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1" w:type="dxa"/>
        <w:tblInd w:w="-318" w:type="dxa"/>
        <w:tblLayout w:type="fixed"/>
        <w:tblLook w:val="04A0"/>
      </w:tblPr>
      <w:tblGrid>
        <w:gridCol w:w="1419"/>
        <w:gridCol w:w="1134"/>
        <w:gridCol w:w="2693"/>
        <w:gridCol w:w="1984"/>
        <w:gridCol w:w="1418"/>
        <w:gridCol w:w="1843"/>
      </w:tblGrid>
      <w:tr w:rsidR="00BD1DC1" w:rsidRPr="0050266D" w:rsidTr="00AA680B">
        <w:tc>
          <w:tcPr>
            <w:tcW w:w="2553" w:type="dxa"/>
            <w:gridSpan w:val="2"/>
          </w:tcPr>
          <w:p w:rsidR="00BD1DC1" w:rsidRPr="000F4D2D" w:rsidRDefault="00BD1DC1" w:rsidP="00BD1D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4D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Ұзақ мерзімді жоспардың тарауы: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9693D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территориясындағы мемлекеттер</w:t>
            </w:r>
          </w:p>
        </w:tc>
        <w:tc>
          <w:tcPr>
            <w:tcW w:w="7938" w:type="dxa"/>
            <w:gridSpan w:val="4"/>
          </w:tcPr>
          <w:p w:rsidR="00BD1DC1" w:rsidRPr="00AA7A67" w:rsidRDefault="00BD1DC1" w:rsidP="004C1E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7A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Pr="00AA7A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Белес ЖОБМ балабақша кешені</w:t>
            </w:r>
          </w:p>
          <w:p w:rsidR="00BD1DC1" w:rsidRPr="00945BBF" w:rsidRDefault="00BD1DC1" w:rsidP="004C1E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1DC1" w:rsidRPr="009C5548" w:rsidRDefault="00BD1DC1" w:rsidP="004C1E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5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</w:tr>
      <w:tr w:rsidR="00BD1DC1" w:rsidRPr="0050266D" w:rsidTr="0061591D">
        <w:trPr>
          <w:trHeight w:val="455"/>
        </w:trPr>
        <w:tc>
          <w:tcPr>
            <w:tcW w:w="2553" w:type="dxa"/>
            <w:gridSpan w:val="2"/>
          </w:tcPr>
          <w:p w:rsidR="00BD1DC1" w:rsidRPr="00E225E1" w:rsidRDefault="00BD1DC1" w:rsidP="004C1E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 22.11</w:t>
            </w:r>
            <w:r w:rsidRPr="00E2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.2019ж</w:t>
            </w:r>
          </w:p>
        </w:tc>
        <w:tc>
          <w:tcPr>
            <w:tcW w:w="7938" w:type="dxa"/>
            <w:gridSpan w:val="4"/>
          </w:tcPr>
          <w:p w:rsidR="00BD1DC1" w:rsidRPr="0041451F" w:rsidRDefault="00BD1DC1" w:rsidP="004C1E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7A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C55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Түрікпенова Нурсила Ғаниқызы</w:t>
            </w:r>
          </w:p>
        </w:tc>
      </w:tr>
      <w:tr w:rsidR="00BD1DC1" w:rsidRPr="0061591D" w:rsidTr="00AA680B">
        <w:tc>
          <w:tcPr>
            <w:tcW w:w="2553" w:type="dxa"/>
            <w:gridSpan w:val="2"/>
          </w:tcPr>
          <w:p w:rsidR="00BD1DC1" w:rsidRPr="00E225E1" w:rsidRDefault="00BD1DC1" w:rsidP="004C1E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6</w:t>
            </w:r>
          </w:p>
        </w:tc>
        <w:tc>
          <w:tcPr>
            <w:tcW w:w="7938" w:type="dxa"/>
            <w:gridSpan w:val="4"/>
          </w:tcPr>
          <w:p w:rsidR="00BD1DC1" w:rsidRPr="0049693D" w:rsidRDefault="003453DE" w:rsidP="004C1E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19.3pt;margin-top:-.45pt;width:0;height:17.25pt;z-index:251658240;mso-position-horizontal-relative:text;mso-position-vertical-relative:text" o:connectortype="straight"/>
              </w:pict>
            </w:r>
            <w:r w:rsidR="005026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Барлығы:</w:t>
            </w:r>
            <w:r w:rsidR="00BD1D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615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BD1D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Қатысқандар:</w:t>
            </w:r>
            <w:r w:rsidR="005026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D1D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  <w:r w:rsidR="004969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BD1D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Қатыспағандар:</w:t>
            </w:r>
            <w:r w:rsidR="00496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D1DC1" w:rsidRPr="0050266D" w:rsidTr="00AA680B">
        <w:tc>
          <w:tcPr>
            <w:tcW w:w="2553" w:type="dxa"/>
            <w:gridSpan w:val="2"/>
          </w:tcPr>
          <w:p w:rsidR="00BD1DC1" w:rsidRPr="00E225E1" w:rsidRDefault="00BD1DC1" w:rsidP="004C1E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938" w:type="dxa"/>
            <w:gridSpan w:val="4"/>
          </w:tcPr>
          <w:p w:rsidR="00BD1DC1" w:rsidRDefault="00BD1DC1" w:rsidP="004C1EB6">
            <w:pPr>
              <w:jc w:val="both"/>
              <w:rPr>
                <w:rFonts w:ascii="Times New Roman" w:eastAsia="MS Minngs" w:hAnsi="Times New Roman"/>
                <w:b/>
                <w:sz w:val="28"/>
                <w:szCs w:val="24"/>
                <w:lang w:val="kk-KZ"/>
              </w:rPr>
            </w:pPr>
            <w:r w:rsidRPr="00BD1DC1">
              <w:rPr>
                <w:rFonts w:ascii="Times New Roman" w:eastAsia="MS Minngs" w:hAnsi="Times New Roman"/>
                <w:b/>
                <w:sz w:val="28"/>
                <w:szCs w:val="24"/>
                <w:lang w:val="kk-KZ"/>
              </w:rPr>
              <w:t>Наймандар, керейіттер және жалайырлар</w:t>
            </w:r>
          </w:p>
          <w:p w:rsidR="0061591D" w:rsidRPr="00BD1DC1" w:rsidRDefault="0061591D" w:rsidP="004C1EB6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  <w:p w:rsidR="00BD1DC1" w:rsidRPr="00BD1DC1" w:rsidRDefault="00BD1DC1" w:rsidP="00BD1D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D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Зерттеу сұрағы: </w:t>
            </w:r>
            <w:r w:rsidRPr="00BD1DC1">
              <w:rPr>
                <w:rFonts w:ascii="Times New Roman" w:eastAsia="MS Minngs" w:hAnsi="Times New Roman"/>
                <w:sz w:val="28"/>
                <w:szCs w:val="24"/>
                <w:lang w:val="kk-KZ" w:eastAsia="ru-RU"/>
              </w:rPr>
              <w:t xml:space="preserve">Найман, керейіт  пен жалайырлардың  </w:t>
            </w:r>
            <w:r w:rsidRPr="00BD1DC1">
              <w:rPr>
                <w:rFonts w:ascii="Times New Roman" w:eastAsia="MS Minngs" w:hAnsi="Times New Roman"/>
                <w:sz w:val="28"/>
                <w:szCs w:val="24"/>
                <w:lang w:val="kk-KZ"/>
              </w:rPr>
              <w:t>ортағасырлардағы саяси сахнадағы рөлі қандай болды?</w:t>
            </w:r>
          </w:p>
        </w:tc>
      </w:tr>
      <w:tr w:rsidR="00BD1DC1" w:rsidRPr="0050266D" w:rsidTr="00AA680B">
        <w:tc>
          <w:tcPr>
            <w:tcW w:w="2553" w:type="dxa"/>
            <w:gridSpan w:val="2"/>
          </w:tcPr>
          <w:p w:rsidR="00BD1DC1" w:rsidRPr="00E225E1" w:rsidRDefault="00BD1DC1" w:rsidP="004C1E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7938" w:type="dxa"/>
            <w:gridSpan w:val="4"/>
          </w:tcPr>
          <w:p w:rsidR="00BD1DC1" w:rsidRPr="00E225E1" w:rsidRDefault="00BD1DC1" w:rsidP="004C1E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1DC1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6.3.1.3 – </w:t>
            </w:r>
            <w:r w:rsidRPr="00BD1DC1">
              <w:rPr>
                <w:rFonts w:ascii="Times New Roman" w:eastAsia="MS Minngs" w:hAnsi="Times New Roman"/>
                <w:sz w:val="28"/>
                <w:szCs w:val="24"/>
                <w:lang w:val="kk-KZ"/>
              </w:rPr>
              <w:t xml:space="preserve">X ғ. – XIII ғ. басындағы </w:t>
            </w:r>
            <w:r w:rsidRPr="00BD1DC1">
              <w:rPr>
                <w:rFonts w:ascii="Times New Roman" w:hAnsi="Times New Roman"/>
                <w:sz w:val="28"/>
                <w:szCs w:val="24"/>
                <w:lang w:val="kk-KZ"/>
              </w:rPr>
              <w:t>мемлекеттердің даму ерекшеліктерін түсіндіріп, олардың ұқсастықтары мен айырмашылықтарын анықтау</w:t>
            </w:r>
          </w:p>
        </w:tc>
      </w:tr>
      <w:tr w:rsidR="00BD1DC1" w:rsidRPr="0050266D" w:rsidTr="00AA680B">
        <w:tc>
          <w:tcPr>
            <w:tcW w:w="2553" w:type="dxa"/>
            <w:gridSpan w:val="2"/>
          </w:tcPr>
          <w:p w:rsidR="00BD1DC1" w:rsidRDefault="00BD1DC1" w:rsidP="004C1E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1DC1" w:rsidRPr="00E225E1" w:rsidRDefault="00BD1DC1" w:rsidP="004C1E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</w:t>
            </w:r>
          </w:p>
          <w:p w:rsidR="00BD1DC1" w:rsidRDefault="00BD1DC1" w:rsidP="004C1E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Pr="00E2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ақсаты</w:t>
            </w:r>
          </w:p>
          <w:p w:rsidR="00BD1DC1" w:rsidRPr="00DD5894" w:rsidRDefault="00BD1DC1" w:rsidP="004C1E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4"/>
          </w:tcPr>
          <w:p w:rsidR="00BD1DC1" w:rsidRPr="00BD1DC1" w:rsidRDefault="00BD1DC1" w:rsidP="004C1EB6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E2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D1DC1">
              <w:rPr>
                <w:rFonts w:ascii="Times New Roman" w:eastAsia="MS Minngs" w:hAnsi="Times New Roman"/>
                <w:sz w:val="28"/>
                <w:szCs w:val="24"/>
                <w:lang w:val="kk-KZ"/>
              </w:rPr>
              <w:t xml:space="preserve">XIII ғ. басындағы </w:t>
            </w:r>
            <w:r w:rsidRPr="00BD1DC1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мемлекеттердің даму ерекшеліктерін түсініп, олардың ұқсастықтары мен айырмашылықтарын </w:t>
            </w:r>
            <w:r w:rsidR="0061591D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біледі </w:t>
            </w:r>
          </w:p>
          <w:p w:rsidR="00BD1DC1" w:rsidRPr="000D5F5B" w:rsidRDefault="00BD1DC1" w:rsidP="004C1EB6">
            <w:pPr>
              <w:rPr>
                <w:rFonts w:ascii="Times New Roman" w:hAnsi="Times New Roman" w:cs="Times New Roman"/>
                <w:b/>
                <w:sz w:val="36"/>
                <w:szCs w:val="28"/>
                <w:lang w:val="kk-KZ"/>
              </w:rPr>
            </w:pPr>
            <w:r w:rsidRPr="00E2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Басым көпшілігі: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1591D" w:rsidRPr="0061591D">
              <w:rPr>
                <w:rFonts w:ascii="Times New Roman" w:eastAsia="MS Minngs" w:hAnsi="Times New Roman" w:cs="Times New Roman"/>
                <w:sz w:val="28"/>
                <w:lang w:val="kk-KZ"/>
              </w:rPr>
              <w:t xml:space="preserve">Найман, керейіт, жалайырлардың даму ерекшеліктерін </w:t>
            </w:r>
            <w:r w:rsidR="0061591D" w:rsidRPr="00BD1DC1">
              <w:rPr>
                <w:rFonts w:ascii="Times New Roman" w:hAnsi="Times New Roman"/>
                <w:sz w:val="28"/>
                <w:szCs w:val="24"/>
                <w:lang w:val="kk-KZ"/>
              </w:rPr>
              <w:t>анықтайды</w:t>
            </w:r>
          </w:p>
          <w:p w:rsidR="00BD1DC1" w:rsidRPr="00316C46" w:rsidRDefault="00BD1DC1" w:rsidP="0061591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1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Кейбір оқушылар: </w:t>
            </w:r>
            <w:r w:rsidR="0061591D" w:rsidRPr="00BD1DC1">
              <w:rPr>
                <w:rFonts w:eastAsia="MS Minngs"/>
                <w:sz w:val="28"/>
                <w:lang w:val="kk-KZ"/>
              </w:rPr>
              <w:t>Найман, керейіт  пен жалайырлардың  ортағасырлардағы с</w:t>
            </w:r>
            <w:r w:rsidR="0061591D">
              <w:rPr>
                <w:rFonts w:eastAsia="MS Minngs"/>
                <w:sz w:val="28"/>
                <w:lang w:val="kk-KZ"/>
              </w:rPr>
              <w:t xml:space="preserve">аяси сахнадағы рөлі қандай болғанын </w:t>
            </w:r>
            <w:r w:rsidR="0061591D" w:rsidRPr="0061591D">
              <w:rPr>
                <w:rFonts w:eastAsia="MS Minngs"/>
                <w:sz w:val="28"/>
                <w:lang w:val="kk-KZ"/>
              </w:rPr>
              <w:t>талдайды</w:t>
            </w:r>
          </w:p>
        </w:tc>
      </w:tr>
      <w:tr w:rsidR="00BD1DC1" w:rsidRPr="00DD5894" w:rsidTr="00AA680B">
        <w:tc>
          <w:tcPr>
            <w:tcW w:w="2553" w:type="dxa"/>
            <w:gridSpan w:val="2"/>
          </w:tcPr>
          <w:p w:rsidR="00BD1DC1" w:rsidRPr="00E225E1" w:rsidRDefault="00BD1DC1" w:rsidP="004C1E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Ойлау дағдыларының деңгейі</w:t>
            </w:r>
          </w:p>
        </w:tc>
        <w:tc>
          <w:tcPr>
            <w:tcW w:w="7938" w:type="dxa"/>
            <w:gridSpan w:val="4"/>
          </w:tcPr>
          <w:p w:rsidR="00BD1DC1" w:rsidRPr="00E225E1" w:rsidRDefault="00BD1DC1" w:rsidP="004C1EB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225E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Білу, түсіну, қолдану, талдау.</w:t>
            </w:r>
          </w:p>
        </w:tc>
      </w:tr>
      <w:tr w:rsidR="00BD1DC1" w:rsidRPr="0050266D" w:rsidTr="00AA680B">
        <w:tc>
          <w:tcPr>
            <w:tcW w:w="2553" w:type="dxa"/>
            <w:gridSpan w:val="2"/>
          </w:tcPr>
          <w:p w:rsidR="00BD1DC1" w:rsidRPr="00E225E1" w:rsidRDefault="00BD1DC1" w:rsidP="004C1E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7938" w:type="dxa"/>
            <w:gridSpan w:val="4"/>
          </w:tcPr>
          <w:p w:rsidR="00BD1DC1" w:rsidRPr="00BD1DC1" w:rsidRDefault="00BD1DC1" w:rsidP="00BD1DC1">
            <w:pPr>
              <w:jc w:val="both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</w:pPr>
            <w:r w:rsidRPr="00BD1DC1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val="kk-KZ"/>
              </w:rPr>
              <w:t xml:space="preserve">Қазақстан аумағына найман, керейіт, жалайырлардың қоныстану себептерін талдайды. </w:t>
            </w:r>
          </w:p>
          <w:p w:rsidR="00BD1DC1" w:rsidRPr="00BD1DC1" w:rsidRDefault="00BD1DC1" w:rsidP="00BD1D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1DC1">
              <w:rPr>
                <w:rFonts w:ascii="Times New Roman" w:hAnsi="Times New Roman"/>
                <w:sz w:val="28"/>
                <w:szCs w:val="24"/>
                <w:lang w:val="kk-KZ"/>
              </w:rPr>
              <w:t>Найман, керейіт, жалайырлардың даму ерекшеліктерін анықтайды.</w:t>
            </w:r>
          </w:p>
        </w:tc>
      </w:tr>
      <w:tr w:rsidR="00BD1DC1" w:rsidRPr="0050266D" w:rsidTr="00AA680B">
        <w:tc>
          <w:tcPr>
            <w:tcW w:w="2553" w:type="dxa"/>
            <w:gridSpan w:val="2"/>
          </w:tcPr>
          <w:p w:rsidR="00BD1DC1" w:rsidRPr="00E225E1" w:rsidRDefault="00BD1DC1" w:rsidP="004C1E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7938" w:type="dxa"/>
            <w:gridSpan w:val="4"/>
          </w:tcPr>
          <w:p w:rsidR="00BD1DC1" w:rsidRDefault="00BD1DC1" w:rsidP="004C1EB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lang w:val="kk-KZ"/>
              </w:rPr>
            </w:pPr>
            <w:r w:rsidRPr="00D46E4E">
              <w:rPr>
                <w:b/>
                <w:color w:val="000000"/>
                <w:sz w:val="28"/>
                <w:lang w:val="kk-KZ"/>
              </w:rPr>
              <w:t>Оқылым:</w:t>
            </w:r>
            <w:r>
              <w:rPr>
                <w:color w:val="000000"/>
                <w:sz w:val="28"/>
                <w:lang w:val="kk-KZ"/>
              </w:rPr>
              <w:t xml:space="preserve"> оқулықпен</w:t>
            </w:r>
            <w:r w:rsidR="00040659">
              <w:rPr>
                <w:color w:val="000000"/>
                <w:sz w:val="28"/>
                <w:lang w:val="kk-KZ"/>
              </w:rPr>
              <w:t>, мәтінмен</w:t>
            </w:r>
            <w:r>
              <w:rPr>
                <w:color w:val="000000"/>
                <w:sz w:val="28"/>
                <w:lang w:val="kk-KZ"/>
              </w:rPr>
              <w:t xml:space="preserve"> жұмыс, оқулық мәтініне сәйкес </w:t>
            </w:r>
            <w:r w:rsidR="00040659">
              <w:rPr>
                <w:sz w:val="28"/>
                <w:szCs w:val="28"/>
                <w:lang w:val="kk-KZ"/>
              </w:rPr>
              <w:t>тақырып бойынша мәлімет алады</w:t>
            </w:r>
          </w:p>
          <w:p w:rsidR="00BD1DC1" w:rsidRDefault="00BD1DC1" w:rsidP="004C1EB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lang w:val="kk-KZ"/>
              </w:rPr>
            </w:pPr>
            <w:r w:rsidRPr="00D46E4E">
              <w:rPr>
                <w:b/>
                <w:color w:val="000000"/>
                <w:sz w:val="28"/>
                <w:lang w:val="kk-KZ"/>
              </w:rPr>
              <w:t>Жазылым:</w:t>
            </w:r>
            <w:r>
              <w:rPr>
                <w:color w:val="000000"/>
                <w:sz w:val="28"/>
                <w:lang w:val="kk-KZ"/>
              </w:rPr>
              <w:t xml:space="preserve"> </w:t>
            </w:r>
            <w:r w:rsidR="0061591D">
              <w:rPr>
                <w:color w:val="000000"/>
                <w:sz w:val="28"/>
                <w:lang w:val="kk-KZ"/>
              </w:rPr>
              <w:t>тапсырмаларды орындайды</w:t>
            </w:r>
          </w:p>
          <w:p w:rsidR="00BD1DC1" w:rsidRDefault="00BD1DC1" w:rsidP="004C1EB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lang w:val="kk-KZ"/>
              </w:rPr>
            </w:pPr>
            <w:r w:rsidRPr="00D46E4E">
              <w:rPr>
                <w:b/>
                <w:color w:val="000000"/>
                <w:sz w:val="28"/>
                <w:lang w:val="kk-KZ"/>
              </w:rPr>
              <w:t>Айтылым:</w:t>
            </w:r>
            <w:r>
              <w:rPr>
                <w:color w:val="000000"/>
                <w:sz w:val="28"/>
                <w:lang w:val="kk-KZ"/>
              </w:rPr>
              <w:t xml:space="preserve"> </w:t>
            </w:r>
            <w:r w:rsidR="0061591D">
              <w:rPr>
                <w:color w:val="000000"/>
                <w:sz w:val="28"/>
                <w:lang w:val="kk-KZ"/>
              </w:rPr>
              <w:t>сұрақтарғ</w:t>
            </w:r>
            <w:r w:rsidR="00040659">
              <w:rPr>
                <w:color w:val="000000"/>
                <w:sz w:val="28"/>
                <w:lang w:val="kk-KZ"/>
              </w:rPr>
              <w:t xml:space="preserve">а жауап беру,  </w:t>
            </w:r>
            <w:r>
              <w:rPr>
                <w:color w:val="000000"/>
                <w:sz w:val="28"/>
                <w:lang w:val="kk-KZ"/>
              </w:rPr>
              <w:t>талдау, дәлелдер келтіру, пікірлесу</w:t>
            </w:r>
          </w:p>
          <w:p w:rsidR="00BD1DC1" w:rsidRPr="00D46E4E" w:rsidRDefault="00BD1DC1" w:rsidP="004C1EB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D46E4E">
              <w:rPr>
                <w:b/>
                <w:color w:val="000000"/>
                <w:sz w:val="28"/>
                <w:lang w:val="kk-KZ"/>
              </w:rPr>
              <w:t xml:space="preserve">Тыңдалым: </w:t>
            </w:r>
            <w:r>
              <w:rPr>
                <w:color w:val="000000"/>
                <w:sz w:val="28"/>
                <w:lang w:val="kk-KZ"/>
              </w:rPr>
              <w:t>тақырыпқа байланысты пікірлерді тыңдайды</w:t>
            </w:r>
          </w:p>
          <w:p w:rsidR="00BD1DC1" w:rsidRPr="0094770D" w:rsidRDefault="00BD1DC1" w:rsidP="0094770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7"/>
                <w:shd w:val="clear" w:color="auto" w:fill="FFFFFF"/>
                <w:lang w:val="kk-KZ"/>
              </w:rPr>
            </w:pPr>
            <w:r w:rsidRPr="000D5F5B">
              <w:rPr>
                <w:b/>
                <w:color w:val="000000"/>
                <w:sz w:val="28"/>
                <w:lang w:val="kk-KZ"/>
              </w:rPr>
              <w:t>Пәнге қатысты лексика мен терминология:</w:t>
            </w:r>
            <w:r>
              <w:rPr>
                <w:color w:val="000000"/>
                <w:sz w:val="28"/>
                <w:lang w:val="kk-KZ"/>
              </w:rPr>
              <w:t xml:space="preserve"> </w:t>
            </w:r>
            <w:r w:rsidR="0094770D">
              <w:rPr>
                <w:color w:val="000000"/>
                <w:sz w:val="28"/>
                <w:szCs w:val="27"/>
                <w:shd w:val="clear" w:color="auto" w:fill="FFFFFF"/>
                <w:lang w:val="kk-KZ"/>
              </w:rPr>
              <w:t>Найман, керейіт, жалайыр</w:t>
            </w:r>
          </w:p>
        </w:tc>
      </w:tr>
      <w:tr w:rsidR="00BD1DC1" w:rsidRPr="0050266D" w:rsidTr="00AA680B">
        <w:trPr>
          <w:trHeight w:val="161"/>
        </w:trPr>
        <w:tc>
          <w:tcPr>
            <w:tcW w:w="2553" w:type="dxa"/>
            <w:gridSpan w:val="2"/>
          </w:tcPr>
          <w:p w:rsidR="00BD1DC1" w:rsidRPr="00E225E1" w:rsidRDefault="00BD1DC1" w:rsidP="004C1E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Құндылықтарға </w:t>
            </w:r>
          </w:p>
          <w:p w:rsidR="00BD1DC1" w:rsidRPr="00DD5894" w:rsidRDefault="00BD1DC1" w:rsidP="004C1E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баулу</w:t>
            </w:r>
          </w:p>
        </w:tc>
        <w:tc>
          <w:tcPr>
            <w:tcW w:w="7938" w:type="dxa"/>
            <w:gridSpan w:val="4"/>
          </w:tcPr>
          <w:p w:rsidR="00BD1DC1" w:rsidRPr="00796898" w:rsidRDefault="00BD1DC1" w:rsidP="004C1EB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Жеке тұлғаның пікірін ескеру және әрбір ойдың құндылығын құрметтеу</w:t>
            </w:r>
          </w:p>
        </w:tc>
      </w:tr>
      <w:tr w:rsidR="00BD1DC1" w:rsidRPr="009C5548" w:rsidTr="00AA680B">
        <w:trPr>
          <w:trHeight w:val="533"/>
        </w:trPr>
        <w:tc>
          <w:tcPr>
            <w:tcW w:w="2553" w:type="dxa"/>
            <w:gridSpan w:val="2"/>
          </w:tcPr>
          <w:p w:rsidR="00BD1DC1" w:rsidRPr="00E225E1" w:rsidRDefault="00BD1DC1" w:rsidP="004C1E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Пәнаралық </w:t>
            </w:r>
          </w:p>
          <w:p w:rsidR="00BD1DC1" w:rsidRPr="00DD5894" w:rsidRDefault="00BD1DC1" w:rsidP="004C1E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</w:t>
            </w:r>
          </w:p>
        </w:tc>
        <w:tc>
          <w:tcPr>
            <w:tcW w:w="7938" w:type="dxa"/>
            <w:gridSpan w:val="4"/>
          </w:tcPr>
          <w:p w:rsidR="00BD1DC1" w:rsidRPr="00796898" w:rsidRDefault="00040659" w:rsidP="004C1EB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Дүние жүзі тарихы, География</w:t>
            </w:r>
          </w:p>
        </w:tc>
      </w:tr>
      <w:tr w:rsidR="00BD1DC1" w:rsidRPr="009C5548" w:rsidTr="00AA680B">
        <w:trPr>
          <w:trHeight w:val="430"/>
        </w:trPr>
        <w:tc>
          <w:tcPr>
            <w:tcW w:w="2553" w:type="dxa"/>
            <w:gridSpan w:val="2"/>
          </w:tcPr>
          <w:p w:rsidR="00BD1DC1" w:rsidRPr="00E225E1" w:rsidRDefault="00BD1DC1" w:rsidP="004C1E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25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білім</w:t>
            </w:r>
          </w:p>
        </w:tc>
        <w:tc>
          <w:tcPr>
            <w:tcW w:w="7938" w:type="dxa"/>
            <w:gridSpan w:val="4"/>
          </w:tcPr>
          <w:p w:rsidR="00BD1DC1" w:rsidRPr="00985A9E" w:rsidRDefault="0094770D" w:rsidP="004C1E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Наймандар, керейіттер, жалайырлар</w:t>
            </w:r>
          </w:p>
        </w:tc>
      </w:tr>
      <w:tr w:rsidR="00BD1DC1" w:rsidRPr="009C5548" w:rsidTr="00AA680B">
        <w:trPr>
          <w:trHeight w:val="430"/>
        </w:trPr>
        <w:tc>
          <w:tcPr>
            <w:tcW w:w="10491" w:type="dxa"/>
            <w:gridSpan w:val="6"/>
          </w:tcPr>
          <w:p w:rsidR="00BD1DC1" w:rsidRPr="00523D5F" w:rsidRDefault="00BD1DC1" w:rsidP="004C1EB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Сабақ барысы</w:t>
            </w:r>
          </w:p>
        </w:tc>
      </w:tr>
      <w:tr w:rsidR="00BD1DC1" w:rsidRPr="009C5548" w:rsidTr="00A528DA">
        <w:trPr>
          <w:trHeight w:val="430"/>
        </w:trPr>
        <w:tc>
          <w:tcPr>
            <w:tcW w:w="1419" w:type="dxa"/>
          </w:tcPr>
          <w:p w:rsidR="00BD1DC1" w:rsidRPr="00EA3381" w:rsidRDefault="00BD1DC1" w:rsidP="004C1EB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A338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Уақыт</w:t>
            </w:r>
          </w:p>
        </w:tc>
        <w:tc>
          <w:tcPr>
            <w:tcW w:w="3827" w:type="dxa"/>
            <w:gridSpan w:val="2"/>
          </w:tcPr>
          <w:p w:rsidR="00BD1DC1" w:rsidRPr="00EA338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  <w:r w:rsidRPr="00EA3381"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>Мұғалімнің іс-әрекеті</w:t>
            </w:r>
          </w:p>
        </w:tc>
        <w:tc>
          <w:tcPr>
            <w:tcW w:w="1984" w:type="dxa"/>
          </w:tcPr>
          <w:p w:rsidR="00BD1DC1" w:rsidRPr="00EA338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  <w:r w:rsidRPr="00EA3381"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>Оқушының іс-әрекеті</w:t>
            </w:r>
          </w:p>
        </w:tc>
        <w:tc>
          <w:tcPr>
            <w:tcW w:w="1418" w:type="dxa"/>
          </w:tcPr>
          <w:p w:rsidR="00BD1DC1" w:rsidRPr="00EA338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  <w:r w:rsidRPr="00EA3381"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>Бағалау</w:t>
            </w:r>
          </w:p>
        </w:tc>
        <w:tc>
          <w:tcPr>
            <w:tcW w:w="1843" w:type="dxa"/>
          </w:tcPr>
          <w:p w:rsidR="00BD1DC1" w:rsidRPr="00EA338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  <w:r w:rsidRPr="00EA3381"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>Саралау</w:t>
            </w:r>
          </w:p>
        </w:tc>
      </w:tr>
      <w:tr w:rsidR="00BD1DC1" w:rsidRPr="00BD1DC1" w:rsidTr="00A528DA">
        <w:trPr>
          <w:trHeight w:val="8779"/>
        </w:trPr>
        <w:tc>
          <w:tcPr>
            <w:tcW w:w="1419" w:type="dxa"/>
          </w:tcPr>
          <w:p w:rsidR="00BD1DC1" w:rsidRPr="00EA3381" w:rsidRDefault="00BD1DC1" w:rsidP="004C1EB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A338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 xml:space="preserve">Сабақтың басы </w:t>
            </w:r>
            <w:r w:rsidRPr="008001B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(10 мин)</w:t>
            </w:r>
          </w:p>
        </w:tc>
        <w:tc>
          <w:tcPr>
            <w:tcW w:w="3827" w:type="dxa"/>
            <w:gridSpan w:val="2"/>
          </w:tcPr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  <w:r w:rsidRPr="00EA3381"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>Ұйымдастыру шаралары (оқушылармен сәлемдесу, түгендеу (1мин))</w:t>
            </w:r>
          </w:p>
          <w:p w:rsidR="00580D71" w:rsidRDefault="00580D71" w:rsidP="004C1EB6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 w:eastAsia="ru-RU"/>
              </w:rPr>
            </w:pPr>
          </w:p>
          <w:p w:rsidR="00580D71" w:rsidRDefault="00580D71" w:rsidP="004C1EB6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 w:eastAsia="ru-RU"/>
              </w:rPr>
            </w:pPr>
          </w:p>
          <w:p w:rsidR="00580D71" w:rsidRDefault="00580D71" w:rsidP="004C1EB6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 w:eastAsia="ru-RU"/>
              </w:rPr>
            </w:pPr>
          </w:p>
          <w:p w:rsidR="00580D71" w:rsidRDefault="00580D71" w:rsidP="004C1EB6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 w:eastAsia="ru-RU"/>
              </w:rPr>
            </w:pPr>
          </w:p>
          <w:p w:rsidR="00580D71" w:rsidRDefault="00580D71" w:rsidP="004C1EB6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 w:eastAsia="ru-RU"/>
              </w:rPr>
            </w:pPr>
          </w:p>
          <w:p w:rsidR="00580D71" w:rsidRDefault="00580D71" w:rsidP="004C1EB6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  <w:r w:rsidRPr="00EA3381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 w:eastAsia="ru-RU"/>
              </w:rPr>
              <w:t>Топқа бөлу:</w:t>
            </w:r>
            <w:r w:rsidR="00580D71"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 xml:space="preserve"> Түрлі түсті кәмпиттерді 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 xml:space="preserve"> таңдау арқылы жүзеге асады.</w:t>
            </w:r>
          </w:p>
          <w:p w:rsidR="00580D71" w:rsidRDefault="004A051A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57425" cy="1028700"/>
                  <wp:effectExtent l="19050" t="0" r="9525" b="0"/>
                  <wp:docPr id="1" name="Рисунок 1" descr="ÐÐ°ÑÑÐ¸Ð½ÐºÐ¸ Ð¿Ð¾ Ð·Ð°Ð¿ÑÐ¾ÑÑ Ð½Ð°Ð¹Ð¼Ð°Ð½Ð´Ð°Ñ, ÐºÐµÑÐµÐ¹ÑÑÑÐµÑ, Ð¶Ð°Ð»Ð°Ð¹ÑÑÐ»Ð°Ñ Ð°ÑÑÒ ÑÐ°Ð±Ð°Ò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½Ð°Ð¹Ð¼Ð°Ð½Ð´Ð°Ñ, ÐºÐµÑÐµÐ¹ÑÑÑÐµÑ, Ð¶Ð°Ð»Ð°Ð¹ÑÑÐ»Ð°Ñ Ð°ÑÑÒ ÑÐ°Ð±Ð°Ò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0D71" w:rsidRPr="00AA680B" w:rsidRDefault="00580D7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en-US" w:eastAsia="ru-RU"/>
              </w:rPr>
            </w:pPr>
          </w:p>
          <w:p w:rsidR="00580D71" w:rsidRPr="00DA1E4E" w:rsidRDefault="00580D71" w:rsidP="00580D71">
            <w:pPr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DA1E4E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Алдыңғы сабақпен байланыстыру мақс</w:t>
            </w:r>
            <w:r w:rsidR="00B810D6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атында келесі сұрақ</w:t>
            </w:r>
            <w:r w:rsidR="0061591D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тар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қойылады</w:t>
            </w:r>
            <w:r w:rsidRPr="00DA1E4E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:</w:t>
            </w:r>
          </w:p>
          <w:p w:rsidR="0061591D" w:rsidRDefault="00580D71" w:rsidP="00580D71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 w:rsidRPr="0061591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 xml:space="preserve">Найман, керейіт, жалайырлардың алғаш қоныстанған аймақтары қандай? </w:t>
            </w:r>
          </w:p>
          <w:p w:rsidR="0061591D" w:rsidRPr="0061591D" w:rsidRDefault="0061591D" w:rsidP="00580D71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 w:rsidRPr="0061591D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>Бұл тайпалар Қазақстан аумағында қай аймақтарды мекендеді?</w:t>
            </w:r>
          </w:p>
          <w:p w:rsidR="00580D71" w:rsidRPr="0061591D" w:rsidRDefault="00580D71" w:rsidP="00580D7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810D6" w:rsidRPr="00AA680B" w:rsidRDefault="00B810D6" w:rsidP="00580D7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  <w:r w:rsidRPr="00EA3381"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>Оқушылар сәлемдеседі, кезекші тұрып, сабаққа келмеген оқушылар туралы мәлімет береді</w:t>
            </w:r>
          </w:p>
          <w:p w:rsidR="00BD1DC1" w:rsidRP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B06036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>Оқушылар</w:t>
            </w:r>
            <w:r w:rsidR="00580D71"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 xml:space="preserve"> түрлі түст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 xml:space="preserve">і </w:t>
            </w:r>
            <w:r w:rsidR="00580D71"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>кәмпиттерді таңдау арқылы 3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 xml:space="preserve"> топқа бөлініп отырады </w:t>
            </w:r>
          </w:p>
          <w:p w:rsidR="00B810D6" w:rsidRPr="00B06036" w:rsidRDefault="00B810D6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810D6" w:rsidRPr="00B06036" w:rsidRDefault="00B810D6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810D6" w:rsidRPr="00B06036" w:rsidRDefault="00B810D6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810D6" w:rsidRPr="00B06036" w:rsidRDefault="00B810D6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810D6" w:rsidRPr="00B06036" w:rsidRDefault="00B810D6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810D6" w:rsidRPr="00B06036" w:rsidRDefault="00B810D6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810D6" w:rsidRDefault="00B810D6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D215AE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D215AE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D215AE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D215AE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P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</w:tc>
        <w:tc>
          <w:tcPr>
            <w:tcW w:w="1418" w:type="dxa"/>
          </w:tcPr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580D71" w:rsidRDefault="00580D7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580D71" w:rsidRDefault="00580D7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580D71" w:rsidRDefault="00580D7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580D71" w:rsidRDefault="00580D7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580D71" w:rsidRDefault="00580D7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580D71" w:rsidRDefault="00580D7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580D71" w:rsidRDefault="00580D7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D215AE" w:rsidRPr="00BD1DC1" w:rsidRDefault="00D215AE" w:rsidP="00D215AE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  <w:r w:rsidRPr="00D215AE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 w:eastAsia="ru-RU"/>
              </w:rPr>
              <w:t>ҚБ №1.</w:t>
            </w:r>
            <w:r w:rsidRPr="00E92D6F"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 xml:space="preserve"> Ауызша мада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>қтау</w:t>
            </w: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D215AE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D215AE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D215AE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D215AE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EA3381" w:rsidRDefault="00BD1DC1" w:rsidP="00D215AE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</w:tc>
        <w:tc>
          <w:tcPr>
            <w:tcW w:w="1843" w:type="dxa"/>
          </w:tcPr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>Жіктеу: талаптары әр түрлі оқушылар</w:t>
            </w: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D215AE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D215AE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D215AE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D215AE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AA680B" w:rsidRDefault="00AA680B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D215AE" w:rsidRPr="00BD1DC1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EA3381" w:rsidRDefault="00BD1DC1" w:rsidP="00D215AE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</w:tc>
      </w:tr>
      <w:tr w:rsidR="00BD1DC1" w:rsidRPr="0050266D" w:rsidTr="0049693D">
        <w:trPr>
          <w:trHeight w:val="699"/>
        </w:trPr>
        <w:tc>
          <w:tcPr>
            <w:tcW w:w="1419" w:type="dxa"/>
          </w:tcPr>
          <w:p w:rsidR="00BD1DC1" w:rsidRPr="008001B5" w:rsidRDefault="00BD1DC1" w:rsidP="004C1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01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BD1DC1" w:rsidRPr="00E225E1" w:rsidRDefault="00BD1DC1" w:rsidP="004C1E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4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(20-25 минут)</w:t>
            </w:r>
          </w:p>
        </w:tc>
        <w:tc>
          <w:tcPr>
            <w:tcW w:w="3827" w:type="dxa"/>
            <w:gridSpan w:val="2"/>
          </w:tcPr>
          <w:p w:rsidR="00BD1DC1" w:rsidRDefault="00BD1DC1" w:rsidP="004C1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F7B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 мен мақсаттарын нақтылап, жариялайды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(1 минут)</w:t>
            </w:r>
          </w:p>
          <w:p w:rsidR="00BD1DC1" w:rsidRPr="00AA02F4" w:rsidRDefault="00AA02F4" w:rsidP="00AA02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02F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Наймандар, керейіттер және жалайырлар</w:t>
            </w:r>
          </w:p>
          <w:p w:rsidR="00BD1DC1" w:rsidRDefault="00BD1DC1" w:rsidP="004C1EB6">
            <w:pPr>
              <w:pStyle w:val="a5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Мақсаты: </w:t>
            </w:r>
            <w:r w:rsidR="00AA02F4" w:rsidRPr="00AA02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6.3.1.3 – </w:t>
            </w:r>
            <w:r w:rsidR="00AA02F4" w:rsidRPr="00AA02F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X ғ. – XIII ғ. басындағы </w:t>
            </w:r>
            <w:r w:rsidR="00AA02F4" w:rsidRPr="00AA02F4">
              <w:rPr>
                <w:rFonts w:ascii="Times New Roman" w:hAnsi="Times New Roman"/>
                <w:sz w:val="24"/>
                <w:szCs w:val="24"/>
                <w:lang w:val="kk-KZ"/>
              </w:rPr>
              <w:t>мемлекеттердің даму ерекшеліктерін түсіндіріп, олардың ұқсастықтары мен айырмашылықтарын анықтау</w:t>
            </w:r>
            <w:r w:rsidR="00AA02F4" w:rsidRPr="00AA02F4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</w:p>
          <w:p w:rsidR="00D215AE" w:rsidRPr="00BD1DC1" w:rsidRDefault="00D215AE" w:rsidP="004C1E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15AE" w:rsidRPr="00D215AE" w:rsidRDefault="00D215AE" w:rsidP="004C1EB6">
            <w:pPr>
              <w:pStyle w:val="a5"/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</w:pPr>
            <w:r w:rsidRPr="00D215AE"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  <w:t>Тапсырма №1.</w:t>
            </w:r>
          </w:p>
          <w:p w:rsidR="00BD1DC1" w:rsidRPr="00BD1DC1" w:rsidRDefault="00D215AE" w:rsidP="004C1E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  <w:lang w:val="kk-KZ"/>
              </w:rPr>
              <w:t>Жеке-жеке тапсырма ретінде сөзжұмбақ беріледі.</w:t>
            </w:r>
          </w:p>
          <w:p w:rsidR="00BD1DC1" w:rsidRPr="00BD1DC1" w:rsidRDefault="00BD1DC1" w:rsidP="004C1E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Default="00BD1DC1" w:rsidP="004C1E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15AE" w:rsidRDefault="00D215AE" w:rsidP="004C1E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15AE" w:rsidRDefault="00D215AE" w:rsidP="004C1E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15AE" w:rsidRDefault="00D215AE" w:rsidP="004C1E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28DA" w:rsidRDefault="00A528DA" w:rsidP="004C1E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28DA" w:rsidRDefault="00A528DA" w:rsidP="004C1EB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528DA" w:rsidRDefault="00A528DA" w:rsidP="004C1EB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528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Тапсырма №2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(Топтық жұмыс)</w:t>
            </w:r>
          </w:p>
          <w:p w:rsidR="00B06036" w:rsidRDefault="00B06036" w:rsidP="00B060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A1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Басы – негізгі тақырып – Найман, керейіт, жалайырлардың Қазақстан аумағына қоныстануы, жоғарғы сүйектері – себептері, төменгі сүйектері – себептерді көрсететін дәлелдер, құйрығы – қорытынды.</w:t>
            </w:r>
          </w:p>
          <w:p w:rsidR="00B06036" w:rsidRPr="00DA1E4E" w:rsidRDefault="00B06036" w:rsidP="00B060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28825" cy="1171575"/>
                  <wp:effectExtent l="19050" t="0" r="9525" b="0"/>
                  <wp:docPr id="2" name="Рисунок 7" descr="Картинки по запросу фишбоун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Картинки по запросу фишбоун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-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6036" w:rsidRPr="00DA1E4E" w:rsidRDefault="00B06036" w:rsidP="00B060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A1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1-топ. Наймандар</w:t>
            </w:r>
          </w:p>
          <w:p w:rsidR="00B06036" w:rsidRPr="00DA1E4E" w:rsidRDefault="00B06036" w:rsidP="00B060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A1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2-топ. Керейіттер</w:t>
            </w:r>
          </w:p>
          <w:p w:rsidR="00B06036" w:rsidRPr="00DA1E4E" w:rsidRDefault="00B06036" w:rsidP="00B060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A1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3-топ. Жалайырлар </w:t>
            </w:r>
          </w:p>
          <w:p w:rsidR="00B06036" w:rsidRPr="00DA1E4E" w:rsidRDefault="00B06036" w:rsidP="00B060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A1E4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Бағалау критерийі: </w:t>
            </w:r>
            <w:r w:rsidRPr="00DA1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Қазақстан аумағына найман, керейіт, жалайырлардың қоныстану себептерін талдайды. </w:t>
            </w:r>
          </w:p>
          <w:p w:rsidR="00B06036" w:rsidRPr="00DA1E4E" w:rsidRDefault="00B06036" w:rsidP="00B06036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A1E4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Дескрипторлар:</w:t>
            </w:r>
          </w:p>
          <w:p w:rsidR="00B06036" w:rsidRPr="00DA1E4E" w:rsidRDefault="00B06036" w:rsidP="00B060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DA1E4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Найман, керейіт, жалайырлардың қоныстану себептерін анықтайды;</w:t>
            </w:r>
          </w:p>
          <w:p w:rsidR="00B06036" w:rsidRPr="00DA1E4E" w:rsidRDefault="00B06036" w:rsidP="00B060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DA1E4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Найман, керейіт, жалайырлардың қоныстану себептеріне қатысты дәлелдер – фактілерді көрсетеді;</w:t>
            </w:r>
          </w:p>
          <w:p w:rsidR="00B06036" w:rsidRPr="00DA1E4E" w:rsidRDefault="00B06036" w:rsidP="00B0603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DA1E4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Найман, керейіт, жалайырлардың Қазақстан аумағына қоныстану салдарлары туралы қорытынды ойын жазады.</w:t>
            </w:r>
          </w:p>
          <w:p w:rsidR="00F62BC2" w:rsidRPr="00F62BC2" w:rsidRDefault="00F62BC2" w:rsidP="004C1EB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BD1DC1" w:rsidRPr="00552B09" w:rsidRDefault="00552B09" w:rsidP="004C1EB6">
            <w:pPr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 w:eastAsia="ru-RU"/>
              </w:rPr>
            </w:pPr>
            <w:r w:rsidRPr="00552B09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 w:eastAsia="ru-RU"/>
              </w:rPr>
              <w:t>Жаңа сабақты бекіту.</w:t>
            </w:r>
          </w:p>
          <w:p w:rsidR="00552B09" w:rsidRPr="0049693D" w:rsidRDefault="00552B09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>Экрандағы тест сұрақтарына жауап береді.</w:t>
            </w:r>
          </w:p>
          <w:p w:rsidR="00BD1DC1" w:rsidRPr="0049693D" w:rsidRDefault="00BD1DC1" w:rsidP="0049693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М: </w:t>
            </w:r>
            <w:r w:rsidR="00F62BC2" w:rsidRPr="00F62BC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Топтық жұмысты </w:t>
            </w:r>
            <w:r w:rsidR="00B0603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қорытындылап саралауға «Постер</w:t>
            </w:r>
            <w:r w:rsidR="00F62BC2" w:rsidRPr="00F62BC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»</w:t>
            </w:r>
            <w:r w:rsidR="00F62BC2" w:rsidRPr="00F62B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әдісіне өтеміз. Әр топ өз тапсырмасын қорғайды.</w:t>
            </w:r>
          </w:p>
        </w:tc>
        <w:tc>
          <w:tcPr>
            <w:tcW w:w="1984" w:type="dxa"/>
          </w:tcPr>
          <w:p w:rsidR="00BD1DC1" w:rsidRPr="00863941" w:rsidRDefault="00D215AE" w:rsidP="004C1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сабақтың мақсатымен</w:t>
            </w:r>
            <w:r w:rsidR="00BD1DC1" w:rsidRPr="00863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танысады</w:t>
            </w:r>
            <w:r w:rsidR="00BD1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сабақтың соңында қандай нәтижеге жететіндерін түсінеді</w:t>
            </w:r>
          </w:p>
          <w:p w:rsidR="00BD1DC1" w:rsidRPr="00695763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695763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49693D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>Жекелей тапсырманы орындайды. Тексеру үшін сағат тілі бойынша көршілерімен ауыстырады.</w:t>
            </w:r>
          </w:p>
          <w:p w:rsidR="0049693D" w:rsidRPr="0050266D" w:rsidRDefault="0049693D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49693D" w:rsidRPr="0050266D" w:rsidRDefault="0049693D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 xml:space="preserve">Оқушылар топта жұмыс жасайды: </w:t>
            </w:r>
            <w:r w:rsidR="0001381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берілген мәтінді мұқият оқиды,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керекті мәліметтерді жазады, талдайды, қорытындылайды.</w:t>
            </w:r>
          </w:p>
          <w:p w:rsidR="00BD1DC1" w:rsidRPr="005F1F57" w:rsidRDefault="00BD1DC1" w:rsidP="004C1EB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Соңыңда оқушылар өз жұмыстарын қорғайды.</w:t>
            </w: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552B09" w:rsidRDefault="00552B09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552B09" w:rsidRDefault="00552B09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552B09" w:rsidRDefault="00552B09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552B09" w:rsidRDefault="00552B09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552B09" w:rsidRDefault="00552B09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552B09" w:rsidRDefault="00552B09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552B09" w:rsidRDefault="00552B09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552B09" w:rsidRDefault="00552B09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552B09" w:rsidRDefault="00552B09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552B09" w:rsidRPr="008001B5" w:rsidRDefault="00552B09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</w:tc>
        <w:tc>
          <w:tcPr>
            <w:tcW w:w="1418" w:type="dxa"/>
          </w:tcPr>
          <w:p w:rsidR="00BD1DC1" w:rsidRP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D215AE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D215AE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D215AE" w:rsidRPr="00BD1DC1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BD1DC1" w:rsidRDefault="00D215AE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  <w:r w:rsidRPr="00AA02F4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 w:eastAsia="ru-RU"/>
              </w:rPr>
              <w:t>ҚБ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 w:eastAsia="ru-RU"/>
              </w:rPr>
              <w:t xml:space="preserve"> №2</w:t>
            </w:r>
            <w:r w:rsidRPr="00AA02F4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 xml:space="preserve"> Өзара бағалау. Шартты белгілер «+», «-» арқылы бағалайды</w:t>
            </w:r>
          </w:p>
          <w:p w:rsidR="00BD1DC1" w:rsidRP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</w:p>
          <w:p w:rsid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8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ҚБ 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013810">
              <w:rPr>
                <w:rFonts w:ascii="Times New Roman" w:hAnsi="Times New Roman"/>
                <w:sz w:val="24"/>
                <w:szCs w:val="24"/>
                <w:lang w:val="kk-KZ"/>
              </w:rPr>
              <w:t>Әрбір топ мүшелеріне смайликтер беріледі</w:t>
            </w:r>
          </w:p>
          <w:p w:rsidR="00013810" w:rsidRPr="00BD1DC1" w:rsidRDefault="00013810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2B09" w:rsidRDefault="00552B09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2B09" w:rsidRDefault="00552B09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2B09" w:rsidRDefault="00552B09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2B09" w:rsidRDefault="00552B09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2B09" w:rsidRDefault="00552B09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2B09" w:rsidRDefault="00552B09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2B09" w:rsidRDefault="00552B09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2B09" w:rsidRDefault="00552B09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ҚБ 4.</w:t>
            </w:r>
          </w:p>
          <w:p w:rsidR="00552B09" w:rsidRPr="00BD1DC1" w:rsidRDefault="00552B09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 мадақтау</w:t>
            </w: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BD1DC1" w:rsidRDefault="00BD1DC1" w:rsidP="004C1E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1DC1" w:rsidRPr="00B06036" w:rsidRDefault="00BD1DC1" w:rsidP="00B060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BD1DC1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528DA" w:rsidRDefault="00A528DA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528DA" w:rsidRDefault="00A528DA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528DA" w:rsidRDefault="00A528DA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528DA" w:rsidRDefault="00A528DA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528DA" w:rsidRDefault="00A528DA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528DA" w:rsidRDefault="00A528DA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528DA" w:rsidRDefault="00A528DA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528DA" w:rsidRDefault="00A528DA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528DA" w:rsidRPr="00A528DA" w:rsidRDefault="00A528DA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D215AE" w:rsidRDefault="00D215AE" w:rsidP="00D215AE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>Нәтиже: Тапсырма беріледі. Алайда оқушылардан жеке нәтиже күтіледі</w:t>
            </w: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013810" w:rsidRDefault="00013810" w:rsidP="004C1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49693D" w:rsidRDefault="00BD1DC1" w:rsidP="004C1EB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D1DC1" w:rsidRPr="0050266D" w:rsidRDefault="00BD1DC1" w:rsidP="0001381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</w:tr>
      <w:tr w:rsidR="00BD1DC1" w:rsidRPr="00BD1DC1" w:rsidTr="00A528DA">
        <w:trPr>
          <w:trHeight w:val="430"/>
        </w:trPr>
        <w:tc>
          <w:tcPr>
            <w:tcW w:w="1419" w:type="dxa"/>
          </w:tcPr>
          <w:p w:rsidR="00BD1DC1" w:rsidRPr="00BF3074" w:rsidRDefault="00BD1DC1" w:rsidP="004C1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30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соңы:</w:t>
            </w:r>
          </w:p>
          <w:p w:rsidR="00BD1DC1" w:rsidRPr="009E417D" w:rsidRDefault="00BD1DC1" w:rsidP="004C1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4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(5 минут)</w:t>
            </w:r>
          </w:p>
          <w:p w:rsidR="00BD1DC1" w:rsidRPr="00BF3074" w:rsidRDefault="00BD1DC1" w:rsidP="004C1E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gridSpan w:val="2"/>
          </w:tcPr>
          <w:p w:rsidR="00BD1DC1" w:rsidRPr="00254B2A" w:rsidRDefault="00BD1DC1" w:rsidP="004C1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B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қорытыңдылау. (5 минут)</w:t>
            </w:r>
          </w:p>
          <w:p w:rsidR="00BD1DC1" w:rsidRPr="0050266D" w:rsidRDefault="000B6F84" w:rsidP="004C1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«Чемодан, Еттартқыш, Қоқыс жәшігі» </w:t>
            </w:r>
            <w:r w:rsidRPr="000B6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арқылы рефлексия.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B6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ақтад</w:t>
            </w:r>
            <w:r w:rsidRPr="000B6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суреттері ілініп тұрады.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D1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стикерлер таратылады.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Стикерлерге аты-жөндерін жазып, тақтаға суретіне сай жапсырады.</w:t>
            </w:r>
          </w:p>
          <w:p w:rsidR="00BD1DC1" w:rsidRPr="00BF3074" w:rsidRDefault="00BD1DC1" w:rsidP="004C1EB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жұмысы: </w:t>
            </w:r>
            <w:r w:rsidR="000B6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тайпаға 5-5-тен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сұрақтарын құрастыру</w:t>
            </w:r>
          </w:p>
        </w:tc>
        <w:tc>
          <w:tcPr>
            <w:tcW w:w="1984" w:type="dxa"/>
          </w:tcPr>
          <w:p w:rsidR="00BD1DC1" w:rsidRPr="007B2322" w:rsidRDefault="00BD1DC1" w:rsidP="004C1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3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стикерлерді тақтаға жапсырады.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D1DC1" w:rsidRPr="00BF3074" w:rsidRDefault="00BD1DC1" w:rsidP="004C1EB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418" w:type="dxa"/>
          </w:tcPr>
          <w:p w:rsidR="00BD1DC1" w:rsidRPr="00523D5F" w:rsidRDefault="00BD1DC1" w:rsidP="004C1EB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843" w:type="dxa"/>
          </w:tcPr>
          <w:p w:rsidR="00BD1DC1" w:rsidRPr="000C1F3D" w:rsidRDefault="000C1F3D" w:rsidP="000B6F84">
            <w:pP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val="kk-KZ" w:eastAsia="ru-RU"/>
              </w:rPr>
              <w:t>Өз қорытындыларын жасайды</w:t>
            </w:r>
          </w:p>
        </w:tc>
      </w:tr>
    </w:tbl>
    <w:p w:rsidR="000B6F84" w:rsidRPr="0049693D" w:rsidRDefault="000B6F84" w:rsidP="0050266D">
      <w:pPr>
        <w:rPr>
          <w:rFonts w:ascii="Times New Roman" w:hAnsi="Times New Roman" w:cs="Times New Roman"/>
          <w:sz w:val="28"/>
          <w:lang w:val="kk-KZ"/>
        </w:rPr>
      </w:pPr>
    </w:p>
    <w:sectPr w:rsidR="000B6F84" w:rsidRPr="0049693D" w:rsidSect="009C7A5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DED"/>
    <w:multiLevelType w:val="hybridMultilevel"/>
    <w:tmpl w:val="D4488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274DB"/>
    <w:multiLevelType w:val="hybridMultilevel"/>
    <w:tmpl w:val="7B7E1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C5E00"/>
    <w:multiLevelType w:val="hybridMultilevel"/>
    <w:tmpl w:val="E8C69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C54FB"/>
    <w:multiLevelType w:val="hybridMultilevel"/>
    <w:tmpl w:val="D662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55103"/>
    <w:multiLevelType w:val="hybridMultilevel"/>
    <w:tmpl w:val="0C0C8596"/>
    <w:lvl w:ilvl="0" w:tplc="D8F0FB9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80164"/>
    <w:multiLevelType w:val="hybridMultilevel"/>
    <w:tmpl w:val="483ECC60"/>
    <w:lvl w:ilvl="0" w:tplc="E3560A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B2482"/>
    <w:multiLevelType w:val="hybridMultilevel"/>
    <w:tmpl w:val="E9A4FB22"/>
    <w:lvl w:ilvl="0" w:tplc="6358B5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1020B9"/>
    <w:multiLevelType w:val="hybridMultilevel"/>
    <w:tmpl w:val="890AC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DC1"/>
    <w:rsid w:val="00013810"/>
    <w:rsid w:val="00040659"/>
    <w:rsid w:val="000B6F84"/>
    <w:rsid w:val="000C1F3D"/>
    <w:rsid w:val="001411DA"/>
    <w:rsid w:val="001612D4"/>
    <w:rsid w:val="002D62B4"/>
    <w:rsid w:val="003453DE"/>
    <w:rsid w:val="004706B3"/>
    <w:rsid w:val="0049693D"/>
    <w:rsid w:val="004A051A"/>
    <w:rsid w:val="004C1D0F"/>
    <w:rsid w:val="0050266D"/>
    <w:rsid w:val="00552B09"/>
    <w:rsid w:val="00580D71"/>
    <w:rsid w:val="0060011C"/>
    <w:rsid w:val="0061591D"/>
    <w:rsid w:val="0066169B"/>
    <w:rsid w:val="00821C0D"/>
    <w:rsid w:val="0094770D"/>
    <w:rsid w:val="009F5A2D"/>
    <w:rsid w:val="00A528DA"/>
    <w:rsid w:val="00AA02F4"/>
    <w:rsid w:val="00AA36A0"/>
    <w:rsid w:val="00AA680B"/>
    <w:rsid w:val="00B06036"/>
    <w:rsid w:val="00B810D6"/>
    <w:rsid w:val="00BD1DC1"/>
    <w:rsid w:val="00C4430C"/>
    <w:rsid w:val="00D215AE"/>
    <w:rsid w:val="00F6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D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D1D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qFormat/>
    <w:rsid w:val="00BD1DC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D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1DC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1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Алсер</dc:creator>
  <cp:keywords/>
  <dc:description/>
  <cp:lastModifiedBy>Алсер</cp:lastModifiedBy>
  <cp:revision>15</cp:revision>
  <cp:lastPrinted>2019-11-22T03:16:00Z</cp:lastPrinted>
  <dcterms:created xsi:type="dcterms:W3CDTF">2019-11-20T16:09:00Z</dcterms:created>
  <dcterms:modified xsi:type="dcterms:W3CDTF">2020-02-11T12:20:00Z</dcterms:modified>
</cp:coreProperties>
</file>