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F3F" w:rsidRPr="00A93F3F" w:rsidRDefault="00A93F3F" w:rsidP="00A93F3F">
      <w:pPr>
        <w:jc w:val="both"/>
        <w:rPr>
          <w:rFonts w:ascii="Times New Roman" w:hAnsi="Times New Roman" w:cs="Times New Roman"/>
          <w:b/>
          <w:i/>
          <w:sz w:val="28"/>
          <w:szCs w:val="28"/>
          <w:lang w:val="en-US"/>
        </w:rPr>
      </w:pPr>
      <w:bookmarkStart w:id="0" w:name="_GoBack"/>
      <w:r w:rsidRPr="00A93F3F">
        <w:rPr>
          <w:rFonts w:ascii="Times New Roman" w:hAnsi="Times New Roman" w:cs="Times New Roman"/>
          <w:b/>
          <w:i/>
          <w:sz w:val="28"/>
          <w:szCs w:val="28"/>
          <w:lang w:val="kk-KZ"/>
        </w:rPr>
        <w:t>Мағжан өлеңдеріндегі азаматтық рух, ағартушылық-дем</w:t>
      </w:r>
      <w:r>
        <w:rPr>
          <w:rFonts w:ascii="Times New Roman" w:hAnsi="Times New Roman" w:cs="Times New Roman"/>
          <w:b/>
          <w:i/>
          <w:sz w:val="28"/>
          <w:szCs w:val="28"/>
          <w:lang w:val="kk-KZ"/>
        </w:rPr>
        <w:t>ократтық сарынды тал</w:t>
      </w:r>
      <w:r>
        <w:rPr>
          <w:rFonts w:ascii="Times New Roman" w:hAnsi="Times New Roman" w:cs="Times New Roman"/>
          <w:b/>
          <w:i/>
          <w:sz w:val="28"/>
          <w:szCs w:val="28"/>
        </w:rPr>
        <w:t xml:space="preserve">дау </w:t>
      </w:r>
      <w:r>
        <w:rPr>
          <w:rFonts w:ascii="Times New Roman" w:hAnsi="Times New Roman" w:cs="Times New Roman"/>
          <w:b/>
          <w:i/>
          <w:sz w:val="28"/>
          <w:szCs w:val="28"/>
          <w:lang w:val="en-US"/>
        </w:rPr>
        <w:t>(</w:t>
      </w:r>
      <w:r>
        <w:rPr>
          <w:rFonts w:ascii="Times New Roman" w:hAnsi="Times New Roman" w:cs="Times New Roman"/>
          <w:b/>
          <w:i/>
          <w:sz w:val="28"/>
          <w:szCs w:val="28"/>
        </w:rPr>
        <w:t>эссе</w:t>
      </w:r>
      <w:r>
        <w:rPr>
          <w:rFonts w:ascii="Times New Roman" w:hAnsi="Times New Roman" w:cs="Times New Roman"/>
          <w:b/>
          <w:i/>
          <w:sz w:val="28"/>
          <w:szCs w:val="28"/>
          <w:lang w:val="en-US"/>
        </w:rPr>
        <w:t>)</w:t>
      </w:r>
    </w:p>
    <w:bookmarkEnd w:id="0"/>
    <w:p w:rsidR="00A93F3F" w:rsidRPr="00A93F3F" w:rsidRDefault="00A93F3F" w:rsidP="00A93F3F">
      <w:pPr>
        <w:jc w:val="both"/>
        <w:rPr>
          <w:rFonts w:ascii="Times New Roman" w:hAnsi="Times New Roman" w:cs="Times New Roman"/>
          <w:i/>
          <w:sz w:val="28"/>
          <w:szCs w:val="28"/>
          <w:lang w:val="kk-KZ"/>
        </w:rPr>
      </w:pPr>
      <w:r w:rsidRPr="00A93F3F">
        <w:rPr>
          <w:rFonts w:ascii="Times New Roman" w:hAnsi="Times New Roman" w:cs="Times New Roman"/>
          <w:i/>
          <w:sz w:val="28"/>
          <w:szCs w:val="28"/>
          <w:lang w:val="kk-KZ"/>
        </w:rPr>
        <w:t>Мағжан Жұмабаевтың алғашқы өлеңдері ағартушылық сарында жазылды. Ол қазақ өлеңінің Абайдан кейінгі ақындарының бірі де бірегейі. Абай Құнанбайұлынан үлгі алып, шығармалары мен өлеңдерін де үлгі тұтқан болатын. Алғашқы өлеңдерінің бірін «Алтын хакім Абайға» деп атауының өзінен ақынның ұлы Абайды ерекше құрмет тұтқаны сезіледі. Ол өз өлеңдерінде қазақ арасындағы әр түрлі келеңсіз мінез-құлықты, әрекетсіздік пен жалқаулықты, сауатсыздықты сынай жазды. Елін білім алуға,өнер үйренуге шақырады. «Жазғы таң», «Өнер-білім қайтсе табылар», «Қазағым» , т.б. өлеңдерінде ақын сол тақырыптарды талқылайды. Мағжан Жұмабаевтың ағартушылық сарындағы өлеңдерінің арасына ел мен жер тағдырына алаңдаушылық жатады. Ақын туған елін, халқын сүйді, туған жерін жүрегіне жақын тұтты. Ол:</w:t>
      </w:r>
    </w:p>
    <w:p w:rsidR="00A93F3F" w:rsidRPr="00A93F3F" w:rsidRDefault="00A93F3F" w:rsidP="00A93F3F">
      <w:pPr>
        <w:jc w:val="both"/>
        <w:rPr>
          <w:rFonts w:ascii="Times New Roman" w:hAnsi="Times New Roman" w:cs="Times New Roman"/>
          <w:i/>
          <w:sz w:val="28"/>
          <w:szCs w:val="28"/>
          <w:lang w:val="kk-KZ"/>
        </w:rPr>
      </w:pPr>
      <w:r w:rsidRPr="00A93F3F">
        <w:rPr>
          <w:rFonts w:ascii="Times New Roman" w:hAnsi="Times New Roman" w:cs="Times New Roman"/>
          <w:i/>
          <w:sz w:val="28"/>
          <w:szCs w:val="28"/>
          <w:lang w:val="kk-KZ"/>
        </w:rPr>
        <w:t>Басқа жүрт аспан-көкке асып жатыр,</w:t>
      </w:r>
    </w:p>
    <w:p w:rsidR="00A93F3F" w:rsidRPr="00A93F3F" w:rsidRDefault="00A93F3F" w:rsidP="00A93F3F">
      <w:pPr>
        <w:jc w:val="both"/>
        <w:rPr>
          <w:rFonts w:ascii="Times New Roman" w:hAnsi="Times New Roman" w:cs="Times New Roman"/>
          <w:i/>
          <w:sz w:val="28"/>
          <w:szCs w:val="28"/>
          <w:lang w:val="kk-KZ"/>
        </w:rPr>
      </w:pPr>
      <w:r w:rsidRPr="00A93F3F">
        <w:rPr>
          <w:rFonts w:ascii="Times New Roman" w:hAnsi="Times New Roman" w:cs="Times New Roman"/>
          <w:i/>
          <w:sz w:val="28"/>
          <w:szCs w:val="28"/>
          <w:lang w:val="kk-KZ"/>
        </w:rPr>
        <w:t xml:space="preserve">Кілтін өнер-білім ашып жатыр, - </w:t>
      </w:r>
    </w:p>
    <w:p w:rsidR="00A93F3F" w:rsidRPr="00A93F3F" w:rsidRDefault="00A93F3F" w:rsidP="00A93F3F">
      <w:pPr>
        <w:jc w:val="both"/>
        <w:rPr>
          <w:rFonts w:ascii="Times New Roman" w:hAnsi="Times New Roman" w:cs="Times New Roman"/>
          <w:i/>
          <w:sz w:val="28"/>
          <w:szCs w:val="28"/>
          <w:lang w:val="kk-KZ"/>
        </w:rPr>
      </w:pPr>
      <w:r w:rsidRPr="00A93F3F">
        <w:rPr>
          <w:rFonts w:ascii="Times New Roman" w:hAnsi="Times New Roman" w:cs="Times New Roman"/>
          <w:i/>
          <w:sz w:val="28"/>
          <w:szCs w:val="28"/>
          <w:lang w:val="kk-KZ"/>
        </w:rPr>
        <w:t>дей келіп,қазақ арасында мұндай ұмтылыстың жоғына қынжылады. Байлар да, оқу оқыған төрелер де өз басының қамын ойлаумен жүр. Халықтың жайына алаңдайтын ешкім жоқ. Оқудағы шәкірттерге де дұрыс білім берілмейді. Қыз балалар малға сатылуда. Халық ішінде өзара дау-жанжал көп. Міне, Мағжанның өкініші осылар еді. Осы мәселелердің бәрін өз өлеңдерінде қынжыла жазады және ол өлеңдерінде заман шындығы, халықтың басынан өткен қиыншылықтарды ойға алу арқылы түсіндіреді.</w:t>
      </w:r>
    </w:p>
    <w:p w:rsidR="00A93F3F" w:rsidRPr="00A93F3F" w:rsidRDefault="00A93F3F" w:rsidP="00A93F3F">
      <w:pPr>
        <w:jc w:val="both"/>
        <w:rPr>
          <w:rFonts w:ascii="Times New Roman" w:hAnsi="Times New Roman" w:cs="Times New Roman"/>
          <w:i/>
          <w:sz w:val="28"/>
          <w:szCs w:val="28"/>
          <w:lang w:val="kk-KZ"/>
        </w:rPr>
      </w:pPr>
      <w:r w:rsidRPr="00A93F3F">
        <w:rPr>
          <w:rFonts w:ascii="Times New Roman" w:hAnsi="Times New Roman" w:cs="Times New Roman"/>
          <w:i/>
          <w:sz w:val="28"/>
          <w:szCs w:val="28"/>
          <w:lang w:val="kk-KZ"/>
        </w:rPr>
        <w:t>Ақын айналасындағы жастарды да «арыстандай айбатты, жолбарыстай қайратты» қалыпта көргісі келді. Халқының болашағы үшін күресетін негізгі күш – жастар. Сондықтан Мағжан үшін жастардың орны бөлек. Өзінің «Мен жастарға сенемін» деп асқақтаған өлеңінде ол жастарға үлкен үмітпен қарайды. Жастардың бойынан қайсарлық пен күштілікті, таза жүрек пен шыншылдықты, азаматтық рух пен туған жерге деген махаббатты көреді және соған мақтанады. Ақын нені жырласа да ерекше махаббатпен, шынайы жүрекпен жырлайды. Сол себепті де оның өлеңдері сырлы, сазды, көркем.</w:t>
      </w:r>
    </w:p>
    <w:p w:rsidR="00A93F3F" w:rsidRPr="00A93F3F" w:rsidRDefault="00A93F3F" w:rsidP="00A93F3F">
      <w:pPr>
        <w:jc w:val="both"/>
        <w:rPr>
          <w:rFonts w:ascii="Times New Roman" w:hAnsi="Times New Roman" w:cs="Times New Roman"/>
          <w:i/>
          <w:sz w:val="28"/>
          <w:szCs w:val="28"/>
          <w:lang w:val="kk-KZ"/>
        </w:rPr>
      </w:pPr>
      <w:r w:rsidRPr="00A93F3F">
        <w:rPr>
          <w:rFonts w:ascii="Times New Roman" w:hAnsi="Times New Roman" w:cs="Times New Roman"/>
          <w:i/>
          <w:sz w:val="28"/>
          <w:szCs w:val="28"/>
          <w:lang w:val="kk-KZ"/>
        </w:rPr>
        <w:t>Міне, ақын барлық өлеңдерінде, жоғарыда айтып өткенімдей, сол кездегі мәселелерді көтеріп ең бірінші халқын ойлап жазады.</w:t>
      </w:r>
    </w:p>
    <w:p w:rsidR="00D50ABC" w:rsidRPr="00A93F3F" w:rsidRDefault="00D50ABC" w:rsidP="00A93F3F">
      <w:pPr>
        <w:jc w:val="both"/>
        <w:rPr>
          <w:rFonts w:ascii="Times New Roman" w:hAnsi="Times New Roman" w:cs="Times New Roman"/>
          <w:sz w:val="28"/>
          <w:szCs w:val="28"/>
          <w:lang w:val="kk-KZ"/>
        </w:rPr>
      </w:pPr>
    </w:p>
    <w:sectPr w:rsidR="00D50ABC" w:rsidRPr="00A93F3F" w:rsidSect="0002359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004"/>
    <w:rsid w:val="00023590"/>
    <w:rsid w:val="00A93F3F"/>
    <w:rsid w:val="00B05004"/>
    <w:rsid w:val="00D50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307</Words>
  <Characters>1752</Characters>
  <Application>Microsoft Office Word</Application>
  <DocSecurity>0</DocSecurity>
  <Lines>14</Lines>
  <Paragraphs>4</Paragraphs>
  <ScaleCrop>false</ScaleCrop>
  <Company>Microsoft</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2020-01-13T04:10:00Z</dcterms:created>
  <dcterms:modified xsi:type="dcterms:W3CDTF">2020-01-13T04:12:00Z</dcterms:modified>
</cp:coreProperties>
</file>