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325DDB" w:rsidRDefault="00325DDB" w:rsidP="00407C35">
      <w:pPr>
        <w:pStyle w:val="a4"/>
        <w:tabs>
          <w:tab w:val="left" w:pos="284"/>
        </w:tabs>
        <w:ind w:firstLine="284"/>
        <w:jc w:val="center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325DDB" w:rsidRDefault="00325DDB" w:rsidP="00407C35">
      <w:pPr>
        <w:pStyle w:val="a4"/>
        <w:tabs>
          <w:tab w:val="left" w:pos="284"/>
        </w:tabs>
        <w:ind w:firstLine="284"/>
        <w:jc w:val="center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325DDB" w:rsidRDefault="00325DDB" w:rsidP="00407C35">
      <w:pPr>
        <w:pStyle w:val="a4"/>
        <w:tabs>
          <w:tab w:val="left" w:pos="284"/>
        </w:tabs>
        <w:ind w:firstLine="284"/>
        <w:jc w:val="center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407C35">
      <w:pPr>
        <w:pStyle w:val="a4"/>
        <w:tabs>
          <w:tab w:val="left" w:pos="284"/>
        </w:tabs>
        <w:ind w:firstLine="284"/>
        <w:jc w:val="center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 – ОТАН ТАРИХЫНЫҢ БАСТАУЫ</w:t>
      </w: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325DDB" w:rsidRDefault="00325DDB" w:rsidP="00325DDB">
      <w:pPr>
        <w:pStyle w:val="a4"/>
        <w:tabs>
          <w:tab w:val="left" w:pos="284"/>
        </w:tabs>
        <w:ind w:firstLine="284"/>
        <w:jc w:val="center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                                                                    </w:t>
      </w:r>
    </w:p>
    <w:p w:rsidR="00325DDB" w:rsidRDefault="00325DDB" w:rsidP="00325DDB">
      <w:pPr>
        <w:pStyle w:val="a4"/>
        <w:tabs>
          <w:tab w:val="left" w:pos="284"/>
        </w:tabs>
        <w:ind w:firstLine="284"/>
        <w:jc w:val="center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B67A27" w:rsidRDefault="00B67A27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B67A27" w:rsidRDefault="00B67A27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B67A27" w:rsidRDefault="00B67A27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B67A27" w:rsidRDefault="00B67A27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B67A27" w:rsidRDefault="00B67A27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B67A27" w:rsidRDefault="00B67A27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407C35" w:rsidRDefault="00407C35" w:rsidP="00325DDB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305F05" w:rsidRDefault="00997022" w:rsidP="00EA6A30">
      <w:pPr>
        <w:pStyle w:val="a4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lastRenderedPageBreak/>
        <w:t>ХХ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І ғасыр жаңарған, дамыған рефорамалар ғасыры болып тарих сахнасына енуде. Сондықтан білім беру, ғылым саласында жаңа реформалар жасалуда. Әр елдің ұлттық салт-дәстүрі терең зерттеліп, соны игеруге мол мүмкіндік туды. Қазақстан Республикасы соңғы 20 жылдан астам уақыт ішінде </w:t>
      </w:r>
      <w:r w:rsidR="00305F05" w:rsidRPr="00305F05">
        <w:rPr>
          <w:rFonts w:ascii="Times New Roman" w:hAnsi="Times New Roman" w:cs="Times New Roman"/>
          <w:sz w:val="28"/>
          <w:shd w:val="clear" w:color="auto" w:fill="FFFFFF"/>
        </w:rPr>
        <w:t>әлем таныған ел болды. Қазір жастарға зор міндеттер жүктелді, білімді ұрпақ қажеттілігі туындады.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2D1C3E" w:rsidRPr="00305F05" w:rsidRDefault="002D1C3E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>«</w:t>
      </w:r>
      <w:r w:rsidR="00D87EC8" w:rsidRPr="00305F05">
        <w:rPr>
          <w:rFonts w:ascii="Times New Roman" w:hAnsi="Times New Roman" w:cs="Times New Roman"/>
          <w:sz w:val="28"/>
          <w:shd w:val="clear" w:color="auto" w:fill="FFFFFF"/>
        </w:rPr>
        <w:t>Өлкетану-тарих ғы</w:t>
      </w:r>
      <w:r w:rsidR="00A92D54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лымының бір саласы. </w:t>
      </w:r>
      <w:r w:rsidR="00B67A27">
        <w:rPr>
          <w:rFonts w:ascii="Times New Roman" w:hAnsi="Times New Roman" w:cs="Times New Roman"/>
          <w:sz w:val="28"/>
          <w:shd w:val="clear" w:color="auto" w:fill="FFFFFF"/>
        </w:rPr>
        <w:t xml:space="preserve">Тұңғыш </w:t>
      </w:r>
      <w:r w:rsidR="00A92D54" w:rsidRPr="00305F05">
        <w:rPr>
          <w:rFonts w:ascii="Times New Roman" w:hAnsi="Times New Roman" w:cs="Times New Roman"/>
          <w:sz w:val="28"/>
          <w:shd w:val="clear" w:color="auto" w:fill="FFFFFF"/>
        </w:rPr>
        <w:t>Елбасының ө</w:t>
      </w:r>
      <w:r w:rsidR="00D87EC8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зі Отан тарихын жаңғырту үшін өлкетануды дамыту керектігін айтқан болатын. </w:t>
      </w:r>
      <w:r w:rsidR="00A92D54" w:rsidRPr="00305F05">
        <w:rPr>
          <w:rFonts w:ascii="Times New Roman" w:hAnsi="Times New Roman" w:cs="Times New Roman"/>
          <w:sz w:val="28"/>
          <w:shd w:val="clear" w:color="auto" w:fill="FFFFFF"/>
        </w:rPr>
        <w:t>Ал бұл ғылымды зерттеу мектеп қабырғасынан басталу керек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>»</w:t>
      </w:r>
      <w:r w:rsidR="00305F05" w:rsidRPr="00305F05">
        <w:rPr>
          <w:rFonts w:ascii="Times New Roman" w:hAnsi="Times New Roman" w:cs="Times New Roman"/>
          <w:sz w:val="28"/>
          <w:shd w:val="clear" w:color="auto" w:fill="FFFFFF"/>
        </w:rPr>
        <w:t>,-</w:t>
      </w:r>
      <w:r w:rsidR="00A92D54" w:rsidRPr="00305F05">
        <w:rPr>
          <w:rFonts w:ascii="Times New Roman" w:hAnsi="Times New Roman" w:cs="Times New Roman"/>
          <w:sz w:val="28"/>
          <w:shd w:val="clear" w:color="auto" w:fill="FFFFFF"/>
        </w:rPr>
        <w:t>дейді</w:t>
      </w:r>
      <w:r w:rsidR="00305F05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>т</w:t>
      </w:r>
      <w:r w:rsidR="004606E7" w:rsidRPr="00305F05">
        <w:rPr>
          <w:rFonts w:ascii="Times New Roman" w:hAnsi="Times New Roman" w:cs="Times New Roman"/>
          <w:sz w:val="28"/>
          <w:shd w:val="clear" w:color="auto" w:fill="FFFFFF"/>
        </w:rPr>
        <w:t>арихшы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305F05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мамандар. 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>Өйткені</w:t>
      </w:r>
      <w:r w:rsidR="00A92D54" w:rsidRPr="00305F05">
        <w:rPr>
          <w:rFonts w:ascii="Times New Roman" w:hAnsi="Times New Roman" w:cs="Times New Roman"/>
          <w:sz w:val="28"/>
          <w:shd w:val="clear" w:color="auto" w:fill="FFFFFF"/>
        </w:rPr>
        <w:t>, өлкет</w:t>
      </w:r>
      <w:r w:rsidR="004606E7" w:rsidRPr="00305F05">
        <w:rPr>
          <w:rFonts w:ascii="Times New Roman" w:hAnsi="Times New Roman" w:cs="Times New Roman"/>
          <w:sz w:val="28"/>
          <w:shd w:val="clear" w:color="auto" w:fill="FFFFFF"/>
        </w:rPr>
        <w:t>ану ғылымы туған жеріңді, еліңді</w:t>
      </w:r>
      <w:r w:rsidR="00A92D54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сүюге баулитын  бірден бір құрал. </w:t>
      </w:r>
    </w:p>
    <w:p w:rsidR="00305F05" w:rsidRDefault="00A92D54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Қазақстан Республикасының </w:t>
      </w:r>
      <w:r w:rsidR="00B67A27">
        <w:rPr>
          <w:rFonts w:ascii="Times New Roman" w:hAnsi="Times New Roman" w:cs="Times New Roman"/>
          <w:sz w:val="28"/>
          <w:shd w:val="clear" w:color="auto" w:fill="FFFFFF"/>
        </w:rPr>
        <w:t xml:space="preserve">Тұңғыш </w:t>
      </w:r>
      <w:bookmarkStart w:id="0" w:name="_GoBack"/>
      <w:bookmarkEnd w:id="0"/>
      <w:r w:rsidRPr="00305F05">
        <w:rPr>
          <w:rFonts w:ascii="Times New Roman" w:hAnsi="Times New Roman" w:cs="Times New Roman"/>
          <w:sz w:val="28"/>
          <w:shd w:val="clear" w:color="auto" w:fill="FFFFFF"/>
        </w:rPr>
        <w:t>Президенті Н.Ә.Назарбаев бүгінгі таңда қазақстандық білім беру жүйесінде, оқу-тәрбие жүйесінде, оқу тәрбие ісінде практикалық жағына көңіл бөлуді, соның ішінде «Өлкетану»</w:t>
      </w:r>
      <w:r w:rsidR="002D1C3E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пән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>і</w:t>
      </w:r>
      <w:r w:rsidR="002D1C3E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н </w:t>
      </w:r>
      <w:r w:rsidR="008F314C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енгізуді ұсынған болатын. </w:t>
      </w:r>
      <w:r w:rsidR="008F314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sym w:font="Symbol" w:char="F05B"/>
      </w:r>
      <w:r w:rsidR="008F314C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1</w:t>
      </w:r>
      <w:r w:rsidR="008F314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sym w:font="Symbol" w:char="F05D"/>
      </w:r>
    </w:p>
    <w:p w:rsidR="00541F72" w:rsidRPr="00305F05" w:rsidRDefault="006201F0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>Білімді</w:t>
      </w:r>
      <w:r w:rsidR="002D1C3E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жан-жақты тәжір</w:t>
      </w:r>
      <w:r w:rsidR="00794779" w:rsidRPr="00305F05">
        <w:rPr>
          <w:rFonts w:ascii="Times New Roman" w:hAnsi="Times New Roman" w:cs="Times New Roman"/>
          <w:sz w:val="28"/>
          <w:shd w:val="clear" w:color="auto" w:fill="FFFFFF"/>
        </w:rPr>
        <w:t>и</w:t>
      </w:r>
      <w:r w:rsidR="002D1C3E" w:rsidRPr="00305F05">
        <w:rPr>
          <w:rFonts w:ascii="Times New Roman" w:hAnsi="Times New Roman" w:cs="Times New Roman"/>
          <w:sz w:val="28"/>
          <w:shd w:val="clear" w:color="auto" w:fill="FFFFFF"/>
        </w:rPr>
        <w:t>белі, қабілетті жастар-</w:t>
      </w:r>
      <w:r w:rsidR="00794779" w:rsidRPr="00305F05">
        <w:rPr>
          <w:rFonts w:ascii="Times New Roman" w:hAnsi="Times New Roman" w:cs="Times New Roman"/>
          <w:sz w:val="28"/>
          <w:shd w:val="clear" w:color="auto" w:fill="FFFFFF"/>
        </w:rPr>
        <w:t>ұлтымыздың баға же</w:t>
      </w:r>
      <w:r w:rsidR="002D1C3E" w:rsidRPr="00305F05">
        <w:rPr>
          <w:rFonts w:ascii="Times New Roman" w:hAnsi="Times New Roman" w:cs="Times New Roman"/>
          <w:sz w:val="28"/>
          <w:shd w:val="clear" w:color="auto" w:fill="FFFFFF"/>
        </w:rPr>
        <w:t>тпес қазынасы. Сондықтан жастард</w:t>
      </w:r>
      <w:r w:rsidR="00794779" w:rsidRPr="00305F05">
        <w:rPr>
          <w:rFonts w:ascii="Times New Roman" w:hAnsi="Times New Roman" w:cs="Times New Roman"/>
          <w:sz w:val="28"/>
          <w:shd w:val="clear" w:color="auto" w:fill="FFFFFF"/>
        </w:rPr>
        <w:t>ы жан-жақты қабілетті азамат етіп өсіруде өлкетанудың тәлім-тәрбиелік, білім-танымдық рөлі зор. Өлкетану</w:t>
      </w:r>
      <w:r w:rsidR="002D1C3E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жұмыстарының  </w:t>
      </w:r>
      <w:r w:rsidR="00794779" w:rsidRPr="00305F05">
        <w:rPr>
          <w:rFonts w:ascii="Times New Roman" w:hAnsi="Times New Roman" w:cs="Times New Roman"/>
          <w:sz w:val="28"/>
          <w:shd w:val="clear" w:color="auto" w:fill="FFFFFF"/>
        </w:rPr>
        <w:t>ұйымдастыр</w:t>
      </w:r>
      <w:r w:rsidR="00845B8C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ылуы мен оқыту формасын екі </w:t>
      </w:r>
      <w:r w:rsidR="002D1C3E" w:rsidRPr="00305F05">
        <w:rPr>
          <w:rFonts w:ascii="Times New Roman" w:hAnsi="Times New Roman" w:cs="Times New Roman"/>
          <w:sz w:val="28"/>
          <w:shd w:val="clear" w:color="auto" w:fill="FFFFFF"/>
        </w:rPr>
        <w:t>категорияға бөлуге</w:t>
      </w:r>
      <w:r w:rsidR="00794779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2D1C3E" w:rsidRPr="00305F05">
        <w:rPr>
          <w:rFonts w:ascii="Times New Roman" w:hAnsi="Times New Roman" w:cs="Times New Roman"/>
          <w:sz w:val="28"/>
          <w:shd w:val="clear" w:color="auto" w:fill="FFFFFF"/>
        </w:rPr>
        <w:t>болады</w:t>
      </w:r>
      <w:r w:rsidR="00472556" w:rsidRPr="00305F05">
        <w:rPr>
          <w:rFonts w:ascii="Times New Roman" w:hAnsi="Times New Roman" w:cs="Times New Roman"/>
          <w:sz w:val="28"/>
          <w:shd w:val="clear" w:color="auto" w:fill="FFFFFF"/>
        </w:rPr>
        <w:t>:</w:t>
      </w:r>
      <w:r w:rsidR="00794779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794779" w:rsidRPr="00305F05" w:rsidRDefault="00472556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>1</w:t>
      </w:r>
      <w:r w:rsidR="002D1C3E" w:rsidRPr="00305F05">
        <w:rPr>
          <w:rFonts w:ascii="Times New Roman" w:hAnsi="Times New Roman" w:cs="Times New Roman"/>
          <w:sz w:val="28"/>
          <w:shd w:val="clear" w:color="auto" w:fill="FFFFFF"/>
        </w:rPr>
        <w:t>. Сабақ</w:t>
      </w:r>
      <w:r w:rsidR="00794779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барысында.</w:t>
      </w:r>
    </w:p>
    <w:p w:rsidR="00472556" w:rsidRPr="00305F05" w:rsidRDefault="00472556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>2</w:t>
      </w:r>
      <w:r w:rsidR="002D1C3E" w:rsidRPr="00305F05">
        <w:rPr>
          <w:rFonts w:ascii="Times New Roman" w:hAnsi="Times New Roman" w:cs="Times New Roman"/>
          <w:sz w:val="28"/>
          <w:shd w:val="clear" w:color="auto" w:fill="FFFFFF"/>
        </w:rPr>
        <w:t>. С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>абақтан тыс.</w:t>
      </w:r>
    </w:p>
    <w:p w:rsidR="00794779" w:rsidRPr="00305F05" w:rsidRDefault="002D1C3E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>К</w:t>
      </w:r>
      <w:r w:rsidR="00794779" w:rsidRPr="00305F05">
        <w:rPr>
          <w:rFonts w:ascii="Times New Roman" w:hAnsi="Times New Roman" w:cs="Times New Roman"/>
          <w:sz w:val="28"/>
          <w:shd w:val="clear" w:color="auto" w:fill="FFFFFF"/>
        </w:rPr>
        <w:t>атегор</w:t>
      </w:r>
      <w:r w:rsidR="000638EC" w:rsidRPr="00305F05">
        <w:rPr>
          <w:rFonts w:ascii="Times New Roman" w:hAnsi="Times New Roman" w:cs="Times New Roman"/>
          <w:sz w:val="28"/>
          <w:shd w:val="clear" w:color="auto" w:fill="FFFFFF"/>
        </w:rPr>
        <w:t>и</w:t>
      </w:r>
      <w:r w:rsidR="00472556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яда мынаған көңіл бөлу қажет: </w:t>
      </w:r>
    </w:p>
    <w:p w:rsidR="00472556" w:rsidRPr="00305F05" w:rsidRDefault="00472556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>1.1.</w:t>
      </w:r>
      <w:r w:rsidR="00306FFE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Оқу </w:t>
      </w:r>
      <w:r w:rsidR="00794779" w:rsidRPr="00305F05">
        <w:rPr>
          <w:rFonts w:ascii="Times New Roman" w:hAnsi="Times New Roman" w:cs="Times New Roman"/>
          <w:sz w:val="28"/>
          <w:shd w:val="clear" w:color="auto" w:fill="FFFFFF"/>
        </w:rPr>
        <w:t>бағытында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>ғы</w:t>
      </w:r>
      <w:r w:rsidR="00794779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экскурсиялар. </w:t>
      </w:r>
    </w:p>
    <w:p w:rsidR="00794779" w:rsidRPr="00305F05" w:rsidRDefault="00794779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>Оқу міндеті мен туған жер туралы білімдерін өткен уақыттармен сал</w:t>
      </w:r>
      <w:r w:rsidR="00155937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ыстыра отырып, табылған жәдігерлер 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бойынша</w:t>
      </w:r>
      <w:r w:rsidR="00155937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өлкетану мұражайын толықтырып отыру керек. 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A06FA2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472556" w:rsidRPr="00305F05" w:rsidRDefault="00472556" w:rsidP="00EA6A30">
      <w:pPr>
        <w:pStyle w:val="a4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1.2. </w:t>
      </w:r>
      <w:r w:rsidR="00306FFE" w:rsidRPr="00305F05">
        <w:rPr>
          <w:rFonts w:ascii="Times New Roman" w:hAnsi="Times New Roman" w:cs="Times New Roman"/>
          <w:sz w:val="28"/>
          <w:shd w:val="clear" w:color="auto" w:fill="FFFFFF"/>
        </w:rPr>
        <w:t>«</w:t>
      </w:r>
      <w:r w:rsidR="00A06FA2" w:rsidRPr="00305F05">
        <w:rPr>
          <w:rFonts w:ascii="Times New Roman" w:hAnsi="Times New Roman" w:cs="Times New Roman"/>
          <w:sz w:val="28"/>
          <w:shd w:val="clear" w:color="auto" w:fill="FFFFFF"/>
        </w:rPr>
        <w:t>Өлкетану білгірлері» атты мектепішілік сайыс өткізу.</w:t>
      </w:r>
    </w:p>
    <w:p w:rsidR="00A06FA2" w:rsidRPr="00305F05" w:rsidRDefault="00A06FA2" w:rsidP="00EA6A30">
      <w:pPr>
        <w:pStyle w:val="a4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Бірнеше турға бөлу, бір турдан екінші турға </w:t>
      </w:r>
      <w:r w:rsidR="005D1584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өту барысында сұрақтарды күрделендіру, танымдық, практикалық тапсырмалар беру. </w:t>
      </w:r>
    </w:p>
    <w:p w:rsidR="00306FFE" w:rsidRPr="00305F05" w:rsidRDefault="00472556" w:rsidP="00EA6A30">
      <w:pPr>
        <w:pStyle w:val="a4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1.3. </w:t>
      </w:r>
      <w:r w:rsidR="005D1584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Викториналық ойын-шоу.  </w:t>
      </w:r>
    </w:p>
    <w:p w:rsidR="005D1584" w:rsidRPr="00305F05" w:rsidRDefault="00306FFE" w:rsidP="00EA6A30">
      <w:pPr>
        <w:pStyle w:val="a4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Мақсаты: </w:t>
      </w:r>
      <w:r w:rsidR="005D1584" w:rsidRPr="00305F05">
        <w:rPr>
          <w:rFonts w:ascii="Times New Roman" w:hAnsi="Times New Roman" w:cs="Times New Roman"/>
          <w:sz w:val="28"/>
          <w:shd w:val="clear" w:color="auto" w:fill="FFFFFF"/>
        </w:rPr>
        <w:t xml:space="preserve">Оқушылардың туған өлке табиғатына қызығушылығын арттыру, тарихын зерттеуге баулу. Викторина-шоу туған өлкені білуге арналған, мәліметтер алуға арналған жанр, оқу түрі (салыстырмалы </w:t>
      </w:r>
      <w:r w:rsidRPr="00305F05">
        <w:rPr>
          <w:rFonts w:ascii="Times New Roman" w:hAnsi="Times New Roman" w:cs="Times New Roman"/>
          <w:sz w:val="28"/>
          <w:shd w:val="clear" w:color="auto" w:fill="FFFFFF"/>
        </w:rPr>
        <w:t>карточкалар, ребустар, сканворд</w:t>
      </w:r>
      <w:r w:rsidR="005D1584" w:rsidRPr="00305F05">
        <w:rPr>
          <w:rFonts w:ascii="Times New Roman" w:hAnsi="Times New Roman" w:cs="Times New Roman"/>
          <w:sz w:val="28"/>
          <w:shd w:val="clear" w:color="auto" w:fill="FFFFFF"/>
        </w:rPr>
        <w:t>тар, сұрақтар мен жұмыс істеу</w:t>
      </w:r>
      <w:r w:rsidR="00472556" w:rsidRPr="00305F05">
        <w:rPr>
          <w:rFonts w:ascii="Times New Roman" w:hAnsi="Times New Roman" w:cs="Times New Roman"/>
          <w:sz w:val="28"/>
          <w:shd w:val="clear" w:color="auto" w:fill="FFFFFF"/>
        </w:rPr>
        <w:t>)</w:t>
      </w:r>
      <w:r w:rsidR="005D1584" w:rsidRPr="00305F05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0638EC" w:rsidRPr="000264DA" w:rsidRDefault="00472556" w:rsidP="00EA6A30">
      <w:pPr>
        <w:pStyle w:val="a4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264DA">
        <w:rPr>
          <w:rFonts w:ascii="Times New Roman" w:hAnsi="Times New Roman" w:cs="Times New Roman"/>
          <w:sz w:val="28"/>
          <w:shd w:val="clear" w:color="auto" w:fill="FFFFFF"/>
        </w:rPr>
        <w:t>1.4.</w:t>
      </w:r>
      <w:r w:rsidR="000638EC" w:rsidRPr="000264DA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0264DA">
        <w:rPr>
          <w:rFonts w:ascii="Times New Roman" w:hAnsi="Times New Roman" w:cs="Times New Roman"/>
          <w:sz w:val="28"/>
          <w:shd w:val="clear" w:color="auto" w:fill="FFFFFF"/>
        </w:rPr>
        <w:t xml:space="preserve">Таңдау </w:t>
      </w:r>
      <w:r w:rsidR="000638EC" w:rsidRPr="000264DA">
        <w:rPr>
          <w:rFonts w:ascii="Times New Roman" w:hAnsi="Times New Roman" w:cs="Times New Roman"/>
          <w:sz w:val="28"/>
          <w:shd w:val="clear" w:color="auto" w:fill="FFFFFF"/>
        </w:rPr>
        <w:t>сабақтар</w:t>
      </w:r>
      <w:r w:rsidRPr="000264DA">
        <w:rPr>
          <w:rFonts w:ascii="Times New Roman" w:hAnsi="Times New Roman" w:cs="Times New Roman"/>
          <w:sz w:val="28"/>
          <w:shd w:val="clear" w:color="auto" w:fill="FFFFFF"/>
        </w:rPr>
        <w:t>ын, қолданбалы курстар</w:t>
      </w:r>
      <w:r w:rsidR="000638EC" w:rsidRPr="000264DA">
        <w:rPr>
          <w:rFonts w:ascii="Times New Roman" w:hAnsi="Times New Roman" w:cs="Times New Roman"/>
          <w:sz w:val="28"/>
          <w:shd w:val="clear" w:color="auto" w:fill="FFFFFF"/>
        </w:rPr>
        <w:t xml:space="preserve"> өткізу (теориялық білімдерін, кәсіптік бағдармен ұштастыруға көмек береді)</w:t>
      </w:r>
    </w:p>
    <w:p w:rsidR="0011491C" w:rsidRPr="000264DA" w:rsidRDefault="00472556" w:rsidP="00EA6A30">
      <w:pPr>
        <w:pStyle w:val="a4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264DA">
        <w:rPr>
          <w:rFonts w:ascii="Times New Roman" w:hAnsi="Times New Roman" w:cs="Times New Roman"/>
          <w:sz w:val="28"/>
          <w:shd w:val="clear" w:color="auto" w:fill="FFFFFF"/>
        </w:rPr>
        <w:t>2.1.С</w:t>
      </w:r>
      <w:r w:rsidR="000638EC" w:rsidRPr="000264DA">
        <w:rPr>
          <w:rFonts w:ascii="Times New Roman" w:hAnsi="Times New Roman" w:cs="Times New Roman"/>
          <w:sz w:val="28"/>
          <w:shd w:val="clear" w:color="auto" w:fill="FFFFFF"/>
        </w:rPr>
        <w:t>абақтан тыс уақытта оқушының толық еркіндікте жұмыс істей алат</w:t>
      </w:r>
      <w:r w:rsidRPr="000264DA">
        <w:rPr>
          <w:rFonts w:ascii="Times New Roman" w:hAnsi="Times New Roman" w:cs="Times New Roman"/>
          <w:sz w:val="28"/>
          <w:shd w:val="clear" w:color="auto" w:fill="FFFFFF"/>
        </w:rPr>
        <w:t xml:space="preserve">ын шаралар ұйымдастыру. Мысалы: </w:t>
      </w:r>
    </w:p>
    <w:p w:rsidR="0011491C" w:rsidRPr="000264DA" w:rsidRDefault="0011491C" w:rsidP="00EA6A30">
      <w:pPr>
        <w:pStyle w:val="a4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264DA"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="000638EC" w:rsidRPr="000264DA">
        <w:rPr>
          <w:rFonts w:ascii="Times New Roman" w:hAnsi="Times New Roman" w:cs="Times New Roman"/>
          <w:sz w:val="28"/>
          <w:shd w:val="clear" w:color="auto" w:fill="FFFFFF"/>
        </w:rPr>
        <w:t>Карталар сызу (пайдалы қазба</w:t>
      </w:r>
      <w:r w:rsidR="00472556" w:rsidRPr="000264DA">
        <w:rPr>
          <w:rFonts w:ascii="Times New Roman" w:hAnsi="Times New Roman" w:cs="Times New Roman"/>
          <w:sz w:val="28"/>
          <w:shd w:val="clear" w:color="auto" w:fill="FFFFFF"/>
        </w:rPr>
        <w:t>лар</w:t>
      </w:r>
      <w:r w:rsidR="000638EC" w:rsidRPr="000264DA">
        <w:rPr>
          <w:rFonts w:ascii="Times New Roman" w:hAnsi="Times New Roman" w:cs="Times New Roman"/>
          <w:sz w:val="28"/>
          <w:shd w:val="clear" w:color="auto" w:fill="FFFFFF"/>
        </w:rPr>
        <w:t>, археологиялық қазба орындары мен  обаларды анықтау</w:t>
      </w:r>
      <w:r w:rsidR="00472556" w:rsidRPr="000264DA">
        <w:rPr>
          <w:rFonts w:ascii="Times New Roman" w:hAnsi="Times New Roman" w:cs="Times New Roman"/>
          <w:sz w:val="28"/>
          <w:shd w:val="clear" w:color="auto" w:fill="FFFFFF"/>
        </w:rPr>
        <w:t>)</w:t>
      </w:r>
      <w:r w:rsidRPr="000264DA"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</w:p>
    <w:p w:rsidR="0011491C" w:rsidRPr="00CC35CA" w:rsidRDefault="0011491C" w:rsidP="00EA6A30">
      <w:pPr>
        <w:pStyle w:val="a4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C35CA"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="000638EC" w:rsidRPr="00CC35CA">
        <w:rPr>
          <w:rFonts w:ascii="Times New Roman" w:hAnsi="Times New Roman" w:cs="Times New Roman"/>
          <w:sz w:val="28"/>
          <w:shd w:val="clear" w:color="auto" w:fill="FFFFFF"/>
        </w:rPr>
        <w:t>Ауыл  ішіндегі заттарды жинақтау, шеж</w:t>
      </w:r>
      <w:r w:rsidR="0051069C" w:rsidRPr="00CC35CA">
        <w:rPr>
          <w:rFonts w:ascii="Times New Roman" w:hAnsi="Times New Roman" w:cs="Times New Roman"/>
          <w:sz w:val="28"/>
          <w:shd w:val="clear" w:color="auto" w:fill="FFFFFF"/>
        </w:rPr>
        <w:t>ірелер мен әңгімелер, құжаттар т</w:t>
      </w:r>
      <w:r w:rsidR="00B0184E" w:rsidRPr="00CC35CA">
        <w:rPr>
          <w:rFonts w:ascii="Times New Roman" w:hAnsi="Times New Roman" w:cs="Times New Roman"/>
          <w:sz w:val="28"/>
          <w:shd w:val="clear" w:color="auto" w:fill="FFFFFF"/>
        </w:rPr>
        <w:t>.б.</w:t>
      </w:r>
    </w:p>
    <w:p w:rsidR="00A24966" w:rsidRPr="00CC35CA" w:rsidRDefault="0011491C" w:rsidP="00EA6A30">
      <w:pPr>
        <w:pStyle w:val="a4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C35CA"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="00B10B76" w:rsidRPr="00CC35CA">
        <w:rPr>
          <w:rFonts w:ascii="Times New Roman" w:hAnsi="Times New Roman" w:cs="Times New Roman"/>
          <w:sz w:val="28"/>
          <w:shd w:val="clear" w:color="auto" w:fill="FFFFFF"/>
        </w:rPr>
        <w:t>Ө</w:t>
      </w:r>
      <w:r w:rsidR="007F0DDA" w:rsidRPr="00CC35CA">
        <w:rPr>
          <w:rFonts w:ascii="Times New Roman" w:hAnsi="Times New Roman" w:cs="Times New Roman"/>
          <w:sz w:val="28"/>
          <w:shd w:val="clear" w:color="auto" w:fill="FFFFFF"/>
        </w:rPr>
        <w:t>лкетану үйірмелері</w:t>
      </w:r>
      <w:r w:rsidRPr="00CC35CA">
        <w:rPr>
          <w:rFonts w:ascii="Times New Roman" w:hAnsi="Times New Roman" w:cs="Times New Roman"/>
          <w:sz w:val="28"/>
          <w:shd w:val="clear" w:color="auto" w:fill="FFFFFF"/>
        </w:rPr>
        <w:t>н ұйымдастыру, секцияларға бөлу</w:t>
      </w:r>
      <w:r w:rsidR="007F0DDA" w:rsidRPr="00CC35CA"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845B8C" w:rsidRPr="00305F05" w:rsidRDefault="00845B8C" w:rsidP="00EA6A30">
      <w:pPr>
        <w:pStyle w:val="a4"/>
        <w:numPr>
          <w:ilvl w:val="0"/>
          <w:numId w:val="14"/>
        </w:numPr>
        <w:ind w:left="0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Топономика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секциясы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(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жер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атауына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байланысты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анықтама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жасайды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).</w:t>
      </w:r>
    </w:p>
    <w:p w:rsidR="00845B8C" w:rsidRPr="00305F05" w:rsidRDefault="00845B8C" w:rsidP="00EA6A30">
      <w:pPr>
        <w:pStyle w:val="a4"/>
        <w:numPr>
          <w:ilvl w:val="0"/>
          <w:numId w:val="14"/>
        </w:numPr>
        <w:ind w:left="0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lastRenderedPageBreak/>
        <w:t>Геологиялық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секция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(  </w:t>
      </w:r>
      <w:proofErr w:type="spellStart"/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ер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қыртысы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өсімдіктер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мен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жануарлар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әлемін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зерттеу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).</w:t>
      </w:r>
    </w:p>
    <w:p w:rsidR="00B0184E" w:rsidRPr="00305F05" w:rsidRDefault="00845B8C" w:rsidP="00EA6A30">
      <w:pPr>
        <w:pStyle w:val="a4"/>
        <w:numPr>
          <w:ilvl w:val="0"/>
          <w:numId w:val="14"/>
        </w:numPr>
        <w:ind w:left="0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секциясы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(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тарихи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оқиғаларды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зер</w:t>
      </w:r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</w:t>
      </w:r>
      <w:r w:rsid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теу</w:t>
      </w:r>
      <w:proofErr w:type="spellEnd"/>
      <w:r w:rsid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құжаттармен</w:t>
      </w:r>
      <w:proofErr w:type="spellEnd"/>
      <w:r w:rsid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</w:t>
      </w:r>
      <w:proofErr w:type="spellEnd"/>
      <w:r w:rsid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істеу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).</w:t>
      </w:r>
    </w:p>
    <w:p w:rsidR="00B10B76" w:rsidRPr="00305F05" w:rsidRDefault="00B10B76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Жаңадан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бастаушылар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үшін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мұражайының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мынадай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бөлімдерін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</w:t>
      </w:r>
      <w:proofErr w:type="gram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йымдастыру</w:t>
      </w:r>
      <w:proofErr w:type="gram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ға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болады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:</w:t>
      </w:r>
    </w:p>
    <w:p w:rsidR="00553A47" w:rsidRPr="00305F05" w:rsidRDefault="00553A47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І-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бө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л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ім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Өлкені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оқып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үйрену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 (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Жорықтар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мен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экскурциялардың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жазбалары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үйірмелердің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жоспарлары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есебі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ал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ғыс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хаттары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)</w:t>
      </w:r>
    </w:p>
    <w:p w:rsidR="00553A47" w:rsidRPr="00305F05" w:rsidRDefault="00553A47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ІІ-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бө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л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ім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Біздің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 (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оқушы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мұғалімдер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туралы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естеліктер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мектептің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қызметіндегі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жеті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ст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іктер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)</w:t>
      </w:r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553A47" w:rsidRPr="00305F05" w:rsidRDefault="00553A47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ІІІ-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бө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л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ім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Туған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табиғаты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 (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Өлкенің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географиясы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геологиялық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картасы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пайдалы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қазбалары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климаты,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сызбалар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өсімдіктер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мен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жануарлар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туралы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зерттеулер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т.б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).</w:t>
      </w:r>
    </w:p>
    <w:p w:rsidR="00553A47" w:rsidRPr="00305F05" w:rsidRDefault="00553A47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</w:t>
      </w:r>
      <w:r w:rsidRPr="00305F05">
        <w:rPr>
          <w:rFonts w:ascii="Times New Roman" w:hAnsi="Times New Roman" w:cs="Times New Roman"/>
          <w:sz w:val="28"/>
          <w:shd w:val="clear" w:color="auto" w:fill="FFFFFF"/>
          <w:lang w:val="en-US"/>
        </w:rPr>
        <w:t>V</w:t>
      </w: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-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бөлім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="00305F0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Туған</w:t>
      </w:r>
      <w:proofErr w:type="spellEnd"/>
      <w:r w:rsidR="00305F0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305F0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</w:t>
      </w:r>
      <w:proofErr w:type="spellEnd"/>
      <w:r w:rsidR="00305F0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305F0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 (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Археологиялық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қазба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материалдары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заттай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деректер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құжаттар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аймақтың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шаруашылығы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туралы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мәліметтер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).</w:t>
      </w:r>
    </w:p>
    <w:p w:rsidR="00553A47" w:rsidRPr="00305F05" w:rsidRDefault="00553A47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Әрине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,</w:t>
      </w: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бөлім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атауларын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өзгертуге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де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болады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Қолдағы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бар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құндылықтарды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жоғалтпай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оқушылардың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білімдік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қорын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молайту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жолында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басқа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формаларды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іздеу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өмі</w:t>
      </w:r>
      <w:proofErr w:type="gram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р</w:t>
      </w:r>
      <w:proofErr w:type="spellEnd"/>
      <w:proofErr w:type="gram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қажеттегі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болып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отыр</w:t>
      </w:r>
      <w:proofErr w:type="spellEnd"/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sym w:font="Symbol" w:char="F05B"/>
      </w:r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13</w:t>
      </w:r>
      <w:r w:rsidR="00E309E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sym w:font="Symbol" w:char="F05D"/>
      </w: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</w:p>
    <w:p w:rsidR="005D1584" w:rsidRPr="00305F05" w:rsidRDefault="00E309EB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Мектепте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жүргізілетін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жұмыстары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яғни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туған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өлкенің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тарихын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зерттеу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соның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нәтижесінде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жиналған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материалдарды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оқ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у-т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әрбие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жұмыстарында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жоспарлы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жүйелі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түрде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пайдалану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аса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маңызды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Егер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де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мектепте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бұл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жақсы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жолға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қойылып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жиналған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материалдар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мұражайында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немесе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бұрышында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сақталса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және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де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ол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материал</w:t>
      </w:r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ретіне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қарай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сабақтарында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пайдаланылып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отырса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онда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осы </w:t>
      </w:r>
      <w:proofErr w:type="spellStart"/>
      <w:proofErr w:type="gram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п</w:t>
      </w:r>
      <w:proofErr w:type="gram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әнді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оқы</w:t>
      </w:r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тудың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алдына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қойылған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үш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міндет</w:t>
      </w:r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: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білімділік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тәрбиелік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дамытушылықты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ойдағыдай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жүзеге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асыру</w:t>
      </w:r>
      <w:proofErr w:type="gram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ға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үлес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қосады</w:t>
      </w:r>
      <w:proofErr w:type="spellEnd"/>
      <w:r w:rsidR="00DC52C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 </w:t>
      </w: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 </w:t>
      </w:r>
    </w:p>
    <w:p w:rsidR="00B0184E" w:rsidRPr="00305F05" w:rsidRDefault="00DC52CE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Мектептегі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туған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бойынша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жұмысты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ұйымдастыру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жоспарлау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бірыңғай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бола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бермейді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Кейбі</w:t>
      </w:r>
      <w:proofErr w:type="gram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р</w:t>
      </w:r>
      <w:proofErr w:type="spellEnd"/>
      <w:proofErr w:type="gram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мектептер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өз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ауылы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мен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оның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төңірегін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орналасқан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қаланы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не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оның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белгілі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бір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ауданын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, </w:t>
      </w:r>
      <w:proofErr w:type="spellStart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енді</w:t>
      </w:r>
      <w:proofErr w:type="spellEnd"/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бірі аудан, тіпті облыс территориясын зерттеуді мақсат етеді. </w:t>
      </w:r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sym w:font="Symbol" w:char="F05B"/>
      </w:r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2</w:t>
      </w:r>
      <w:r w:rsidR="00C64BD6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sym w:font="Symbol" w:char="F05D"/>
      </w:r>
      <w:r w:rsidR="00B0184E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</w:p>
    <w:p w:rsidR="00C64BD6" w:rsidRPr="00305F05" w:rsidRDefault="00C64BD6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Сондықтан</w:t>
      </w:r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мектептегі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жұмысын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әуел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бас</w:t>
      </w:r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тан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дұрыс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ұйымдастырып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жүйелі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жүргізген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абзал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Әд</w:t>
      </w:r>
      <w:r w:rsidR="004606E7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етте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жұмысының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жоспары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мектептің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бүкіл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оқу-тәрбие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жұмысы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жоспарының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құрамдас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бөлігі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болып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саналады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және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көбіне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сыныптан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тыс</w:t>
      </w:r>
      <w:proofErr w:type="spellEnd"/>
      <w:proofErr w:type="gram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жоспарымен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бірге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жасалады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Сондықтан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сол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үлкен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жоспармен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үйлесті</w:t>
      </w:r>
      <w:proofErr w:type="gram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р</w:t>
      </w:r>
      <w:proofErr w:type="gram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ілуі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тиіс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Тәжірибеде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байқағанымдай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,</w:t>
      </w:r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бұл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жұмысты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көбіне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география,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әдебиет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пәндері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бірлесіп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ұйымдастырады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</w:t>
      </w:r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</w:t>
      </w:r>
      <w:proofErr w:type="gram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л</w:t>
      </w:r>
      <w:proofErr w:type="spellEnd"/>
      <w:proofErr w:type="gram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жүргізу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үшін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қолайлы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болып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табылады</w:t>
      </w:r>
      <w:proofErr w:type="spellEnd"/>
      <w:r w:rsidR="009B362B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  <w:r w:rsidR="00541F72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</w:p>
    <w:p w:rsidR="00E658F0" w:rsidRPr="00305F05" w:rsidRDefault="00DD5923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Мектептерде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жұмысына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қатысты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жоспарлард</w:t>
      </w:r>
      <w:r w:rsidR="00E658F0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</w:t>
      </w:r>
      <w:proofErr w:type="spellEnd"/>
      <w:r w:rsidR="00E658F0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658F0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жиірек</w:t>
      </w:r>
      <w:proofErr w:type="spellEnd"/>
      <w:r w:rsidR="00E658F0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658F0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кездесетін</w:t>
      </w:r>
      <w:proofErr w:type="spellEnd"/>
      <w:r w:rsidR="00E658F0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E658F0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іс-шаралар</w:t>
      </w:r>
      <w:proofErr w:type="spellEnd"/>
      <w:r w:rsidR="00E658F0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:</w:t>
      </w:r>
    </w:p>
    <w:p w:rsidR="00E658F0" w:rsidRPr="00305F05" w:rsidRDefault="00E658F0" w:rsidP="00EA6A30">
      <w:pPr>
        <w:pStyle w:val="a4"/>
        <w:numPr>
          <w:ilvl w:val="0"/>
          <w:numId w:val="15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Туған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өлкені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зерттеуді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ұйымдастыру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жұмыстары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B02129" w:rsidRPr="00305F05" w:rsidRDefault="00E658F0" w:rsidP="00EA6A30">
      <w:pPr>
        <w:pStyle w:val="a4"/>
        <w:numPr>
          <w:ilvl w:val="0"/>
          <w:numId w:val="15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и-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қоғамын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құру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B02129" w:rsidRPr="00305F05" w:rsidRDefault="00E658F0" w:rsidP="00EA6A30">
      <w:pPr>
        <w:pStyle w:val="a4"/>
        <w:numPr>
          <w:ilvl w:val="0"/>
          <w:numId w:val="15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и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-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B02129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экскурсиялары</w:t>
      </w:r>
      <w:proofErr w:type="spellEnd"/>
      <w:r w:rsidR="00B02129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B02129" w:rsidRPr="00305F05" w:rsidRDefault="00E658F0" w:rsidP="00EA6A30">
      <w:pPr>
        <w:pStyle w:val="a4"/>
        <w:numPr>
          <w:ilvl w:val="0"/>
          <w:numId w:val="15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и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-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ескерткіштерін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зерттеу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үшін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алыс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жерлерге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жорықтар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ұйымдастыру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</w:p>
    <w:p w:rsidR="00E658F0" w:rsidRPr="00305F05" w:rsidRDefault="00E658F0" w:rsidP="00EA6A30">
      <w:pPr>
        <w:pStyle w:val="a4"/>
        <w:numPr>
          <w:ilvl w:val="0"/>
          <w:numId w:val="15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Археологиялық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жұмыстар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жүргізу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B02129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археологиялық</w:t>
      </w:r>
      <w:proofErr w:type="spellEnd"/>
      <w:r w:rsidR="00B02129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B02129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экспедициялар</w:t>
      </w:r>
      <w:proofErr w:type="gramEnd"/>
      <w:r w:rsidR="00B02129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ға</w:t>
      </w:r>
      <w:proofErr w:type="spellEnd"/>
      <w:r w:rsidR="00B02129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B02129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қатысу</w:t>
      </w:r>
      <w:proofErr w:type="spellEnd"/>
      <w:r w:rsidR="00B02129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B02129" w:rsidRPr="00305F05" w:rsidRDefault="00B02129" w:rsidP="00EA6A30">
      <w:pPr>
        <w:pStyle w:val="a4"/>
        <w:numPr>
          <w:ilvl w:val="0"/>
          <w:numId w:val="15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lastRenderedPageBreak/>
        <w:t>Тарих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и-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бұрышын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залын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бөлмесін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ұйымдастыру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B02129" w:rsidRPr="00305F05" w:rsidRDefault="00B02129" w:rsidP="00EA6A30">
      <w:pPr>
        <w:pStyle w:val="a4"/>
        <w:numPr>
          <w:ilvl w:val="0"/>
          <w:numId w:val="15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и-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кешін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дайындау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және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өткізу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B02129" w:rsidRPr="00305F05" w:rsidRDefault="00B02129" w:rsidP="00EA6A30">
      <w:pPr>
        <w:pStyle w:val="a4"/>
        <w:numPr>
          <w:ilvl w:val="0"/>
          <w:numId w:val="15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Экспедиция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қорытындысы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бойынша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есеп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беру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және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тақырыптық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көрме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ұйымдастыру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B02129" w:rsidRPr="00305F05" w:rsidRDefault="00B02129" w:rsidP="00EA6A30">
      <w:pPr>
        <w:pStyle w:val="a4"/>
        <w:numPr>
          <w:ilvl w:val="0"/>
          <w:numId w:val="15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</w:t>
      </w:r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и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-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өлкетану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тақырыбына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ғылыми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жоба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қорғау</w:t>
      </w:r>
      <w:proofErr w:type="spellEnd"/>
      <w:r w:rsidR="0011491C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конференция,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пікір-сайыс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талқылаулар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ұйымдастыру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болып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табылады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</w:p>
    <w:p w:rsidR="00B0184E" w:rsidRPr="00305F05" w:rsidRDefault="00F67FDF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Экскурсия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мектеп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мұражайының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сабақ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сабақтан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тыс</w:t>
      </w:r>
      <w:proofErr w:type="spellEnd"/>
      <w:proofErr w:type="gram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жұмыстарының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ішінде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ерекше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орын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алады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Бұл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өзі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заңды</w:t>
      </w:r>
      <w:proofErr w:type="spellEnd"/>
      <w:proofErr w:type="gram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нәрсе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себе</w:t>
      </w:r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бі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мұражай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экспозициясы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және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экск</w:t>
      </w:r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урсиялық</w:t>
      </w:r>
      <w:proofErr w:type="spellEnd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әд</w:t>
      </w:r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іс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өз</w:t>
      </w:r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ара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байланысты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Мұғалімдер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экскурсияларға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дайындалар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алдында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бүкіл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тақырыпқа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жататын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материалдарды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айтатын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экспонаттар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мен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мәтіндерді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мұқият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зерттеп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бағыттарды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зерттеп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бағыттарды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өң</w:t>
      </w:r>
      <w:proofErr w:type="gram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деп</w:t>
      </w:r>
      <w:proofErr w:type="spellEnd"/>
      <w:proofErr w:type="gram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оқушылар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тоқтайтын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ыңғайлы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жерлерді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анықтайды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Былайша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айтқанда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тұтас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сабақ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жоспарын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өңдейді</w:t>
      </w:r>
      <w:proofErr w:type="spellEnd"/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Мектеп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мұражайы</w:t>
      </w:r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нда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жас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экскурсия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жүргізушілері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құрылады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Балалар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мұражай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жәдігерлері</w:t>
      </w:r>
      <w:proofErr w:type="spellEnd"/>
      <w:r w:rsidR="0011491C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лекция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тыңдап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жекелеген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экспонат</w:t>
      </w:r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тар</w:t>
      </w:r>
      <w:proofErr w:type="spellEnd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тарих</w:t>
      </w:r>
      <w:proofErr w:type="gramStart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proofErr w:type="spellEnd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proofErr w:type="gramEnd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мен </w:t>
      </w:r>
      <w:proofErr w:type="spellStart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танысып</w:t>
      </w:r>
      <w:proofErr w:type="spellEnd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мұражай</w:t>
      </w:r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тану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жұмыстарының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қолдану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тәсілдерін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үйренеді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Үйірме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мүшелері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ауылдық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мұражайларға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барып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олардың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жұмыстарымен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танысады</w:t>
      </w:r>
      <w:proofErr w:type="spellEnd"/>
      <w:r w:rsidR="000B7D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Осылайша</w:t>
      </w:r>
      <w:proofErr w:type="spellEnd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мектеп</w:t>
      </w:r>
      <w:proofErr w:type="spellEnd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мұражайындағы</w:t>
      </w:r>
      <w:proofErr w:type="spellEnd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сабақ</w:t>
      </w:r>
      <w:proofErr w:type="spellEnd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және</w:t>
      </w:r>
      <w:proofErr w:type="spellEnd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сабақтан</w:t>
      </w:r>
      <w:proofErr w:type="spellEnd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тыс</w:t>
      </w:r>
      <w:proofErr w:type="spellEnd"/>
      <w:proofErr w:type="gramEnd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жұмыстар</w:t>
      </w:r>
      <w:proofErr w:type="spellEnd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мектептег</w:t>
      </w:r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</w:t>
      </w:r>
      <w:proofErr w:type="spellEnd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тәрбие</w:t>
      </w:r>
      <w:proofErr w:type="spellEnd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жұмыстарына</w:t>
      </w:r>
      <w:proofErr w:type="spellEnd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өз</w:t>
      </w:r>
      <w:proofErr w:type="spellEnd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үлесін</w:t>
      </w:r>
      <w:proofErr w:type="spellEnd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70FB8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қосады</w:t>
      </w:r>
      <w:proofErr w:type="spellEnd"/>
      <w:r w:rsidR="00C208C4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="007A0F1B" w:rsidRPr="00305F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</w:p>
    <w:p w:rsidR="00646735" w:rsidRPr="00305F05" w:rsidRDefault="00270FB8" w:rsidP="00EA6A30">
      <w:pPr>
        <w:pStyle w:val="a4"/>
        <w:numPr>
          <w:ilvl w:val="0"/>
          <w:numId w:val="16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мұражайлары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проф</w:t>
      </w:r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ильдері</w:t>
      </w:r>
      <w:proofErr w:type="spellEnd"/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бойынша</w:t>
      </w:r>
      <w:proofErr w:type="spellEnd"/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мынадай</w:t>
      </w:r>
      <w:proofErr w:type="spellEnd"/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түрлерге</w:t>
      </w:r>
      <w:proofErr w:type="spellEnd"/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бөлінеді</w:t>
      </w:r>
      <w:proofErr w:type="spellEnd"/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:</w:t>
      </w:r>
    </w:p>
    <w:p w:rsidR="00646735" w:rsidRPr="00305F05" w:rsidRDefault="00646735" w:rsidP="00EA6A30">
      <w:pPr>
        <w:pStyle w:val="a4"/>
        <w:numPr>
          <w:ilvl w:val="0"/>
          <w:numId w:val="16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Тарихи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646735" w:rsidRPr="00305F05" w:rsidRDefault="00646735" w:rsidP="00EA6A30">
      <w:pPr>
        <w:pStyle w:val="a4"/>
        <w:numPr>
          <w:ilvl w:val="0"/>
          <w:numId w:val="16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Комплексті-өлкетанулық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646735" w:rsidRPr="00305F05" w:rsidRDefault="00270FB8" w:rsidP="00EA6A30">
      <w:pPr>
        <w:pStyle w:val="a4"/>
        <w:numPr>
          <w:ilvl w:val="0"/>
          <w:numId w:val="16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Мемориа</w:t>
      </w:r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лдық</w:t>
      </w:r>
      <w:proofErr w:type="spellEnd"/>
      <w:r w:rsidR="00646735"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646735" w:rsidRPr="00305F05" w:rsidRDefault="00646735" w:rsidP="00EA6A30">
      <w:pPr>
        <w:pStyle w:val="a4"/>
        <w:numPr>
          <w:ilvl w:val="0"/>
          <w:numId w:val="16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Экологиялық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646735" w:rsidRPr="00305F05" w:rsidRDefault="00646735" w:rsidP="00EA6A30">
      <w:pPr>
        <w:pStyle w:val="a4"/>
        <w:numPr>
          <w:ilvl w:val="0"/>
          <w:numId w:val="16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Ведомствалық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646735" w:rsidRPr="00305F05" w:rsidRDefault="00646735" w:rsidP="00EA6A30">
      <w:pPr>
        <w:pStyle w:val="a4"/>
        <w:numPr>
          <w:ilvl w:val="0"/>
          <w:numId w:val="16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Залдар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646735" w:rsidRPr="00305F05" w:rsidRDefault="00646735" w:rsidP="00EA6A30">
      <w:pPr>
        <w:pStyle w:val="a4"/>
        <w:numPr>
          <w:ilvl w:val="0"/>
          <w:numId w:val="16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proofErr w:type="gramStart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Б</w:t>
      </w:r>
      <w:proofErr w:type="gram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ұрыштар</w:t>
      </w:r>
      <w:proofErr w:type="spellEnd"/>
      <w:r w:rsidRPr="00305F05">
        <w:rPr>
          <w:rFonts w:ascii="Times New Roman" w:hAnsi="Times New Roman" w:cs="Times New Roman"/>
          <w:sz w:val="28"/>
          <w:shd w:val="clear" w:color="auto" w:fill="FFFFFF"/>
          <w:lang w:val="ru-RU"/>
        </w:rPr>
        <w:t>.</w:t>
      </w:r>
    </w:p>
    <w:p w:rsidR="00646735" w:rsidRPr="00A24966" w:rsidRDefault="00646735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мұражайының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басты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назарындағы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мәселе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оқушылардың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туған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ауыл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аудан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өлкесін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жоспарлы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іздестіру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реттеу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зерттеу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қызметінде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жұмыстың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ә</w:t>
      </w:r>
      <w:proofErr w:type="gram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р</w:t>
      </w:r>
      <w:proofErr w:type="spellEnd"/>
      <w:proofErr w:type="gram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түрлері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мен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әдістерін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қолдану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болып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таб</w:t>
      </w:r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ылады</w:t>
      </w:r>
      <w:proofErr w:type="spellEnd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Мұражай</w:t>
      </w:r>
      <w:proofErr w:type="spellEnd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кеңесі</w:t>
      </w:r>
      <w:proofErr w:type="spellEnd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белсенділердің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шағын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тобы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емес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көбірек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оқушыларды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тарту</w:t>
      </w:r>
      <w:proofErr w:type="gram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ға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ұмтылады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</w:p>
    <w:p w:rsidR="00A24966" w:rsidRDefault="00646735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мұражайын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құру-бүкіл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мектеп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ісі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Оған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мұғалімдер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оқушылар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тіпті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төменгі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сынып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оқушылары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да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тартылуы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тиіс</w:t>
      </w:r>
      <w:proofErr w:type="spellEnd"/>
      <w:r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Оқушылар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арасында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түсіндірме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жұмысын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жүргізу</w:t>
      </w:r>
      <w:proofErr w:type="spellEnd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де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ә</w:t>
      </w:r>
      <w:proofErr w:type="gram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р</w:t>
      </w:r>
      <w:proofErr w:type="spellEnd"/>
      <w:proofErr w:type="gram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қилы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болады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. Жек</w:t>
      </w:r>
      <w:r w:rsidR="00845B8C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е</w:t>
      </w:r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топтық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әңгімелер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сынып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жи</w:t>
      </w:r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налысы</w:t>
      </w:r>
      <w:proofErr w:type="spellEnd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қ</w:t>
      </w:r>
      <w:proofErr w:type="gramStart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абыр</w:t>
      </w:r>
      <w:proofErr w:type="gramEnd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ға</w:t>
      </w:r>
      <w:proofErr w:type="spellEnd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газетін</w:t>
      </w:r>
      <w:proofErr w:type="spellEnd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шығару</w:t>
      </w:r>
      <w:proofErr w:type="spellEnd"/>
      <w:r w:rsidR="00270FB8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бұрыштар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ұйымдастыру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>т.б</w:t>
      </w:r>
      <w:proofErr w:type="spellEnd"/>
      <w:r w:rsidR="007F0DDA" w:rsidRPr="00A24966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</w:p>
    <w:p w:rsidR="007766D4" w:rsidRPr="00A24966" w:rsidRDefault="00E2257F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>Тарихи өлкетану  жұмыстарын ұйымдаст</w:t>
      </w:r>
      <w:r w:rsidR="007766D4" w:rsidRPr="00A24966">
        <w:rPr>
          <w:rFonts w:ascii="Times New Roman" w:hAnsi="Times New Roman" w:cs="Times New Roman"/>
          <w:sz w:val="28"/>
          <w:shd w:val="clear" w:color="auto" w:fill="FFFFFF"/>
        </w:rPr>
        <w:t>ыру кезіндегі күтілетін нәтиже:</w:t>
      </w:r>
    </w:p>
    <w:p w:rsidR="00E2257F" w:rsidRPr="00A24966" w:rsidRDefault="00E2257F" w:rsidP="00EA6A30">
      <w:pPr>
        <w:pStyle w:val="a4"/>
        <w:numPr>
          <w:ilvl w:val="0"/>
          <w:numId w:val="17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>Оқушының өлке та</w:t>
      </w:r>
      <w:r w:rsidR="00270FB8" w:rsidRPr="00A24966">
        <w:rPr>
          <w:rFonts w:ascii="Times New Roman" w:hAnsi="Times New Roman" w:cs="Times New Roman"/>
          <w:sz w:val="28"/>
          <w:shd w:val="clear" w:color="auto" w:fill="FFFFFF"/>
        </w:rPr>
        <w:t>рихын зерттеуге құлшынысын арттырып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>, туған жерге деген құрмет сезімін ояту.</w:t>
      </w:r>
    </w:p>
    <w:p w:rsidR="00E2257F" w:rsidRPr="00A24966" w:rsidRDefault="00E2257F" w:rsidP="00EA6A30">
      <w:pPr>
        <w:pStyle w:val="a4"/>
        <w:numPr>
          <w:ilvl w:val="0"/>
          <w:numId w:val="17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>Өзіндік ой-толғанысын еркін білдіре алатын, нәтижесінде шығармашылық жұмыстармен айналыса алатын оқушыны тәрбиелеу.</w:t>
      </w:r>
    </w:p>
    <w:p w:rsidR="00E2257F" w:rsidRPr="00A24966" w:rsidRDefault="00E2257F" w:rsidP="00EA6A30">
      <w:pPr>
        <w:pStyle w:val="a4"/>
        <w:numPr>
          <w:ilvl w:val="0"/>
          <w:numId w:val="17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>Өзінің шығармашыл тұлға екендігін өзге</w:t>
      </w:r>
      <w:r w:rsidR="00270FB8"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 оқушыларға дәлелдей алатын ө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>зіндік ұстанымы, қағидасы қалыптасады.</w:t>
      </w:r>
    </w:p>
    <w:p w:rsidR="00E2257F" w:rsidRPr="00A24966" w:rsidRDefault="00E2257F" w:rsidP="00EA6A30">
      <w:pPr>
        <w:pStyle w:val="a4"/>
        <w:numPr>
          <w:ilvl w:val="0"/>
          <w:numId w:val="17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Тарихи әдебиеттермен, құжаттармен таныса отырып, өзінің қорытынды пікірін еркін айта алатын ой-өрісі биік, өзінің теориялық білімін практикамен  ұштастыратын </w:t>
      </w:r>
      <w:r w:rsidR="00270FB8" w:rsidRPr="00A24966">
        <w:rPr>
          <w:rFonts w:ascii="Times New Roman" w:hAnsi="Times New Roman" w:cs="Times New Roman"/>
          <w:sz w:val="28"/>
          <w:shd w:val="clear" w:color="auto" w:fill="FFFFFF"/>
        </w:rPr>
        <w:t>сауатты ұрпақ ретінде қалыптасады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2E7365" w:rsidRPr="00A24966" w:rsidRDefault="00E2257F" w:rsidP="00EA6A30">
      <w:pPr>
        <w:pStyle w:val="a4"/>
        <w:numPr>
          <w:ilvl w:val="0"/>
          <w:numId w:val="17"/>
        </w:numPr>
        <w:ind w:left="426"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lastRenderedPageBreak/>
        <w:t>Тарихи оқиғаны тарихи-шешендік тілмен еркін жеткізуге дағдысы жетіледі.</w:t>
      </w:r>
    </w:p>
    <w:p w:rsidR="002E7365" w:rsidRPr="00A24966" w:rsidRDefault="002E7365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4966">
        <w:rPr>
          <w:rFonts w:ascii="Times New Roman" w:hAnsi="Times New Roman" w:cs="Times New Roman"/>
          <w:sz w:val="28"/>
          <w:szCs w:val="28"/>
        </w:rPr>
        <w:t>Өлкетану жалпы білім беретін мектепте тәрбиелік маңызы бар қосымша пәндердің ішіндегі маңыздысы. Тарихи өлкетану</w:t>
      </w:r>
      <w:r w:rsidR="00270FB8" w:rsidRPr="00A24966">
        <w:rPr>
          <w:rFonts w:ascii="Times New Roman" w:hAnsi="Times New Roman" w:cs="Times New Roman"/>
          <w:sz w:val="28"/>
          <w:szCs w:val="28"/>
        </w:rPr>
        <w:t xml:space="preserve"> мектепте таңдау </w:t>
      </w:r>
      <w:r w:rsidRPr="00A24966">
        <w:rPr>
          <w:rFonts w:ascii="Times New Roman" w:hAnsi="Times New Roman" w:cs="Times New Roman"/>
          <w:sz w:val="28"/>
          <w:szCs w:val="28"/>
        </w:rPr>
        <w:t>сабақтар</w:t>
      </w:r>
      <w:r w:rsidR="00270FB8" w:rsidRPr="00A24966">
        <w:rPr>
          <w:rFonts w:ascii="Times New Roman" w:hAnsi="Times New Roman" w:cs="Times New Roman"/>
          <w:sz w:val="28"/>
          <w:szCs w:val="28"/>
        </w:rPr>
        <w:t>ы</w:t>
      </w:r>
      <w:r w:rsidRPr="00A24966">
        <w:rPr>
          <w:rFonts w:ascii="Times New Roman" w:hAnsi="Times New Roman" w:cs="Times New Roman"/>
          <w:sz w:val="28"/>
          <w:szCs w:val="28"/>
        </w:rPr>
        <w:t xml:space="preserve"> түрінде ұйымдастырылады. Өлкетанудың бір ерекшелігі –мектептегі өлкетану жұмыстары мақсатты және жүйелі түрде жүргізілсе міндетті түрде өлкетану мұражайын құруға әкеледі.</w:t>
      </w:r>
    </w:p>
    <w:p w:rsidR="002E7365" w:rsidRPr="00A24966" w:rsidRDefault="00270FB8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4966">
        <w:rPr>
          <w:rFonts w:ascii="Times New Roman" w:hAnsi="Times New Roman" w:cs="Times New Roman"/>
          <w:sz w:val="28"/>
          <w:szCs w:val="28"/>
        </w:rPr>
        <w:t>Оқу мен тәрбие-</w:t>
      </w:r>
      <w:r w:rsidR="002E7365" w:rsidRPr="00A24966">
        <w:rPr>
          <w:rFonts w:ascii="Times New Roman" w:hAnsi="Times New Roman" w:cs="Times New Roman"/>
          <w:sz w:val="28"/>
          <w:szCs w:val="28"/>
        </w:rPr>
        <w:t xml:space="preserve">егіз ұғым. Сондықтан да өлкеге қатысты қосымша тарихи деректерді тек қана сабақтарда қолданбай, сабақтан тыс шараларда және де «Туған жер» тарих пәні үйірмесіне де пайдаланамын. </w:t>
      </w:r>
      <w:r w:rsidRPr="00A24966">
        <w:rPr>
          <w:rFonts w:ascii="Times New Roman" w:hAnsi="Times New Roman" w:cs="Times New Roman"/>
          <w:sz w:val="28"/>
          <w:szCs w:val="28"/>
        </w:rPr>
        <w:t>Үйірмеге</w:t>
      </w:r>
      <w:r w:rsidR="009B11E5" w:rsidRPr="00A24966">
        <w:rPr>
          <w:rFonts w:ascii="Times New Roman" w:hAnsi="Times New Roman" w:cs="Times New Roman"/>
          <w:sz w:val="28"/>
          <w:szCs w:val="28"/>
        </w:rPr>
        <w:t xml:space="preserve"> </w:t>
      </w:r>
      <w:r w:rsidRPr="00A24966">
        <w:rPr>
          <w:rFonts w:ascii="Times New Roman" w:hAnsi="Times New Roman" w:cs="Times New Roman"/>
          <w:sz w:val="28"/>
          <w:szCs w:val="28"/>
        </w:rPr>
        <w:t xml:space="preserve">12 оқушы қатысады.  </w:t>
      </w:r>
      <w:r w:rsidR="002E7365" w:rsidRPr="00A24966">
        <w:rPr>
          <w:rFonts w:ascii="Times New Roman" w:hAnsi="Times New Roman" w:cs="Times New Roman"/>
          <w:sz w:val="28"/>
          <w:szCs w:val="28"/>
        </w:rPr>
        <w:t xml:space="preserve">Бұл үйірмені мұражай жұмысын жандандыру мақсатында жүргіземін.  «Ұлы Жеңістің 70 жылдығына»  орай үйірме мүшелері </w:t>
      </w:r>
      <w:r w:rsidRPr="00A24966">
        <w:rPr>
          <w:rFonts w:ascii="Times New Roman" w:hAnsi="Times New Roman" w:cs="Times New Roman"/>
          <w:sz w:val="28"/>
          <w:szCs w:val="28"/>
        </w:rPr>
        <w:t>Ұлы Отан соғысына</w:t>
      </w:r>
      <w:r w:rsidR="002E7365" w:rsidRPr="00A24966">
        <w:rPr>
          <w:rFonts w:ascii="Times New Roman" w:hAnsi="Times New Roman" w:cs="Times New Roman"/>
          <w:sz w:val="28"/>
          <w:szCs w:val="28"/>
        </w:rPr>
        <w:t xml:space="preserve"> қатысқан соғыс және еңбек ардагерлері туралы  орден, медальдар</w:t>
      </w:r>
      <w:r w:rsidRPr="00A24966">
        <w:rPr>
          <w:rFonts w:ascii="Times New Roman" w:hAnsi="Times New Roman" w:cs="Times New Roman"/>
          <w:sz w:val="28"/>
          <w:szCs w:val="28"/>
        </w:rPr>
        <w:t xml:space="preserve">ы, құжаттары  бойынша бүктемелер </w:t>
      </w:r>
      <w:r w:rsidR="002E7365" w:rsidRPr="00A24966">
        <w:rPr>
          <w:rFonts w:ascii="Times New Roman" w:hAnsi="Times New Roman" w:cs="Times New Roman"/>
          <w:sz w:val="28"/>
          <w:szCs w:val="28"/>
        </w:rPr>
        <w:t>жасап, өз өлкеміздің еңбек ардагерлері туралы, мектеп тарихы, ұстаз ардагерлері туралы т.б. мәліметтер жинайды. Оқушыларға қосымша тапсырма беріп, нәтижесінде оқушыл</w:t>
      </w:r>
      <w:r w:rsidRPr="00A24966">
        <w:rPr>
          <w:rFonts w:ascii="Times New Roman" w:hAnsi="Times New Roman" w:cs="Times New Roman"/>
          <w:sz w:val="28"/>
          <w:szCs w:val="28"/>
        </w:rPr>
        <w:t>ардың өз бетінше жұмыс істеуде</w:t>
      </w:r>
      <w:r w:rsidR="002E7365" w:rsidRPr="00A24966">
        <w:rPr>
          <w:rFonts w:ascii="Times New Roman" w:hAnsi="Times New Roman" w:cs="Times New Roman"/>
          <w:sz w:val="28"/>
          <w:szCs w:val="28"/>
        </w:rPr>
        <w:t xml:space="preserve"> қызығушылықпен ізденгенін байқадым. </w:t>
      </w:r>
    </w:p>
    <w:p w:rsidR="009B11E5" w:rsidRDefault="002E7365" w:rsidP="00EA6A30">
      <w:pPr>
        <w:pStyle w:val="a4"/>
        <w:ind w:firstLine="284"/>
        <w:jc w:val="both"/>
        <w:rPr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zCs w:val="28"/>
        </w:rPr>
        <w:t xml:space="preserve">Құйған орта мектебінде көрнекті ақын, аудан мәдениеті мен өнеріне еңбегі сіңген қайраткер Әнуарбек Малгаждарұлы </w:t>
      </w:r>
      <w:r w:rsidR="00A24966">
        <w:rPr>
          <w:rFonts w:ascii="Times New Roman" w:hAnsi="Times New Roman" w:cs="Times New Roman"/>
          <w:sz w:val="28"/>
          <w:szCs w:val="28"/>
        </w:rPr>
        <w:t>атындағы мұражай жұмыс жасайды.</w:t>
      </w:r>
    </w:p>
    <w:p w:rsidR="002E7365" w:rsidRPr="00A24966" w:rsidRDefault="002E7365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>Үйірме мүшелері мен мектеп оқушылары әртүрлі сайыстар мен жобаларға қатысу үшін мектеп мұражай деректерін тиімді пайланып келеді. Оған дәлел 2013-2014 оқу жылында осы үйірменің мүшесі 8</w:t>
      </w:r>
      <w:r w:rsidR="009B11E5" w:rsidRPr="00A24966">
        <w:rPr>
          <w:rFonts w:ascii="Times New Roman" w:hAnsi="Times New Roman" w:cs="Times New Roman"/>
          <w:sz w:val="28"/>
          <w:shd w:val="clear" w:color="auto" w:fill="FFFFFF"/>
        </w:rPr>
        <w:t>-сынып оқушысы Нұрғазин Әділет Соғыс және Е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>ңбек ардагері Мұхаметжанов Мырзахмет ақсақал туралы «Ұрпаққа ұран, Ерліке мұра» тақырыбында Республикалық қосымша</w:t>
      </w:r>
      <w:r w:rsidR="009B11E5"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 білім беру оқу-әдістемелік орта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>лығы ұйымдастырған «Туған өлкенің батырлары» тақырыбында сырттай өткен Республикалық зерттеу жұмыстары байқауында І-ші дәрежелі дипломмен марапатталды.  Осы байқауда  мұражай деректерін пайдаланған Қасымов Есдәулет, (жетекшісі Теміршенова Гүлнар), Назарханов Фархат, (жетекшісі Касенова Жайнагуль), Назарханова Қымб</w:t>
      </w:r>
      <w:r w:rsidR="009B11E5" w:rsidRPr="00A24966">
        <w:rPr>
          <w:rFonts w:ascii="Times New Roman" w:hAnsi="Times New Roman" w:cs="Times New Roman"/>
          <w:sz w:val="28"/>
          <w:shd w:val="clear" w:color="auto" w:fill="FFFFFF"/>
        </w:rPr>
        <w:t>ат (жетекшісі Нурахметова Б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>ақыт) арнайы сертификат иеленді.</w:t>
      </w:r>
    </w:p>
    <w:p w:rsidR="002E7365" w:rsidRPr="00A24966" w:rsidRDefault="002E7365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>2014-2015 оқу жылында осы білім беру ұйымы ұйымдастырған «Жетістікке жеткен адамның тарихы» тақырыбында сырт</w:t>
      </w:r>
      <w:r w:rsidR="009B11E5"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тай өткен Республикалық байқауда 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>10-сынып оқушысы Раздықова Айғаным</w:t>
      </w:r>
      <w:r w:rsidR="009B11E5"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>ІІ-ші дәрежелі диплом иеленді.</w:t>
      </w:r>
    </w:p>
    <w:p w:rsidR="002E7365" w:rsidRPr="00A24966" w:rsidRDefault="002E7365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>2015 жылы мектеп мұғалімдерінің жетекшілігімен Жеңістің 70 жылдығына арналған «Біздің жеңіс!» тақырыбында  Республикалық сырттай байқауында 7-сынып оқушылары Сапашова Ажар мен Мырзахметов Азамат ІІ-орын, 3-сынып оқушысы Серікбаева Зарина ІІІ-орын иеленді. Бұл оқушылар мектеп мұражайы деректерін тиімді пайдаланғандығын көрсетті.</w:t>
      </w:r>
    </w:p>
    <w:p w:rsidR="002E7365" w:rsidRPr="00A24966" w:rsidRDefault="002E7365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>2015 жылы «Кіші ғылыми жоба-2015» сайысында</w:t>
      </w:r>
      <w:r w:rsidR="009B11E5"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9-сынып оқушысы Нұрғазин Әділет </w:t>
      </w:r>
      <w:r w:rsidR="009B11E5"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«Ұрпаққа ұран, Ерліке мұра» тақырыбындағы ғылыми жобасы үшін 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ІІ-орын алды.   </w:t>
      </w:r>
    </w:p>
    <w:p w:rsidR="00E2257F" w:rsidRPr="00A24966" w:rsidRDefault="002E7365" w:rsidP="00EA6A30">
      <w:pPr>
        <w:pStyle w:val="a4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Кемеңгер А.Байтұрсыновтың  нақылына құлақ түрсек: «Біздің заманымыз – өткен заманның баласы, келер заманның атасы. Ата тарихты жинау қажет». Жеке тұлға білімді, саналы, толыққанды азамат болып қалыптасуы үшін ең алдымен мектептегі берілетін білім мен ілімнің, тәлім–тәрбиенің оның 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lastRenderedPageBreak/>
        <w:t>болашағына тікелей қатыстылығын әрбір ұстаз есте сақтауы қажет</w:t>
      </w:r>
      <w:r w:rsidR="009B11E5"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 деп ойлаймын</w:t>
      </w:r>
      <w:r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</w:p>
    <w:p w:rsidR="00E2257F" w:rsidRPr="00A24966" w:rsidRDefault="00E2257F" w:rsidP="00EA6A30">
      <w:pPr>
        <w:pStyle w:val="a4"/>
        <w:ind w:firstLine="284"/>
        <w:rPr>
          <w:rFonts w:ascii="Times New Roman" w:hAnsi="Times New Roman" w:cs="Times New Roman"/>
          <w:sz w:val="28"/>
          <w:shd w:val="clear" w:color="auto" w:fill="FFFFFF"/>
        </w:rPr>
      </w:pPr>
      <w:r w:rsidRPr="00A2496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EB2A6B" w:rsidRPr="00CD76DE" w:rsidRDefault="00EB2A6B" w:rsidP="00CD76DE">
      <w:pPr>
        <w:pStyle w:val="a4"/>
        <w:ind w:firstLine="28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</w:t>
      </w:r>
      <w:r w:rsidR="00325DDB" w:rsidRPr="00325DDB">
        <w:rPr>
          <w:rFonts w:ascii="Times New Roman" w:hAnsi="Times New Roman" w:cs="Times New Roman"/>
          <w:sz w:val="28"/>
          <w:lang w:eastAsia="ru-RU"/>
        </w:rPr>
        <w:t>Әдебиеттер тізімі:</w:t>
      </w:r>
    </w:p>
    <w:p w:rsidR="00EB2A6B" w:rsidRDefault="00EB2A6B" w:rsidP="00EB2A6B">
      <w:pPr>
        <w:pStyle w:val="a4"/>
        <w:ind w:firstLine="284"/>
        <w:rPr>
          <w:rFonts w:ascii="Times New Roman" w:hAnsi="Times New Roman" w:cs="Times New Roman"/>
          <w:sz w:val="28"/>
          <w:lang w:val="ru-RU" w:eastAsia="ru-RU"/>
        </w:rPr>
      </w:pPr>
      <w:r>
        <w:rPr>
          <w:rFonts w:ascii="Times New Roman" w:hAnsi="Times New Roman" w:cs="Times New Roman"/>
          <w:sz w:val="28"/>
          <w:lang w:eastAsia="ru-RU"/>
        </w:rPr>
        <w:br/>
        <w:t>1.</w:t>
      </w:r>
      <w:r w:rsidRPr="00325DDB">
        <w:rPr>
          <w:rFonts w:ascii="Times New Roman" w:hAnsi="Times New Roman" w:cs="Times New Roman"/>
          <w:sz w:val="28"/>
          <w:lang w:eastAsia="ru-RU"/>
        </w:rPr>
        <w:t xml:space="preserve">ҚР тарихи сана қалыптасуының тұжырымдамасы </w:t>
      </w:r>
      <w:r>
        <w:rPr>
          <w:rFonts w:ascii="Times New Roman" w:hAnsi="Times New Roman" w:cs="Times New Roman"/>
          <w:sz w:val="28"/>
          <w:lang w:eastAsia="ru-RU"/>
        </w:rPr>
        <w:t>// Егемен Қазақстан 1995 ж 30 м</w:t>
      </w:r>
      <w:r w:rsidRPr="00325DDB">
        <w:rPr>
          <w:rFonts w:ascii="Times New Roman" w:hAnsi="Times New Roman" w:cs="Times New Roman"/>
          <w:sz w:val="28"/>
          <w:lang w:eastAsia="ru-RU"/>
        </w:rPr>
        <w:t>аусым</w:t>
      </w:r>
      <w:r w:rsidRPr="00325DDB">
        <w:rPr>
          <w:rFonts w:ascii="Times New Roman" w:hAnsi="Times New Roman" w:cs="Times New Roman"/>
          <w:sz w:val="28"/>
          <w:lang w:eastAsia="ru-RU"/>
        </w:rPr>
        <w:br/>
        <w:t>2. Тарих-мәдени мұраны қо</w:t>
      </w:r>
      <w:r>
        <w:rPr>
          <w:rFonts w:ascii="Times New Roman" w:hAnsi="Times New Roman" w:cs="Times New Roman"/>
          <w:sz w:val="28"/>
          <w:lang w:eastAsia="ru-RU"/>
        </w:rPr>
        <w:t>рғау және пайдалану туралы: ҚР З</w:t>
      </w:r>
      <w:r w:rsidRPr="00325DDB">
        <w:rPr>
          <w:rFonts w:ascii="Times New Roman" w:hAnsi="Times New Roman" w:cs="Times New Roman"/>
          <w:sz w:val="28"/>
          <w:lang w:eastAsia="ru-RU"/>
        </w:rPr>
        <w:t>аңы//Егемен Қазақстан 1992, 4 тамыз</w:t>
      </w:r>
      <w:r w:rsidRPr="00325DDB">
        <w:rPr>
          <w:rFonts w:ascii="Times New Roman" w:hAnsi="Times New Roman" w:cs="Times New Roman"/>
          <w:sz w:val="28"/>
          <w:lang w:eastAsia="ru-RU"/>
        </w:rPr>
        <w:br/>
        <w:t xml:space="preserve">3.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Бижанов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М. Школьный музей –центр учебной и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внекласной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работы среди учащихся</w:t>
      </w:r>
      <w:proofErr w:type="gramStart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А</w:t>
      </w:r>
      <w:proofErr w:type="gramEnd"/>
      <w:r w:rsidRPr="00325DDB">
        <w:rPr>
          <w:rFonts w:ascii="Times New Roman" w:hAnsi="Times New Roman" w:cs="Times New Roman"/>
          <w:sz w:val="28"/>
          <w:lang w:val="ru-RU" w:eastAsia="ru-RU"/>
        </w:rPr>
        <w:t>, 1990</w:t>
      </w:r>
      <w:r w:rsidRPr="00325DDB">
        <w:rPr>
          <w:rFonts w:ascii="Times New Roman" w:hAnsi="Times New Roman" w:cs="Times New Roman"/>
          <w:sz w:val="28"/>
          <w:lang w:val="ru-RU" w:eastAsia="ru-RU"/>
        </w:rPr>
        <w:br/>
        <w:t xml:space="preserve">4.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Ергалиев</w:t>
      </w:r>
      <w:proofErr w:type="spellEnd"/>
      <w:proofErr w:type="gramStart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Ж</w:t>
      </w:r>
      <w:proofErr w:type="gram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,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Өлке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тарихы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Тәрбие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негізі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: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мектеп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музейлер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активистерінің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І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слетінен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//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Қазақ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мұғалімі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1999 ж</w:t>
      </w:r>
      <w:r w:rsidRPr="00325DDB">
        <w:rPr>
          <w:rFonts w:ascii="Times New Roman" w:hAnsi="Times New Roman" w:cs="Times New Roman"/>
          <w:sz w:val="28"/>
          <w:lang w:val="ru-RU" w:eastAsia="ru-RU"/>
        </w:rPr>
        <w:br/>
      </w:r>
      <w:r>
        <w:rPr>
          <w:rFonts w:ascii="Times New Roman" w:hAnsi="Times New Roman" w:cs="Times New Roman"/>
          <w:sz w:val="28"/>
          <w:lang w:val="ru-RU" w:eastAsia="ru-RU"/>
        </w:rPr>
        <w:t>5</w:t>
      </w:r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.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Кацюб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Д.В. Формы и методы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внекласный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историко –</w:t>
      </w:r>
      <w:r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 w:eastAsia="ru-RU"/>
        </w:rPr>
        <w:t>краеведчиской</w:t>
      </w:r>
      <w:proofErr w:type="spellEnd"/>
      <w:r>
        <w:rPr>
          <w:rFonts w:ascii="Times New Roman" w:hAnsi="Times New Roman" w:cs="Times New Roman"/>
          <w:sz w:val="28"/>
          <w:lang w:val="ru-RU" w:eastAsia="ru-RU"/>
        </w:rPr>
        <w:t xml:space="preserve"> работы в школе </w:t>
      </w:r>
      <w:r>
        <w:rPr>
          <w:rFonts w:ascii="Times New Roman" w:hAnsi="Times New Roman" w:cs="Times New Roman"/>
          <w:sz w:val="28"/>
          <w:lang w:val="ru-RU" w:eastAsia="ru-RU"/>
        </w:rPr>
        <w:br/>
        <w:t>6</w:t>
      </w:r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.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Кутнякова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Н.В. О некоторых проблемах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отнашения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к истории – культурному наследию в современных условиях // Тез дал НПК 1990</w:t>
      </w:r>
      <w:r w:rsidRPr="00325DDB">
        <w:rPr>
          <w:rFonts w:ascii="Times New Roman" w:hAnsi="Times New Roman" w:cs="Times New Roman"/>
          <w:sz w:val="28"/>
          <w:lang w:val="ru-RU" w:eastAsia="ru-RU"/>
        </w:rPr>
        <w:br/>
      </w:r>
      <w:r>
        <w:rPr>
          <w:rFonts w:ascii="Times New Roman" w:hAnsi="Times New Roman" w:cs="Times New Roman"/>
          <w:sz w:val="28"/>
          <w:lang w:val="ru-RU" w:eastAsia="ru-RU"/>
        </w:rPr>
        <w:t>7</w:t>
      </w:r>
      <w:r w:rsidRPr="00325DDB">
        <w:rPr>
          <w:rFonts w:ascii="Times New Roman" w:hAnsi="Times New Roman" w:cs="Times New Roman"/>
          <w:sz w:val="28"/>
          <w:lang w:val="ru-RU" w:eastAsia="ru-RU"/>
        </w:rPr>
        <w:t>. Музей</w:t>
      </w:r>
      <w:r>
        <w:rPr>
          <w:rFonts w:ascii="Times New Roman" w:hAnsi="Times New Roman" w:cs="Times New Roman"/>
          <w:sz w:val="28"/>
          <w:lang w:val="ru-RU" w:eastAsia="ru-RU"/>
        </w:rPr>
        <w:t xml:space="preserve"> и школа пособия для </w:t>
      </w:r>
      <w:proofErr w:type="spellStart"/>
      <w:r>
        <w:rPr>
          <w:rFonts w:ascii="Times New Roman" w:hAnsi="Times New Roman" w:cs="Times New Roman"/>
          <w:sz w:val="28"/>
          <w:lang w:val="ru-RU" w:eastAsia="ru-RU"/>
        </w:rPr>
        <w:t>учителья</w:t>
      </w:r>
      <w:proofErr w:type="spellEnd"/>
      <w:r>
        <w:rPr>
          <w:rFonts w:ascii="Times New Roman" w:hAnsi="Times New Roman" w:cs="Times New Roman"/>
          <w:sz w:val="28"/>
          <w:lang w:val="ru-RU" w:eastAsia="ru-RU"/>
        </w:rPr>
        <w:t> </w:t>
      </w:r>
      <w:r>
        <w:rPr>
          <w:rFonts w:ascii="Times New Roman" w:hAnsi="Times New Roman" w:cs="Times New Roman"/>
          <w:sz w:val="28"/>
          <w:lang w:val="ru-RU" w:eastAsia="ru-RU"/>
        </w:rPr>
        <w:br/>
        <w:t>8</w:t>
      </w:r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.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Олжабаев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С.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Мектептегі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музей //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Жас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ал</w:t>
      </w:r>
      <w:r>
        <w:rPr>
          <w:rFonts w:ascii="Times New Roman" w:hAnsi="Times New Roman" w:cs="Times New Roman"/>
          <w:sz w:val="28"/>
          <w:lang w:val="ru-RU" w:eastAsia="ru-RU"/>
        </w:rPr>
        <w:t>аш</w:t>
      </w:r>
      <w:proofErr w:type="spellEnd"/>
      <w:r>
        <w:rPr>
          <w:rFonts w:ascii="Times New Roman" w:hAnsi="Times New Roman" w:cs="Times New Roman"/>
          <w:sz w:val="28"/>
          <w:lang w:val="ru-RU" w:eastAsia="ru-RU"/>
        </w:rPr>
        <w:t xml:space="preserve"> 1991 ж</w:t>
      </w:r>
      <w:r>
        <w:rPr>
          <w:rFonts w:ascii="Times New Roman" w:hAnsi="Times New Roman" w:cs="Times New Roman"/>
          <w:sz w:val="28"/>
          <w:lang w:val="ru-RU" w:eastAsia="ru-RU"/>
        </w:rPr>
        <w:br/>
        <w:t>9</w:t>
      </w:r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.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Подушкин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Н.П. – Некоторые вопросы музейно</w:t>
      </w:r>
      <w:r>
        <w:rPr>
          <w:rFonts w:ascii="Times New Roman" w:hAnsi="Times New Roman" w:cs="Times New Roman"/>
          <w:sz w:val="28"/>
          <w:lang w:val="ru-RU" w:eastAsia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lang w:val="ru-RU" w:eastAsia="ru-RU"/>
        </w:rPr>
        <w:t>караеведческой</w:t>
      </w:r>
      <w:proofErr w:type="spellEnd"/>
      <w:r>
        <w:rPr>
          <w:rFonts w:ascii="Times New Roman" w:hAnsi="Times New Roman" w:cs="Times New Roman"/>
          <w:sz w:val="28"/>
          <w:lang w:val="ru-RU" w:eastAsia="ru-RU"/>
        </w:rPr>
        <w:t xml:space="preserve"> работы. </w:t>
      </w:r>
      <w:r>
        <w:rPr>
          <w:rFonts w:ascii="Times New Roman" w:hAnsi="Times New Roman" w:cs="Times New Roman"/>
          <w:sz w:val="28"/>
          <w:lang w:val="ru-RU" w:eastAsia="ru-RU"/>
        </w:rPr>
        <w:br/>
        <w:t>10</w:t>
      </w:r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. Отчет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облосного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историко –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караеведческой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музея с общественными школьными музеям</w:t>
      </w:r>
      <w:r>
        <w:rPr>
          <w:rFonts w:ascii="Times New Roman" w:hAnsi="Times New Roman" w:cs="Times New Roman"/>
          <w:sz w:val="28"/>
          <w:lang w:val="ru-RU" w:eastAsia="ru-RU"/>
        </w:rPr>
        <w:t>и за 1993 – 1998 // Ш. 1998. </w:t>
      </w:r>
      <w:r>
        <w:rPr>
          <w:rFonts w:ascii="Times New Roman" w:hAnsi="Times New Roman" w:cs="Times New Roman"/>
          <w:sz w:val="28"/>
          <w:lang w:val="ru-RU" w:eastAsia="ru-RU"/>
        </w:rPr>
        <w:br/>
        <w:t>11</w:t>
      </w:r>
      <w:r w:rsidRPr="00325DDB">
        <w:rPr>
          <w:rFonts w:ascii="Times New Roman" w:hAnsi="Times New Roman" w:cs="Times New Roman"/>
          <w:sz w:val="28"/>
          <w:lang w:val="ru-RU" w:eastAsia="ru-RU"/>
        </w:rPr>
        <w:t>. С.Т. Мусаева «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Мектеп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мұражайларын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ұйы</w:t>
      </w:r>
      <w:r>
        <w:rPr>
          <w:rFonts w:ascii="Times New Roman" w:hAnsi="Times New Roman" w:cs="Times New Roman"/>
          <w:sz w:val="28"/>
          <w:lang w:val="ru-RU" w:eastAsia="ru-RU"/>
        </w:rPr>
        <w:t>мдастыру</w:t>
      </w:r>
      <w:proofErr w:type="spellEnd"/>
      <w:r>
        <w:rPr>
          <w:rFonts w:ascii="Times New Roman" w:hAnsi="Times New Roman" w:cs="Times New Roman"/>
          <w:sz w:val="28"/>
          <w:lang w:val="ru-RU" w:eastAsia="ru-RU"/>
        </w:rPr>
        <w:t>» (</w:t>
      </w:r>
      <w:proofErr w:type="spellStart"/>
      <w:r>
        <w:rPr>
          <w:rFonts w:ascii="Times New Roman" w:hAnsi="Times New Roman" w:cs="Times New Roman"/>
          <w:sz w:val="28"/>
          <w:lang w:val="ru-RU" w:eastAsia="ru-RU"/>
        </w:rPr>
        <w:t>оқу</w:t>
      </w:r>
      <w:proofErr w:type="spellEnd"/>
      <w:r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 w:eastAsia="ru-RU"/>
        </w:rPr>
        <w:t>құралы</w:t>
      </w:r>
      <w:proofErr w:type="spellEnd"/>
      <w:r>
        <w:rPr>
          <w:rFonts w:ascii="Times New Roman" w:hAnsi="Times New Roman" w:cs="Times New Roman"/>
          <w:sz w:val="28"/>
          <w:lang w:val="ru-RU" w:eastAsia="ru-RU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lang w:val="ru-RU" w:eastAsia="ru-RU"/>
        </w:rPr>
        <w:t>Ш</w:t>
      </w:r>
      <w:proofErr w:type="gramEnd"/>
      <w:r>
        <w:rPr>
          <w:rFonts w:ascii="Times New Roman" w:hAnsi="Times New Roman" w:cs="Times New Roman"/>
          <w:sz w:val="28"/>
          <w:lang w:val="ru-RU" w:eastAsia="ru-RU"/>
        </w:rPr>
        <w:t>, 2001ж</w:t>
      </w:r>
    </w:p>
    <w:p w:rsidR="00EB2A6B" w:rsidRPr="00EB2A6B" w:rsidRDefault="00EB2A6B" w:rsidP="00EB2A6B">
      <w:pPr>
        <w:pStyle w:val="a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val="ru-RU" w:eastAsia="ru-RU"/>
        </w:rPr>
        <w:t xml:space="preserve">12. </w:t>
      </w:r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Т.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Тұрлығұлов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«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Ежелгі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Қазақстан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тарихы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»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Методикалық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көмекші</w:t>
      </w:r>
      <w:proofErr w:type="spellEnd"/>
      <w:r w:rsidRPr="00325DDB">
        <w:rPr>
          <w:rFonts w:ascii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325DDB">
        <w:rPr>
          <w:rFonts w:ascii="Times New Roman" w:hAnsi="Times New Roman" w:cs="Times New Roman"/>
          <w:sz w:val="28"/>
          <w:lang w:val="ru-RU" w:eastAsia="ru-RU"/>
        </w:rPr>
        <w:t>құрал</w:t>
      </w:r>
      <w:proofErr w:type="spellEnd"/>
      <w:r>
        <w:rPr>
          <w:rFonts w:ascii="Times New Roman" w:hAnsi="Times New Roman" w:cs="Times New Roman"/>
          <w:sz w:val="28"/>
          <w:lang w:val="ru-RU" w:eastAsia="ru-RU"/>
        </w:rPr>
        <w:t>.</w:t>
      </w:r>
    </w:p>
    <w:p w:rsidR="00EB2A6B" w:rsidRDefault="00EB2A6B" w:rsidP="00EB2A6B">
      <w:pPr>
        <w:spacing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13. </w:t>
      </w:r>
      <w:r w:rsidRPr="00244768">
        <w:rPr>
          <w:rFonts w:ascii="Times New Roman" w:hAnsi="Times New Roman" w:cs="Times New Roman"/>
          <w:sz w:val="28"/>
          <w:lang w:eastAsia="ru-RU"/>
        </w:rPr>
        <w:t>Н.Ә.Назарбаев.</w:t>
      </w:r>
      <w:r w:rsidRPr="00244768">
        <w:rPr>
          <w:rFonts w:ascii="Times New Roman" w:hAnsi="Times New Roman" w:cs="Times New Roman"/>
          <w:sz w:val="28"/>
        </w:rPr>
        <w:t xml:space="preserve"> </w:t>
      </w:r>
      <w:r w:rsidRPr="00244768">
        <w:rPr>
          <w:rFonts w:ascii="Times New Roman" w:hAnsi="Times New Roman" w:cs="Times New Roman"/>
          <w:sz w:val="28"/>
          <w:lang w:eastAsia="ru-RU"/>
        </w:rPr>
        <w:t>Қазақстанның әлеуметтік жаңғыртылуы:  Жалпыға Ортақ Еңбек Қоғамына қарай 20 қадам //Егемен Қазастан.2012 жыл, 10 шілде.</w:t>
      </w:r>
    </w:p>
    <w:p w:rsidR="007766D4" w:rsidRDefault="007766D4" w:rsidP="0042747F">
      <w:pPr>
        <w:spacing w:line="240" w:lineRule="auto"/>
        <w:ind w:firstLine="426"/>
        <w:rPr>
          <w:rFonts w:ascii="Times New Roman" w:hAnsi="Times New Roman" w:cs="Times New Roman"/>
          <w:sz w:val="28"/>
          <w:shd w:val="clear" w:color="auto" w:fill="FFFFFF"/>
        </w:rPr>
      </w:pPr>
    </w:p>
    <w:p w:rsidR="007766D4" w:rsidRDefault="007766D4" w:rsidP="0042747F">
      <w:pPr>
        <w:spacing w:line="240" w:lineRule="auto"/>
        <w:ind w:firstLine="426"/>
        <w:rPr>
          <w:rFonts w:ascii="Times New Roman" w:hAnsi="Times New Roman" w:cs="Times New Roman"/>
          <w:sz w:val="28"/>
          <w:shd w:val="clear" w:color="auto" w:fill="FFFFFF"/>
        </w:rPr>
      </w:pPr>
    </w:p>
    <w:p w:rsidR="007766D4" w:rsidRDefault="007766D4" w:rsidP="0042747F">
      <w:pPr>
        <w:spacing w:line="240" w:lineRule="auto"/>
        <w:ind w:firstLine="426"/>
        <w:rPr>
          <w:rFonts w:ascii="Times New Roman" w:hAnsi="Times New Roman" w:cs="Times New Roman"/>
          <w:sz w:val="28"/>
          <w:shd w:val="clear" w:color="auto" w:fill="FFFFFF"/>
        </w:rPr>
      </w:pPr>
    </w:p>
    <w:p w:rsidR="007766D4" w:rsidRDefault="007766D4" w:rsidP="0042747F">
      <w:pPr>
        <w:spacing w:line="240" w:lineRule="auto"/>
        <w:ind w:firstLine="426"/>
        <w:rPr>
          <w:rFonts w:ascii="Times New Roman" w:hAnsi="Times New Roman" w:cs="Times New Roman"/>
          <w:sz w:val="28"/>
          <w:shd w:val="clear" w:color="auto" w:fill="FFFFFF"/>
        </w:rPr>
      </w:pPr>
    </w:p>
    <w:p w:rsidR="007766D4" w:rsidRDefault="007766D4" w:rsidP="0042747F">
      <w:pPr>
        <w:spacing w:line="240" w:lineRule="auto"/>
        <w:ind w:firstLine="426"/>
        <w:rPr>
          <w:rFonts w:ascii="Times New Roman" w:hAnsi="Times New Roman" w:cs="Times New Roman"/>
          <w:sz w:val="28"/>
          <w:shd w:val="clear" w:color="auto" w:fill="FFFFFF"/>
        </w:rPr>
      </w:pPr>
    </w:p>
    <w:p w:rsidR="00A52707" w:rsidRPr="00A52707" w:rsidRDefault="00A52707" w:rsidP="00A52707">
      <w:pPr>
        <w:spacing w:line="240" w:lineRule="auto"/>
        <w:rPr>
          <w:shd w:val="clear" w:color="auto" w:fill="FFFFFF"/>
        </w:rPr>
      </w:pPr>
    </w:p>
    <w:p w:rsidR="00325DDB" w:rsidRDefault="00325DDB" w:rsidP="005645F1">
      <w:pPr>
        <w:spacing w:line="240" w:lineRule="auto"/>
        <w:ind w:firstLine="426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325DDB" w:rsidRDefault="00325DDB" w:rsidP="005645F1">
      <w:pPr>
        <w:spacing w:line="240" w:lineRule="auto"/>
        <w:ind w:firstLine="426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325DDB" w:rsidRDefault="00325DDB" w:rsidP="005645F1">
      <w:pPr>
        <w:spacing w:line="240" w:lineRule="auto"/>
        <w:ind w:firstLine="426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325DDB" w:rsidRDefault="00325DDB" w:rsidP="005645F1">
      <w:pPr>
        <w:spacing w:line="240" w:lineRule="auto"/>
        <w:ind w:firstLine="426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325DDB" w:rsidRDefault="00325DDB" w:rsidP="005645F1">
      <w:pPr>
        <w:spacing w:line="240" w:lineRule="auto"/>
        <w:ind w:firstLine="426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CD76DE" w:rsidRDefault="00CD76DE" w:rsidP="005645F1">
      <w:pPr>
        <w:spacing w:line="240" w:lineRule="auto"/>
        <w:ind w:firstLine="426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CD76DE" w:rsidRDefault="00CD76DE" w:rsidP="005645F1">
      <w:pPr>
        <w:spacing w:line="240" w:lineRule="auto"/>
        <w:ind w:firstLine="426"/>
        <w:rPr>
          <w:rFonts w:ascii="Times New Roman" w:hAnsi="Times New Roman" w:cs="Times New Roman"/>
          <w:b/>
          <w:sz w:val="28"/>
          <w:shd w:val="clear" w:color="auto" w:fill="FFFFFF"/>
        </w:rPr>
      </w:pPr>
    </w:p>
    <w:sectPr w:rsidR="00CD76DE" w:rsidSect="00325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D3" w:rsidRDefault="00562CD3" w:rsidP="00CC35CA">
      <w:pPr>
        <w:spacing w:after="0" w:line="240" w:lineRule="auto"/>
      </w:pPr>
      <w:r>
        <w:separator/>
      </w:r>
    </w:p>
  </w:endnote>
  <w:endnote w:type="continuationSeparator" w:id="0">
    <w:p w:rsidR="00562CD3" w:rsidRDefault="00562CD3" w:rsidP="00CC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C" w:rsidRDefault="00716AD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CA" w:rsidRDefault="00CC35CA" w:rsidP="00716ADC">
    <w:pPr>
      <w:pStyle w:val="a7"/>
      <w:rPr>
        <w:rFonts w:asciiTheme="majorHAnsi" w:eastAsiaTheme="majorEastAsia" w:hAnsiTheme="majorHAnsi" w:cstheme="majorBidi"/>
        <w:sz w:val="28"/>
        <w:szCs w:val="28"/>
      </w:rPr>
    </w:pPr>
  </w:p>
  <w:p w:rsidR="00CC35CA" w:rsidRDefault="00CC35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C" w:rsidRDefault="00716A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D3" w:rsidRDefault="00562CD3" w:rsidP="00CC35CA">
      <w:pPr>
        <w:spacing w:after="0" w:line="240" w:lineRule="auto"/>
      </w:pPr>
      <w:r>
        <w:separator/>
      </w:r>
    </w:p>
  </w:footnote>
  <w:footnote w:type="continuationSeparator" w:id="0">
    <w:p w:rsidR="00562CD3" w:rsidRDefault="00562CD3" w:rsidP="00CC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C" w:rsidRDefault="00716A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C" w:rsidRDefault="00716AD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C" w:rsidRDefault="00716A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587"/>
    <w:multiLevelType w:val="hybridMultilevel"/>
    <w:tmpl w:val="7A1AB3D2"/>
    <w:lvl w:ilvl="0" w:tplc="5B1A6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F40E6F"/>
    <w:multiLevelType w:val="hybridMultilevel"/>
    <w:tmpl w:val="E08E26A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E532C7E"/>
    <w:multiLevelType w:val="hybridMultilevel"/>
    <w:tmpl w:val="5F50FDDE"/>
    <w:lvl w:ilvl="0" w:tplc="856E5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126A4F"/>
    <w:multiLevelType w:val="hybridMultilevel"/>
    <w:tmpl w:val="6F265E22"/>
    <w:lvl w:ilvl="0" w:tplc="5B1A6D7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FDB557F"/>
    <w:multiLevelType w:val="hybridMultilevel"/>
    <w:tmpl w:val="6E6E08F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5E5E1B"/>
    <w:multiLevelType w:val="hybridMultilevel"/>
    <w:tmpl w:val="18829E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09111EC"/>
    <w:multiLevelType w:val="hybridMultilevel"/>
    <w:tmpl w:val="45461154"/>
    <w:lvl w:ilvl="0" w:tplc="5B1A6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36D3893"/>
    <w:multiLevelType w:val="hybridMultilevel"/>
    <w:tmpl w:val="37A6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D4036"/>
    <w:multiLevelType w:val="hybridMultilevel"/>
    <w:tmpl w:val="89E0FDDC"/>
    <w:lvl w:ilvl="0" w:tplc="71D4655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8D33553"/>
    <w:multiLevelType w:val="hybridMultilevel"/>
    <w:tmpl w:val="DB5E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240C5"/>
    <w:multiLevelType w:val="hybridMultilevel"/>
    <w:tmpl w:val="0CF4440A"/>
    <w:lvl w:ilvl="0" w:tplc="6BD8994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279269C"/>
    <w:multiLevelType w:val="hybridMultilevel"/>
    <w:tmpl w:val="7A1AB3D2"/>
    <w:lvl w:ilvl="0" w:tplc="5B1A6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6A5DCC"/>
    <w:multiLevelType w:val="hybridMultilevel"/>
    <w:tmpl w:val="3AC61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36BFE"/>
    <w:multiLevelType w:val="hybridMultilevel"/>
    <w:tmpl w:val="5C128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41ECB"/>
    <w:multiLevelType w:val="hybridMultilevel"/>
    <w:tmpl w:val="AF54A66C"/>
    <w:lvl w:ilvl="0" w:tplc="5B1A6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2656139"/>
    <w:multiLevelType w:val="hybridMultilevel"/>
    <w:tmpl w:val="285C9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40178"/>
    <w:multiLevelType w:val="hybridMultilevel"/>
    <w:tmpl w:val="2A36BE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14"/>
  </w:num>
  <w:num w:numId="6">
    <w:abstractNumId w:val="3"/>
  </w:num>
  <w:num w:numId="7">
    <w:abstractNumId w:val="8"/>
  </w:num>
  <w:num w:numId="8">
    <w:abstractNumId w:val="13"/>
  </w:num>
  <w:num w:numId="9">
    <w:abstractNumId w:val="7"/>
  </w:num>
  <w:num w:numId="10">
    <w:abstractNumId w:val="12"/>
  </w:num>
  <w:num w:numId="11">
    <w:abstractNumId w:val="5"/>
  </w:num>
  <w:num w:numId="12">
    <w:abstractNumId w:val="16"/>
  </w:num>
  <w:num w:numId="13">
    <w:abstractNumId w:val="10"/>
  </w:num>
  <w:num w:numId="14">
    <w:abstractNumId w:val="15"/>
  </w:num>
  <w:num w:numId="15">
    <w:abstractNumId w:val="9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A6"/>
    <w:rsid w:val="000008CA"/>
    <w:rsid w:val="00022DC1"/>
    <w:rsid w:val="00023DFE"/>
    <w:rsid w:val="000264DA"/>
    <w:rsid w:val="000362EF"/>
    <w:rsid w:val="000417A8"/>
    <w:rsid w:val="00044098"/>
    <w:rsid w:val="000448D8"/>
    <w:rsid w:val="0004787B"/>
    <w:rsid w:val="00053D55"/>
    <w:rsid w:val="00057B2E"/>
    <w:rsid w:val="000638EC"/>
    <w:rsid w:val="0006739F"/>
    <w:rsid w:val="00074607"/>
    <w:rsid w:val="0007683C"/>
    <w:rsid w:val="00082604"/>
    <w:rsid w:val="000911C8"/>
    <w:rsid w:val="00097A3E"/>
    <w:rsid w:val="000B0984"/>
    <w:rsid w:val="000B217A"/>
    <w:rsid w:val="000B7DB8"/>
    <w:rsid w:val="000E173D"/>
    <w:rsid w:val="000E5BF6"/>
    <w:rsid w:val="001122D6"/>
    <w:rsid w:val="00113581"/>
    <w:rsid w:val="0011491C"/>
    <w:rsid w:val="0011703F"/>
    <w:rsid w:val="00132523"/>
    <w:rsid w:val="00153897"/>
    <w:rsid w:val="00155937"/>
    <w:rsid w:val="001572C3"/>
    <w:rsid w:val="001577A1"/>
    <w:rsid w:val="00193E0B"/>
    <w:rsid w:val="001A51E2"/>
    <w:rsid w:val="001A5F8D"/>
    <w:rsid w:val="001B0124"/>
    <w:rsid w:val="001B7ED5"/>
    <w:rsid w:val="001C6A57"/>
    <w:rsid w:val="001D2159"/>
    <w:rsid w:val="001E096C"/>
    <w:rsid w:val="001F04D6"/>
    <w:rsid w:val="001F404F"/>
    <w:rsid w:val="00211EA9"/>
    <w:rsid w:val="00241AEE"/>
    <w:rsid w:val="00244768"/>
    <w:rsid w:val="0025137A"/>
    <w:rsid w:val="00270FB8"/>
    <w:rsid w:val="002B5D98"/>
    <w:rsid w:val="002D1C3E"/>
    <w:rsid w:val="002E0E6C"/>
    <w:rsid w:val="002E1C4F"/>
    <w:rsid w:val="002E7365"/>
    <w:rsid w:val="002F5D1A"/>
    <w:rsid w:val="003012A8"/>
    <w:rsid w:val="00305F05"/>
    <w:rsid w:val="00306FFE"/>
    <w:rsid w:val="00310EE7"/>
    <w:rsid w:val="0031680A"/>
    <w:rsid w:val="00324A75"/>
    <w:rsid w:val="00325C78"/>
    <w:rsid w:val="00325DDB"/>
    <w:rsid w:val="003307C0"/>
    <w:rsid w:val="003373F7"/>
    <w:rsid w:val="003419FA"/>
    <w:rsid w:val="00345760"/>
    <w:rsid w:val="003525D2"/>
    <w:rsid w:val="00355295"/>
    <w:rsid w:val="00363729"/>
    <w:rsid w:val="003878F5"/>
    <w:rsid w:val="00396C97"/>
    <w:rsid w:val="003A5CC7"/>
    <w:rsid w:val="003B09B5"/>
    <w:rsid w:val="003B2F52"/>
    <w:rsid w:val="003B30E3"/>
    <w:rsid w:val="003B364C"/>
    <w:rsid w:val="003D5F05"/>
    <w:rsid w:val="003D7E7B"/>
    <w:rsid w:val="003E0527"/>
    <w:rsid w:val="003F4E44"/>
    <w:rsid w:val="003F59DB"/>
    <w:rsid w:val="003F5B09"/>
    <w:rsid w:val="00407C35"/>
    <w:rsid w:val="00414B60"/>
    <w:rsid w:val="004251AC"/>
    <w:rsid w:val="0042747F"/>
    <w:rsid w:val="0044265C"/>
    <w:rsid w:val="00443900"/>
    <w:rsid w:val="004465B0"/>
    <w:rsid w:val="004606E7"/>
    <w:rsid w:val="00461A14"/>
    <w:rsid w:val="00463691"/>
    <w:rsid w:val="00466073"/>
    <w:rsid w:val="00472556"/>
    <w:rsid w:val="00472771"/>
    <w:rsid w:val="00481679"/>
    <w:rsid w:val="00484997"/>
    <w:rsid w:val="004A086E"/>
    <w:rsid w:val="004A0B34"/>
    <w:rsid w:val="004D6836"/>
    <w:rsid w:val="004E1D85"/>
    <w:rsid w:val="004F460F"/>
    <w:rsid w:val="004F6ABA"/>
    <w:rsid w:val="00506ADB"/>
    <w:rsid w:val="0051069C"/>
    <w:rsid w:val="00513AE3"/>
    <w:rsid w:val="00537526"/>
    <w:rsid w:val="00541F72"/>
    <w:rsid w:val="0054408D"/>
    <w:rsid w:val="00553A47"/>
    <w:rsid w:val="00562CD3"/>
    <w:rsid w:val="005645F1"/>
    <w:rsid w:val="0057481C"/>
    <w:rsid w:val="0057491B"/>
    <w:rsid w:val="005909FE"/>
    <w:rsid w:val="0059130B"/>
    <w:rsid w:val="005B0A89"/>
    <w:rsid w:val="005B7BDF"/>
    <w:rsid w:val="005C731F"/>
    <w:rsid w:val="005D1584"/>
    <w:rsid w:val="005D2C03"/>
    <w:rsid w:val="005D3546"/>
    <w:rsid w:val="005E15D3"/>
    <w:rsid w:val="0060092E"/>
    <w:rsid w:val="00605F7C"/>
    <w:rsid w:val="00610DC5"/>
    <w:rsid w:val="00616F59"/>
    <w:rsid w:val="006201F0"/>
    <w:rsid w:val="00624602"/>
    <w:rsid w:val="0062612B"/>
    <w:rsid w:val="00632F7F"/>
    <w:rsid w:val="00642B63"/>
    <w:rsid w:val="006455FB"/>
    <w:rsid w:val="00646735"/>
    <w:rsid w:val="006747F3"/>
    <w:rsid w:val="00680223"/>
    <w:rsid w:val="00697625"/>
    <w:rsid w:val="006A3FCC"/>
    <w:rsid w:val="006B0EF2"/>
    <w:rsid w:val="006E7659"/>
    <w:rsid w:val="006F03AF"/>
    <w:rsid w:val="00705A5A"/>
    <w:rsid w:val="00716ADC"/>
    <w:rsid w:val="007367FD"/>
    <w:rsid w:val="00762700"/>
    <w:rsid w:val="007661B1"/>
    <w:rsid w:val="00771AB6"/>
    <w:rsid w:val="007766D4"/>
    <w:rsid w:val="007938AA"/>
    <w:rsid w:val="00794779"/>
    <w:rsid w:val="007963A4"/>
    <w:rsid w:val="007974FE"/>
    <w:rsid w:val="007A04E5"/>
    <w:rsid w:val="007A0F1B"/>
    <w:rsid w:val="007D69A6"/>
    <w:rsid w:val="007E35E7"/>
    <w:rsid w:val="007F0DDA"/>
    <w:rsid w:val="007F2D7B"/>
    <w:rsid w:val="007F3312"/>
    <w:rsid w:val="0080271F"/>
    <w:rsid w:val="00815DDF"/>
    <w:rsid w:val="00836CE2"/>
    <w:rsid w:val="00843CD4"/>
    <w:rsid w:val="00845B8C"/>
    <w:rsid w:val="00845E99"/>
    <w:rsid w:val="00851940"/>
    <w:rsid w:val="00855865"/>
    <w:rsid w:val="00863A0F"/>
    <w:rsid w:val="00866268"/>
    <w:rsid w:val="00884035"/>
    <w:rsid w:val="008D172B"/>
    <w:rsid w:val="008D38DE"/>
    <w:rsid w:val="008E0F1F"/>
    <w:rsid w:val="008E148C"/>
    <w:rsid w:val="008E3962"/>
    <w:rsid w:val="008F314C"/>
    <w:rsid w:val="008F3DEE"/>
    <w:rsid w:val="00902417"/>
    <w:rsid w:val="009032C8"/>
    <w:rsid w:val="00923BA8"/>
    <w:rsid w:val="00925219"/>
    <w:rsid w:val="009400D3"/>
    <w:rsid w:val="00953FBD"/>
    <w:rsid w:val="009614EA"/>
    <w:rsid w:val="009708BD"/>
    <w:rsid w:val="00976FE5"/>
    <w:rsid w:val="00980FAB"/>
    <w:rsid w:val="00997022"/>
    <w:rsid w:val="00997082"/>
    <w:rsid w:val="009A26DF"/>
    <w:rsid w:val="009B11E5"/>
    <w:rsid w:val="009B20C9"/>
    <w:rsid w:val="009B34B3"/>
    <w:rsid w:val="009B362B"/>
    <w:rsid w:val="009B5ED9"/>
    <w:rsid w:val="009B7726"/>
    <w:rsid w:val="009D110F"/>
    <w:rsid w:val="009D5066"/>
    <w:rsid w:val="009D7CC8"/>
    <w:rsid w:val="009F5C47"/>
    <w:rsid w:val="00A06FA2"/>
    <w:rsid w:val="00A17EB3"/>
    <w:rsid w:val="00A20BBA"/>
    <w:rsid w:val="00A24966"/>
    <w:rsid w:val="00A339F1"/>
    <w:rsid w:val="00A40435"/>
    <w:rsid w:val="00A40C9D"/>
    <w:rsid w:val="00A52707"/>
    <w:rsid w:val="00A54C01"/>
    <w:rsid w:val="00A61CE4"/>
    <w:rsid w:val="00A714C5"/>
    <w:rsid w:val="00A84E7D"/>
    <w:rsid w:val="00A900A9"/>
    <w:rsid w:val="00A92D54"/>
    <w:rsid w:val="00A97E3F"/>
    <w:rsid w:val="00AA4576"/>
    <w:rsid w:val="00AA7311"/>
    <w:rsid w:val="00AC5D87"/>
    <w:rsid w:val="00B0140A"/>
    <w:rsid w:val="00B0184E"/>
    <w:rsid w:val="00B02129"/>
    <w:rsid w:val="00B10B76"/>
    <w:rsid w:val="00B1453D"/>
    <w:rsid w:val="00B22D8D"/>
    <w:rsid w:val="00B22DBF"/>
    <w:rsid w:val="00B24989"/>
    <w:rsid w:val="00B31377"/>
    <w:rsid w:val="00B33ADF"/>
    <w:rsid w:val="00B3721A"/>
    <w:rsid w:val="00B37F8C"/>
    <w:rsid w:val="00B60A79"/>
    <w:rsid w:val="00B63D4E"/>
    <w:rsid w:val="00B67A27"/>
    <w:rsid w:val="00B73C01"/>
    <w:rsid w:val="00B76CB7"/>
    <w:rsid w:val="00B855BE"/>
    <w:rsid w:val="00B90D33"/>
    <w:rsid w:val="00BA3292"/>
    <w:rsid w:val="00BA4551"/>
    <w:rsid w:val="00BA4A5F"/>
    <w:rsid w:val="00BA5230"/>
    <w:rsid w:val="00BC1A30"/>
    <w:rsid w:val="00BC1B1A"/>
    <w:rsid w:val="00BC633C"/>
    <w:rsid w:val="00BC70B2"/>
    <w:rsid w:val="00BD21C9"/>
    <w:rsid w:val="00C208C4"/>
    <w:rsid w:val="00C247F2"/>
    <w:rsid w:val="00C32ECB"/>
    <w:rsid w:val="00C3591C"/>
    <w:rsid w:val="00C36431"/>
    <w:rsid w:val="00C37202"/>
    <w:rsid w:val="00C6103B"/>
    <w:rsid w:val="00C613BB"/>
    <w:rsid w:val="00C63D9E"/>
    <w:rsid w:val="00C64BD6"/>
    <w:rsid w:val="00C75E8E"/>
    <w:rsid w:val="00C83106"/>
    <w:rsid w:val="00C84997"/>
    <w:rsid w:val="00CB2130"/>
    <w:rsid w:val="00CB3E22"/>
    <w:rsid w:val="00CC249B"/>
    <w:rsid w:val="00CC35CA"/>
    <w:rsid w:val="00CD76DE"/>
    <w:rsid w:val="00CF5665"/>
    <w:rsid w:val="00D10BAD"/>
    <w:rsid w:val="00D11DBA"/>
    <w:rsid w:val="00D156F4"/>
    <w:rsid w:val="00D23E06"/>
    <w:rsid w:val="00D2521E"/>
    <w:rsid w:val="00D3126E"/>
    <w:rsid w:val="00D3413E"/>
    <w:rsid w:val="00D43B98"/>
    <w:rsid w:val="00D6309F"/>
    <w:rsid w:val="00D678EA"/>
    <w:rsid w:val="00D72A0F"/>
    <w:rsid w:val="00D72FB0"/>
    <w:rsid w:val="00D760BF"/>
    <w:rsid w:val="00D87EC8"/>
    <w:rsid w:val="00D938EF"/>
    <w:rsid w:val="00DA3291"/>
    <w:rsid w:val="00DC318D"/>
    <w:rsid w:val="00DC52CE"/>
    <w:rsid w:val="00DD5923"/>
    <w:rsid w:val="00DD7DB8"/>
    <w:rsid w:val="00DE7C57"/>
    <w:rsid w:val="00DF38FF"/>
    <w:rsid w:val="00E03AD2"/>
    <w:rsid w:val="00E205DF"/>
    <w:rsid w:val="00E2257F"/>
    <w:rsid w:val="00E27770"/>
    <w:rsid w:val="00E309EB"/>
    <w:rsid w:val="00E40587"/>
    <w:rsid w:val="00E41FD1"/>
    <w:rsid w:val="00E43781"/>
    <w:rsid w:val="00E45805"/>
    <w:rsid w:val="00E617D0"/>
    <w:rsid w:val="00E64BD3"/>
    <w:rsid w:val="00E658F0"/>
    <w:rsid w:val="00E74D55"/>
    <w:rsid w:val="00E75588"/>
    <w:rsid w:val="00E8283B"/>
    <w:rsid w:val="00EA4312"/>
    <w:rsid w:val="00EA6A30"/>
    <w:rsid w:val="00EB2A6B"/>
    <w:rsid w:val="00EB37DB"/>
    <w:rsid w:val="00EC3AAE"/>
    <w:rsid w:val="00EC4F70"/>
    <w:rsid w:val="00EC53A9"/>
    <w:rsid w:val="00ED25DB"/>
    <w:rsid w:val="00EE4B12"/>
    <w:rsid w:val="00EF70DF"/>
    <w:rsid w:val="00F14183"/>
    <w:rsid w:val="00F37BC5"/>
    <w:rsid w:val="00F51D38"/>
    <w:rsid w:val="00F558E9"/>
    <w:rsid w:val="00F61371"/>
    <w:rsid w:val="00F67F10"/>
    <w:rsid w:val="00F67FDF"/>
    <w:rsid w:val="00F90B1F"/>
    <w:rsid w:val="00F95646"/>
    <w:rsid w:val="00FA73F8"/>
    <w:rsid w:val="00FB1710"/>
    <w:rsid w:val="00FC7CB2"/>
    <w:rsid w:val="00FD3EEE"/>
    <w:rsid w:val="00FD48BD"/>
    <w:rsid w:val="00FE6B89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325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8EC"/>
    <w:pPr>
      <w:ind w:left="720"/>
      <w:contextualSpacing/>
    </w:pPr>
  </w:style>
  <w:style w:type="paragraph" w:styleId="a4">
    <w:name w:val="No Spacing"/>
    <w:uiPriority w:val="1"/>
    <w:qFormat/>
    <w:rsid w:val="00B0184E"/>
    <w:pPr>
      <w:spacing w:after="0" w:line="240" w:lineRule="auto"/>
    </w:pPr>
    <w:rPr>
      <w:lang w:val="kk-KZ"/>
    </w:rPr>
  </w:style>
  <w:style w:type="character" w:customStyle="1" w:styleId="10">
    <w:name w:val="Заголовок 1 Знак"/>
    <w:basedOn w:val="a0"/>
    <w:link w:val="1"/>
    <w:uiPriority w:val="9"/>
    <w:rsid w:val="00325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paragraph" w:styleId="a5">
    <w:name w:val="header"/>
    <w:basedOn w:val="a"/>
    <w:link w:val="a6"/>
    <w:uiPriority w:val="99"/>
    <w:unhideWhenUsed/>
    <w:rsid w:val="00CC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5CA"/>
    <w:rPr>
      <w:lang w:val="kk-KZ"/>
    </w:rPr>
  </w:style>
  <w:style w:type="paragraph" w:styleId="a7">
    <w:name w:val="footer"/>
    <w:basedOn w:val="a"/>
    <w:link w:val="a8"/>
    <w:uiPriority w:val="99"/>
    <w:unhideWhenUsed/>
    <w:rsid w:val="00CC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5CA"/>
    <w:rPr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325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8EC"/>
    <w:pPr>
      <w:ind w:left="720"/>
      <w:contextualSpacing/>
    </w:pPr>
  </w:style>
  <w:style w:type="paragraph" w:styleId="a4">
    <w:name w:val="No Spacing"/>
    <w:uiPriority w:val="1"/>
    <w:qFormat/>
    <w:rsid w:val="00B0184E"/>
    <w:pPr>
      <w:spacing w:after="0" w:line="240" w:lineRule="auto"/>
    </w:pPr>
    <w:rPr>
      <w:lang w:val="kk-KZ"/>
    </w:rPr>
  </w:style>
  <w:style w:type="character" w:customStyle="1" w:styleId="10">
    <w:name w:val="Заголовок 1 Знак"/>
    <w:basedOn w:val="a0"/>
    <w:link w:val="1"/>
    <w:uiPriority w:val="9"/>
    <w:rsid w:val="00325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paragraph" w:styleId="a5">
    <w:name w:val="header"/>
    <w:basedOn w:val="a"/>
    <w:link w:val="a6"/>
    <w:uiPriority w:val="99"/>
    <w:unhideWhenUsed/>
    <w:rsid w:val="00CC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5CA"/>
    <w:rPr>
      <w:lang w:val="kk-KZ"/>
    </w:rPr>
  </w:style>
  <w:style w:type="paragraph" w:styleId="a7">
    <w:name w:val="footer"/>
    <w:basedOn w:val="a"/>
    <w:link w:val="a8"/>
    <w:uiPriority w:val="99"/>
    <w:unhideWhenUsed/>
    <w:rsid w:val="00CC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5CA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29</cp:revision>
  <dcterms:created xsi:type="dcterms:W3CDTF">2016-01-15T18:48:00Z</dcterms:created>
  <dcterms:modified xsi:type="dcterms:W3CDTF">2020-01-03T13:25:00Z</dcterms:modified>
</cp:coreProperties>
</file>