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AA" w:rsidRDefault="00363F6F" w:rsidP="00A07966">
      <w:pPr>
        <w:pStyle w:val="2"/>
        <w:rPr>
          <w:lang w:val="kk-KZ"/>
        </w:rPr>
      </w:pPr>
      <w:r>
        <w:rPr>
          <w:lang w:val="kk-KZ"/>
        </w:rPr>
        <w:t xml:space="preserve">              </w:t>
      </w:r>
      <w:r w:rsidR="00E945AA">
        <w:rPr>
          <w:lang w:val="kk-KZ"/>
        </w:rPr>
        <w:t>Алты Алаштың маңдайына біткен жарық жұлдыз</w:t>
      </w:r>
    </w:p>
    <w:p w:rsidR="00E945AA" w:rsidRDefault="00927D9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45AA">
        <w:rPr>
          <w:rFonts w:ascii="Times New Roman" w:hAnsi="Times New Roman" w:cs="Times New Roman"/>
          <w:sz w:val="28"/>
          <w:szCs w:val="28"/>
          <w:lang w:val="kk-KZ"/>
        </w:rPr>
        <w:t>Белгілі қаламгер,мемлекет және қоғам қайраткері, «Қазақстанның Еңбек Ері» көрнекті жазушы,терең білімді,жаны таза азамат Әбіш Кекілб</w:t>
      </w:r>
      <w:r w:rsidR="002F0E51">
        <w:rPr>
          <w:rFonts w:ascii="Times New Roman" w:hAnsi="Times New Roman" w:cs="Times New Roman"/>
          <w:sz w:val="28"/>
          <w:szCs w:val="28"/>
          <w:lang w:val="kk-KZ"/>
        </w:rPr>
        <w:t>айұлының туғанына 80 жыл толды</w:t>
      </w:r>
      <w:r w:rsidR="00E945AA">
        <w:rPr>
          <w:rFonts w:ascii="Times New Roman" w:hAnsi="Times New Roman" w:cs="Times New Roman"/>
          <w:sz w:val="28"/>
          <w:szCs w:val="28"/>
          <w:lang w:val="kk-KZ"/>
        </w:rPr>
        <w:t>. Саналы ғұмырында халқы үшін аянбай еңбек қылып, тер төккен аяулы азаматтың есімі ел есінде мәңгілікке қалары анық.</w:t>
      </w:r>
    </w:p>
    <w:p w:rsidR="00E945AA" w:rsidRDefault="00E945AA">
      <w:pPr>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әдебиеттің заңғарларының асыл тұяғы, халқымыздың бағына біткен маржансөз шеберінің 80 жылдық мерейтойына орай қарашаңырақ    Әл-Фараби атындағы Қазақ Ұлттық Университетінде қазан айының 26 жұлдызында </w:t>
      </w:r>
      <w:r w:rsidR="00363F6F">
        <w:rPr>
          <w:rFonts w:ascii="Times New Roman" w:hAnsi="Times New Roman" w:cs="Times New Roman"/>
          <w:sz w:val="28"/>
          <w:szCs w:val="28"/>
          <w:lang w:val="kk-KZ"/>
        </w:rPr>
        <w:t>«Әбіш Кекілбаев-замананың заңғар тұлғасы» атты республикалық ғылыми-практикалық конференция болып өтті.</w:t>
      </w:r>
    </w:p>
    <w:p w:rsidR="00363F6F" w:rsidRDefault="00363F6F">
      <w:pPr>
        <w:rPr>
          <w:rFonts w:ascii="Times New Roman" w:hAnsi="Times New Roman" w:cs="Times New Roman"/>
          <w:sz w:val="28"/>
          <w:szCs w:val="28"/>
          <w:lang w:val="kk-KZ"/>
        </w:rPr>
      </w:pPr>
      <w:r>
        <w:rPr>
          <w:rFonts w:ascii="Times New Roman" w:hAnsi="Times New Roman" w:cs="Times New Roman"/>
          <w:sz w:val="28"/>
          <w:szCs w:val="28"/>
          <w:lang w:val="kk-KZ"/>
        </w:rPr>
        <w:t xml:space="preserve">  Бұл шараның негізгі мақсаты- өткен ғасырдың өрісін кең</w:t>
      </w:r>
      <w:r w:rsidR="002F0E51">
        <w:rPr>
          <w:rFonts w:ascii="Times New Roman" w:hAnsi="Times New Roman" w:cs="Times New Roman"/>
          <w:sz w:val="28"/>
          <w:szCs w:val="28"/>
          <w:lang w:val="kk-KZ"/>
        </w:rPr>
        <w:t>ейткен Қазақстанның халық жазуш</w:t>
      </w:r>
      <w:r>
        <w:rPr>
          <w:rFonts w:ascii="Times New Roman" w:hAnsi="Times New Roman" w:cs="Times New Roman"/>
          <w:sz w:val="28"/>
          <w:szCs w:val="28"/>
          <w:lang w:val="kk-KZ"/>
        </w:rPr>
        <w:t>ысы Әбіш Кекілбаевтың мұрасын қазіргі тарихи-мәдени және әдеби үдерісінің контекстінде тереңінен таныту, Әбіш  Кекілбаевтың мемлекет және қоғамдық қызметінің Қазақстан дамуындағы т</w:t>
      </w:r>
      <w:r w:rsidR="002F0E51">
        <w:rPr>
          <w:rFonts w:ascii="Times New Roman" w:hAnsi="Times New Roman" w:cs="Times New Roman"/>
          <w:sz w:val="28"/>
          <w:szCs w:val="28"/>
          <w:lang w:val="kk-KZ"/>
        </w:rPr>
        <w:t>арихи мәнін айқындау,Алаш жұртының ардақтысы болған белгілі қаламгердің шығармашылығының жастарды тәрбиелеудегі рухани маңызын анықтау.</w:t>
      </w:r>
    </w:p>
    <w:p w:rsidR="00363F6F" w:rsidRDefault="00363F6F">
      <w:pPr>
        <w:rPr>
          <w:rFonts w:ascii="Times New Roman" w:hAnsi="Times New Roman" w:cs="Times New Roman"/>
          <w:sz w:val="28"/>
          <w:szCs w:val="28"/>
          <w:lang w:val="kk-KZ"/>
        </w:rPr>
      </w:pPr>
      <w:r>
        <w:rPr>
          <w:rFonts w:ascii="Times New Roman" w:hAnsi="Times New Roman" w:cs="Times New Roman"/>
          <w:sz w:val="28"/>
          <w:szCs w:val="28"/>
          <w:lang w:val="kk-KZ"/>
        </w:rPr>
        <w:t xml:space="preserve">   Конференция</w:t>
      </w:r>
      <w:r w:rsidR="003F7087">
        <w:rPr>
          <w:rFonts w:ascii="Times New Roman" w:hAnsi="Times New Roman" w:cs="Times New Roman"/>
          <w:sz w:val="28"/>
          <w:szCs w:val="28"/>
          <w:lang w:val="kk-KZ"/>
        </w:rPr>
        <w:t>ға</w:t>
      </w:r>
      <w:r>
        <w:rPr>
          <w:rFonts w:ascii="Times New Roman" w:hAnsi="Times New Roman" w:cs="Times New Roman"/>
          <w:sz w:val="28"/>
          <w:szCs w:val="28"/>
          <w:lang w:val="kk-KZ"/>
        </w:rPr>
        <w:t xml:space="preserve"> жазушының жұбайы Жұмабаева Клара Калекенқызы, Қазақстан Жазушылар Одағы басқармасы төрағасының бірінші орынбасары, ақын Елге</w:t>
      </w:r>
      <w:r w:rsidR="003F7087">
        <w:rPr>
          <w:rFonts w:ascii="Times New Roman" w:hAnsi="Times New Roman" w:cs="Times New Roman"/>
          <w:sz w:val="28"/>
          <w:szCs w:val="28"/>
          <w:lang w:val="kk-KZ"/>
        </w:rPr>
        <w:t xml:space="preserve">зек Ақберен Елгезекұлы, жазушы драматург, ҚР Мемлекеттік сыйлығының иегері Исабеков Дулат Исабекұлы бастаған замандастары, Алматы қаласының әкімдігінің өкілдері және БАҚ өкілдері мен университетімізде білім алып жүрген студенттер қатысты. Шара барысында Алаш елінің ардақтысы болған жазушының замандастары қаламгер жайындағы өз естеліктерімен бөлісті. </w:t>
      </w:r>
    </w:p>
    <w:p w:rsidR="003F7087" w:rsidRPr="00716CAE" w:rsidRDefault="003F708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7D9E">
        <w:rPr>
          <w:rFonts w:ascii="Times New Roman" w:hAnsi="Times New Roman" w:cs="Times New Roman"/>
          <w:sz w:val="28"/>
          <w:szCs w:val="28"/>
          <w:lang w:val="kk-KZ"/>
        </w:rPr>
        <w:t xml:space="preserve">  </w:t>
      </w:r>
      <w:r>
        <w:rPr>
          <w:rFonts w:ascii="Times New Roman" w:hAnsi="Times New Roman" w:cs="Times New Roman"/>
          <w:sz w:val="28"/>
          <w:szCs w:val="28"/>
          <w:lang w:val="kk-KZ"/>
        </w:rPr>
        <w:t>Шара соңында университетіміздегі фил</w:t>
      </w:r>
      <w:r w:rsidR="00927D9E">
        <w:rPr>
          <w:rFonts w:ascii="Times New Roman" w:hAnsi="Times New Roman" w:cs="Times New Roman"/>
          <w:sz w:val="28"/>
          <w:szCs w:val="28"/>
          <w:lang w:val="kk-KZ"/>
        </w:rPr>
        <w:t xml:space="preserve">ология және әлем тілдері факультетінің 316-аудиторияда  заманауи құралдармен толық жабдықталған Әбіш Кекілбаев атындағы дәрісхана ашылды. </w:t>
      </w:r>
    </w:p>
    <w:p w:rsidR="00716CAE" w:rsidRDefault="00716CAE" w:rsidP="00716CAE">
      <w:pPr>
        <w:pStyle w:val="a3"/>
        <w:shd w:val="clear" w:color="auto" w:fill="FFFFFF"/>
        <w:spacing w:before="30" w:beforeAutospacing="0" w:after="30" w:afterAutospacing="0" w:line="336" w:lineRule="atLeast"/>
        <w:ind w:right="30"/>
        <w:rPr>
          <w:b/>
          <w:color w:val="000000"/>
          <w:sz w:val="28"/>
          <w:szCs w:val="28"/>
          <w:lang w:val="kk-KZ"/>
        </w:rPr>
      </w:pP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00A07966">
        <w:rPr>
          <w:b/>
          <w:color w:val="000000"/>
          <w:sz w:val="28"/>
          <w:szCs w:val="28"/>
          <w:lang w:val="kk-KZ"/>
        </w:rPr>
        <w:t>Мажитзанова Диана Дәулетханқызы</w:t>
      </w:r>
    </w:p>
    <w:p w:rsidR="00716CAE" w:rsidRDefault="00716CAE"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әл-Фараби атындағы ҚазҰУ-дың 2 курс магистранты</w:t>
      </w:r>
    </w:p>
    <w:p w:rsidR="00716CAE" w:rsidRDefault="00A07966"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Ноянов Еділ Ноянұлы</w:t>
      </w:r>
    </w:p>
    <w:p w:rsidR="00716CAE" w:rsidRDefault="00716CAE"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әл</w:t>
      </w:r>
      <w:r w:rsidR="00A07966">
        <w:rPr>
          <w:b/>
          <w:color w:val="000000"/>
          <w:sz w:val="28"/>
          <w:szCs w:val="28"/>
          <w:lang w:val="kk-KZ"/>
        </w:rPr>
        <w:t>-Фараби атындағы ҚазҰУ-дың т.ғ.к.,доценты</w:t>
      </w:r>
      <w:bookmarkStart w:id="0" w:name="_GoBack"/>
      <w:bookmarkEnd w:id="0"/>
    </w:p>
    <w:p w:rsidR="00716CAE" w:rsidRPr="00716CAE" w:rsidRDefault="00716CAE">
      <w:pPr>
        <w:rPr>
          <w:rFonts w:ascii="Times New Roman" w:hAnsi="Times New Roman" w:cs="Times New Roman"/>
          <w:sz w:val="28"/>
          <w:szCs w:val="28"/>
          <w:lang w:val="kk-KZ"/>
        </w:rPr>
      </w:pPr>
    </w:p>
    <w:sectPr w:rsidR="00716CAE" w:rsidRPr="00716CAE" w:rsidSect="00152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7"/>
    <w:rsid w:val="000A6207"/>
    <w:rsid w:val="00152AEB"/>
    <w:rsid w:val="0024454E"/>
    <w:rsid w:val="002F0E51"/>
    <w:rsid w:val="00363F6F"/>
    <w:rsid w:val="003F7087"/>
    <w:rsid w:val="00500588"/>
    <w:rsid w:val="00716CAE"/>
    <w:rsid w:val="00927D9E"/>
    <w:rsid w:val="00A07966"/>
    <w:rsid w:val="00BB2C55"/>
    <w:rsid w:val="00BE68A6"/>
    <w:rsid w:val="00C17B96"/>
    <w:rsid w:val="00E9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andrey</cp:lastModifiedBy>
  <cp:revision>2</cp:revision>
  <dcterms:created xsi:type="dcterms:W3CDTF">2019-12-17T15:15:00Z</dcterms:created>
  <dcterms:modified xsi:type="dcterms:W3CDTF">2019-12-17T15:15:00Z</dcterms:modified>
</cp:coreProperties>
</file>