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05" w:rsidRDefault="00570B8C"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Балаларды қоршаған орта арқылы әлеуметтік көзқарасын дамыту</w:t>
      </w:r>
    </w:p>
    <w:p w:rsidR="00570B8C" w:rsidRDefault="00570B8C"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 xml:space="preserve">Мектепке дейінгі бала бойына білім мен біліктілікті, шығармашылық пен ізденімпаздылықты, қабілеттілі пен іскерлікті, еңбек сүйгіштікті, танымдық қасиеттерді жинақтап дамыту барысында табиғатпен тереңірек таныстырудың ерекше орны бар екені мәлім. Бала өмірініңалғашқы жеті жылы – денсаулықтың, ақыл-ой, адамгершілік, еңбек және қоршаған ортаға деген көзқарас қаланатын өте маңызды кезең. Балаларды табиғатпен таныстыруда алдымызда мынандай мақсат тұрады: балалардың табиғатқа деген көзқарасын дамыту, өлі және тірі табиғатпен таныстыру, ол туралы өз ой-пікірін айтуға үйрету. Өз өлкеміздің аң-құстарын, өсімдіктерін таныту, қорғауға, әсемдігін көруге, сезінуге, пайдасын түсінуге тәрбиелеу. Сондықтан балабақшаның алға қойған мінеттері: </w:t>
      </w:r>
    </w:p>
    <w:p w:rsidR="00B76D7F" w:rsidRDefault="00B76D7F"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Болашақ табиғат жанашыры болатын ұрпақ тәрбиелеу.</w:t>
      </w:r>
    </w:p>
    <w:p w:rsidR="00B76D7F" w:rsidRDefault="00B76D7F"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Мектепке дейінгілердің қоршаған ортаға көз қарастарын кеңейту және жүйелеу.</w:t>
      </w:r>
    </w:p>
    <w:p w:rsidR="00B76D7F" w:rsidRDefault="00B76D7F"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Тәжірибелер жасау және алған нәтижеден тұжырым жасауға үйрету.</w:t>
      </w:r>
    </w:p>
    <w:p w:rsidR="00B76D7F" w:rsidRDefault="00B76D7F"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Шығармашылықты, елестету мен ойлауды дамыту.</w:t>
      </w:r>
    </w:p>
    <w:p w:rsidR="00B76D7F" w:rsidRDefault="00B76D7F"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 xml:space="preserve">Баланы мектеп жасына дейінгі кезеңнен өзі өсіп-өнетін ортасын, қоршаған табиғатын бағалай білуге және оларға дұрыс қарауға үйретудің маңызы зор. ОЛ үшін оқытудың бүкіл үрдісіне табиғат туралы білімдерді енгізген жөн. Күштемеу, сүйіспеншілік, шындықты білуге талаптану және парасатты мінез-құлық сияқты адамдық қасиеттерді тану үрдісіне балалар адаманың табиғат алдындағы жауапкершілігін түсіне біледі. Күштемеу деген табиғатқа жасалып тұрғанның кез-келгеніне мейлі ол ағаш, көбелек, бұтақ болсын оларға ешбір зиян керек дегенді білдіреді. Балалар тір атаулының бәрін бағалай білуі тиіс. Табиғатқа деген сүйіспеншілікті тек оның әсемдігімен масаттану және тынығуға жиі бару деп түсінбеу керек. Балалардың өздері де ағаш отырғызуға, бұтақтардың көзін ашуға, ұя жасауға қатысып, </w:t>
      </w:r>
      <w:r w:rsidR="00C573EF">
        <w:rPr>
          <w:rFonts w:ascii="Times New Roman" w:hAnsi="Times New Roman" w:cs="Times New Roman"/>
          <w:sz w:val="28"/>
          <w:lang w:val="kk-KZ"/>
        </w:rPr>
        <w:t>табиғатқа зиян келтіретін тұрмыстық қалдықтардан құтылудың тәсілдері туралы сұрақтарға жауаптар іздейді.</w:t>
      </w:r>
    </w:p>
    <w:p w:rsidR="00C573EF" w:rsidRDefault="00C573EF"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 xml:space="preserve">Баланың қоршаған табиағтқа </w:t>
      </w:r>
      <w:r w:rsidR="00C1205D">
        <w:rPr>
          <w:rFonts w:ascii="Times New Roman" w:hAnsi="Times New Roman" w:cs="Times New Roman"/>
          <w:sz w:val="28"/>
          <w:lang w:val="kk-KZ"/>
        </w:rPr>
        <w:t xml:space="preserve">қызығушылығын ескере отырып, табиғатұа деген сүйіспеншілік қорғаушылықты тәрбиелеу керекпіз.Ең маңыздысы біздің табиғатты сүюіміз және соны балаларға жеткізуіміз, біліктілігіміздің, жаңа тхнологиялардың маңызы ерекше. Экологиялық тәрбие адамгершілік өте тығыз байланысты. </w:t>
      </w:r>
    </w:p>
    <w:p w:rsidR="005A0F29" w:rsidRDefault="005A0F29" w:rsidP="00C1205D">
      <w:pPr>
        <w:tabs>
          <w:tab w:val="left" w:pos="284"/>
        </w:tabs>
        <w:spacing w:after="0"/>
        <w:ind w:left="-425" w:firstLine="425"/>
        <w:jc w:val="both"/>
        <w:rPr>
          <w:rFonts w:ascii="Times New Roman" w:hAnsi="Times New Roman" w:cs="Times New Roman"/>
          <w:sz w:val="28"/>
          <w:lang w:val="kk-KZ"/>
        </w:rPr>
      </w:pPr>
      <w:r>
        <w:rPr>
          <w:rFonts w:ascii="Times New Roman" w:hAnsi="Times New Roman" w:cs="Times New Roman"/>
          <w:sz w:val="28"/>
          <w:lang w:val="kk-KZ"/>
        </w:rPr>
        <w:t xml:space="preserve">Экологиялық біліктілік арқылы ұжымдық, топтық, жеке қабілеттерді ашуға болады. Жалпы қоршаған орта барлық оқыту – тәрбиелеумен байланысты. Осы оқу қызметтерді тиімді дұрыс пайдалануы мектеп жасына дейінгі баланы жан-жақты дамыта отырып, білімді игеруге қызығушылықтарын тудырады. </w:t>
      </w:r>
    </w:p>
    <w:p w:rsidR="00570B8C" w:rsidRPr="00570B8C" w:rsidRDefault="00570B8C">
      <w:pPr>
        <w:rPr>
          <w:rFonts w:ascii="Times New Roman" w:hAnsi="Times New Roman" w:cs="Times New Roman"/>
          <w:sz w:val="28"/>
          <w:lang w:val="kk-KZ"/>
        </w:rPr>
      </w:pPr>
    </w:p>
    <w:sectPr w:rsidR="00570B8C" w:rsidRPr="00570B8C" w:rsidSect="00570B8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savePreviewPicture/>
  <w:compat/>
  <w:rsids>
    <w:rsidRoot w:val="00570B8C"/>
    <w:rsid w:val="00292505"/>
    <w:rsid w:val="00570B8C"/>
    <w:rsid w:val="005A0F29"/>
    <w:rsid w:val="00B76D7F"/>
    <w:rsid w:val="00C1205D"/>
    <w:rsid w:val="00C573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372</Words>
  <Characters>2122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Мейрамгул</dc:creator>
  <cp:lastModifiedBy>Мейрамгул</cp:lastModifiedBy>
  <cp:revision>1</cp:revision>
  <dcterms:created xsi:type="dcterms:W3CDTF">2019-11-08T15:19:00Z</dcterms:created>
  <dcterms:modified xsi:type="dcterms:W3CDTF">2019-11-08T16:10:00Z</dcterms:modified>
</cp:coreProperties>
</file>