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6B" w:rsidRPr="00873F1A" w:rsidRDefault="006B526B" w:rsidP="00873F1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 w:rsidRPr="006B526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«БАҒАЛАУҒА АРНАЛҒАН ТАПСЫРМАЛАРДЫ ӘЗІРЛЕУ ЖӘНЕ САРАПТАУ» АТТЫ </w:t>
      </w:r>
      <w:r w:rsidR="004F68B1" w:rsidRPr="00873F1A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 xml:space="preserve"> </w:t>
      </w:r>
      <w:r w:rsidR="00873F1A" w:rsidRPr="00873F1A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Семинар</w:t>
      </w:r>
    </w:p>
    <w:p w:rsidR="003F3F0E" w:rsidRPr="00873F1A" w:rsidRDefault="003F3F0E" w:rsidP="003F3F0E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.02.2019ж</w:t>
      </w:r>
    </w:p>
    <w:p w:rsidR="006B526B" w:rsidRPr="006B526B" w:rsidRDefault="003F3F0E" w:rsidP="006B526B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6B526B" w:rsidRPr="006B526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Бағалауға арналған тапсырмаларды әзірлеу және сараптау»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семинары</w:t>
      </w:r>
    </w:p>
    <w:p w:rsidR="006B526B" w:rsidRPr="00873F1A" w:rsidRDefault="003F3F0E" w:rsidP="006B526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2019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жылдың 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ақп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 күні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Сарыағаш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аудандық білім бөлі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мінің әдістеме кабинетінің жоспарына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сәйкес 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№71 жалпы орта білім беретін мектеп базасында информатика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пәні мұғалімдеріне арналған  «Бағалауға арналған тапсырмаларды әзірлеу және сараптау» тақырыбында семинар өткізілді. Семинарды осы тақырып бойынша курс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өтіп келген </w:t>
      </w:r>
      <w:r w:rsidR="00F575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эксперт мұғалімдер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Бақытжан Сатымбеков, Зарипа Бәкірбаева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</w:t>
      </w:r>
      <w:r w:rsidR="00F575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Елеусизова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Майра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өткізді.</w:t>
      </w:r>
    </w:p>
    <w:p w:rsidR="004F68B1" w:rsidRPr="006B526B" w:rsidRDefault="004F68B1" w:rsidP="006B526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526B" w:rsidRPr="00873F1A" w:rsidRDefault="006B526B" w:rsidP="006B526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75A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  <w:r w:rsidRPr="00F575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Орта білім беру мазмұнын жаңарту аясында бағалау тапсырмаларын әзірлеу және сараптама жасау саласында мұғалімдердің кәсіби шеберлігін арттыру.</w:t>
      </w:r>
    </w:p>
    <w:p w:rsidR="004F68B1" w:rsidRPr="006B526B" w:rsidRDefault="004F68B1" w:rsidP="006B526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B526B" w:rsidRPr="00873F1A" w:rsidRDefault="006B526B" w:rsidP="006B526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575A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Күтілетін нәтиже:</w:t>
      </w:r>
      <w:r w:rsidRPr="00F575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Түрлі тапсырмаларды әзірлеуге, оларды көрсетудің әртүрлі тәсілдерін қолдануға, әзірленген тапсырмаларға сараптама жасаудың педагогикалық әдіс-тәсілдерін жетілдіруге, тест сұрақтарының дұрыс жауабы мен дистракторларды шеберлікпен құрастыруға, тапсырма мен тест сұрақтарының мазмұнын талдай білуге және пән бойынша бағалауға арналған тапсырманы дұрыс құруға үйренеді.</w:t>
      </w:r>
    </w:p>
    <w:p w:rsidR="004F68B1" w:rsidRPr="006B526B" w:rsidRDefault="004F68B1" w:rsidP="006B526B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73F1A" w:rsidRPr="00873F1A" w:rsidRDefault="004F68B1" w:rsidP="00873F1A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Семинарға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облыстық ПШО</w:t>
      </w:r>
      <w:r w:rsidR="00807389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тренерлері және аудандық мектептердің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информатика пәнінен 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мұғалім қатысты.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Экспертте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 мұғалімдерді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топқа бөліп,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тапсырмаларымен таныстырды.</w:t>
      </w:r>
      <w:r w:rsidR="00807389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F018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Семинар 3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кезеңнен құрылды.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1-шісі теориялық,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2-шісі </w:t>
      </w:r>
      <w:r w:rsidR="00BF018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БЖБ  тапсырмаларын құру және 3-ші бөлім ТЖБ тапсырмаларын құру.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F018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Теориялық кезеңде</w:t>
      </w:r>
      <w:r w:rsidR="00F575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Елеусизова</w:t>
      </w:r>
      <w:r w:rsidR="00BF018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Майра п</w:t>
      </w: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резентация арқылы </w:t>
      </w:r>
      <w:r w:rsidR="00BF018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түсіндірді. Екінші бөлімді Бәкірбаева Зарипа жүргізді. БЖБ тапсырмаларын құру кезінде м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ұғалімдер семинарға қызығушылықты танытып,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белсенді жұмыс істеді.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Әр топ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жиынтық бағалауға арналған тапсырманың қандай оқу мақсатына сәйкес әзірленгенін</w:t>
      </w:r>
      <w:r w:rsidR="00807389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анықтап, бағалау критетийлерін құрастырды</w:t>
      </w:r>
      <w:r w:rsidR="003F3F0E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807389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7389" w:rsidRPr="00873F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Бағалауға арналған тапсырма әзірлеу кезінде нені ескеру керектігін, бөлім бойынша жиынтық бағалауға арналған тапсырма құрастыру алгоритмінің қадамдарымен танысты. Талқылау барысында тыңдаушылар </w:t>
      </w:r>
      <w:r w:rsidR="00807389" w:rsidRPr="00873F1A">
        <w:rPr>
          <w:rFonts w:ascii="Times New Roman" w:hAnsi="Times New Roman" w:cs="Times New Roman"/>
          <w:sz w:val="28"/>
          <w:szCs w:val="28"/>
          <w:lang w:val="kk-KZ"/>
        </w:rPr>
        <w:t>тапсырманы топпен орындап, өз ойларымен бөлісті.</w:t>
      </w:r>
      <w:r w:rsidR="00BF018E" w:rsidRPr="00873F1A">
        <w:rPr>
          <w:rFonts w:ascii="Times New Roman" w:hAnsi="Times New Roman" w:cs="Times New Roman"/>
          <w:sz w:val="28"/>
          <w:szCs w:val="28"/>
          <w:lang w:val="kk-KZ"/>
        </w:rPr>
        <w:t xml:space="preserve"> Сатымбеков Бақытжан тоқсандық жиынтық бағалау тапсырмалары жайлы түсіндіріп</w:t>
      </w:r>
      <w:r w:rsidR="00E721E9" w:rsidRPr="00873F1A">
        <w:rPr>
          <w:rFonts w:ascii="Times New Roman" w:hAnsi="Times New Roman" w:cs="Times New Roman"/>
          <w:sz w:val="28"/>
          <w:szCs w:val="28"/>
          <w:lang w:val="kk-KZ"/>
        </w:rPr>
        <w:t>, қорытындылап</w:t>
      </w:r>
      <w:r w:rsidR="00BF018E" w:rsidRPr="00873F1A">
        <w:rPr>
          <w:rFonts w:ascii="Times New Roman" w:hAnsi="Times New Roman" w:cs="Times New Roman"/>
          <w:sz w:val="28"/>
          <w:szCs w:val="28"/>
          <w:lang w:val="kk-KZ"/>
        </w:rPr>
        <w:t xml:space="preserve"> өтті. </w:t>
      </w:r>
      <w:r w:rsidR="00807389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Жасалған жұмыстарға</w:t>
      </w:r>
      <w:r w:rsidR="00E721E9"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B526B" w:rsidRPr="006B52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керібайланыс беру арқылы талқыланды. </w:t>
      </w:r>
    </w:p>
    <w:p w:rsidR="006B526B" w:rsidRDefault="00873F1A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873F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B526B" w:rsidRPr="00873F1A">
        <w:rPr>
          <w:rFonts w:ascii="Times New Roman" w:hAnsi="Times New Roman" w:cs="Times New Roman"/>
          <w:sz w:val="28"/>
          <w:szCs w:val="28"/>
          <w:lang w:val="kk-KZ"/>
        </w:rPr>
        <w:t>Семинардың қорытынды кезеңінде қатысушылар кері байланыс арқылы туындаған  ойларымен бөлісіп,</w:t>
      </w:r>
      <w:r w:rsidRPr="00873F1A">
        <w:rPr>
          <w:rFonts w:ascii="Times New Roman" w:hAnsi="Times New Roman" w:cs="Times New Roman"/>
          <w:sz w:val="28"/>
          <w:szCs w:val="28"/>
          <w:lang w:val="kk-KZ"/>
        </w:rPr>
        <w:t xml:space="preserve"> алғыстары мен өз</w:t>
      </w:r>
      <w:r w:rsidR="006B526B" w:rsidRPr="00873F1A">
        <w:rPr>
          <w:rFonts w:ascii="Times New Roman" w:hAnsi="Times New Roman" w:cs="Times New Roman"/>
          <w:sz w:val="28"/>
          <w:szCs w:val="28"/>
          <w:lang w:val="kk-KZ"/>
        </w:rPr>
        <w:t xml:space="preserve">  ұсыныстарын білдірді.</w:t>
      </w:r>
    </w:p>
    <w:p w:rsidR="0034616F" w:rsidRDefault="0034616F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34616F" w:rsidRDefault="0034616F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34616F" w:rsidRDefault="0034616F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34616F" w:rsidRDefault="0034616F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34616F" w:rsidRDefault="009E1924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2156" cy="4031673"/>
            <wp:effectExtent l="19050" t="0" r="1444" b="0"/>
            <wp:docPr id="3" name="Рисунок 31" descr="C:\Users\User3\AppData\Local\Microsoft\Windows\INetCache\Content.Word\IMG-2019020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3\AppData\Local\Microsoft\Windows\INetCache\Content.Word\IMG-2019020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262" cy="404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B6" w:rsidRDefault="00CF00B6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C65770" w:rsidRDefault="00C65770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C65770" w:rsidRDefault="00C65770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29745" cy="4281054"/>
            <wp:effectExtent l="19050" t="0" r="0" b="0"/>
            <wp:docPr id="7" name="Рисунок 7" descr="C:\Users\User3\AppData\Local\Microsoft\Windows\INetCache\Content.Word\IMG-201902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3\AppData\Local\Microsoft\Windows\INetCache\Content.Word\IMG-20190208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70" w:rsidRDefault="00C65770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C65770" w:rsidRDefault="00CF00B6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0" name="Рисунок 40" descr="C:\Users\User3\AppData\Local\Microsoft\Windows\INetCache\Content.Word\IMG-2019020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3\AppData\Local\Microsoft\Windows\INetCache\Content.Word\IMG-20190208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B6" w:rsidRPr="00873F1A" w:rsidRDefault="00CF00B6" w:rsidP="00873F1A">
      <w:pPr>
        <w:spacing w:after="0"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</w:p>
    <w:p w:rsidR="00CF680F" w:rsidRDefault="00CF68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770" w:rsidRDefault="00C657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564255"/>
            <wp:effectExtent l="19050" t="0" r="3175" b="0"/>
            <wp:docPr id="10" name="Рисунок 10" descr="C:\Users\User3\AppData\Local\Microsoft\Windows\INetCache\Content.Word\IMG-2019020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3\AppData\Local\Microsoft\Windows\INetCache\Content.Word\IMG-20190207-WA0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B6" w:rsidRDefault="00CF00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770" w:rsidRDefault="00C657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19050" t="0" r="3175" b="0"/>
            <wp:docPr id="13" name="Рисунок 13" descr="C:\Users\User3\AppData\Local\Microsoft\Windows\INetCache\Content.Word\IMG-201902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3\AppData\Local\Microsoft\Windows\INetCache\Content.Word\IMG-20190207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70" w:rsidRDefault="00C657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8" name="Рисунок 28" descr="C:\Users\User3\AppData\Local\Microsoft\Windows\INetCache\Content.Word\IMG-2019020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3\AppData\Local\Microsoft\Windows\INetCache\Content.Word\IMG-20190208-WA00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70" w:rsidRDefault="00C657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19050" t="0" r="3175" b="0"/>
            <wp:docPr id="16" name="Рисунок 16" descr="C:\Users\User3\AppData\Local\Microsoft\Windows\INetCache\Content.Word\IMG-2019020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3\AppData\Local\Microsoft\Windows\INetCache\Content.Word\IMG-20190207-WA00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770" w:rsidRDefault="00C65770" w:rsidP="00C6577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770" w:rsidRPr="00C65770" w:rsidRDefault="00C65770" w:rsidP="00C657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4" name="Рисунок 34" descr="C:\Users\User3\AppData\Local\Microsoft\Windows\INetCache\Content.Word\IMG-2019020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3\AppData\Local\Microsoft\Windows\INetCache\Content.Word\IMG-20190208-WA00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5770" w:rsidRPr="00C65770" w:rsidSect="00CF6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B3A88"/>
    <w:multiLevelType w:val="hybridMultilevel"/>
    <w:tmpl w:val="8AAC89BA"/>
    <w:lvl w:ilvl="0" w:tplc="3F8EB7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characterSpacingControl w:val="doNotCompress"/>
  <w:compat/>
  <w:rsids>
    <w:rsidRoot w:val="006B526B"/>
    <w:rsid w:val="001D3A7D"/>
    <w:rsid w:val="002F7083"/>
    <w:rsid w:val="0034616F"/>
    <w:rsid w:val="003F3F0E"/>
    <w:rsid w:val="004F68B1"/>
    <w:rsid w:val="005568CC"/>
    <w:rsid w:val="006321CF"/>
    <w:rsid w:val="00666A07"/>
    <w:rsid w:val="006B526B"/>
    <w:rsid w:val="00701153"/>
    <w:rsid w:val="00807389"/>
    <w:rsid w:val="00873F1A"/>
    <w:rsid w:val="009E1924"/>
    <w:rsid w:val="00B771CC"/>
    <w:rsid w:val="00BF018E"/>
    <w:rsid w:val="00C65770"/>
    <w:rsid w:val="00CF00B6"/>
    <w:rsid w:val="00CF680F"/>
    <w:rsid w:val="00E53218"/>
    <w:rsid w:val="00E721E9"/>
    <w:rsid w:val="00F5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B526B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807389"/>
    <w:pPr>
      <w:widowControl w:val="0"/>
      <w:spacing w:after="0" w:line="240" w:lineRule="auto"/>
    </w:pPr>
    <w:rPr>
      <w:lang w:val="en-US"/>
    </w:rPr>
  </w:style>
  <w:style w:type="character" w:customStyle="1" w:styleId="a6">
    <w:name w:val="Абзац списка Знак"/>
    <w:link w:val="a5"/>
    <w:uiPriority w:val="34"/>
    <w:rsid w:val="00807389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C6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5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2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1" w:color="000000"/>
            <w:right w:val="none" w:sz="0" w:space="0" w:color="auto"/>
          </w:divBdr>
        </w:div>
        <w:div w:id="1539973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</cp:revision>
  <dcterms:created xsi:type="dcterms:W3CDTF">2019-12-03T18:14:00Z</dcterms:created>
  <dcterms:modified xsi:type="dcterms:W3CDTF">2019-12-05T23:24:00Z</dcterms:modified>
</cp:coreProperties>
</file>