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795" w:rsidRDefault="007E4795" w:rsidP="007E4795">
      <w:pPr>
        <w:spacing w:after="0" w:line="240" w:lineRule="auto"/>
        <w:ind w:left="-993" w:firstLine="993"/>
        <w:jc w:val="center"/>
        <w:rPr>
          <w:rFonts w:ascii="Times New Roman" w:hAnsi="Times New Roman"/>
          <w:b/>
          <w:color w:val="000000"/>
          <w:sz w:val="24"/>
          <w:szCs w:val="24"/>
          <w:lang w:val="kk-KZ"/>
        </w:rPr>
      </w:pPr>
      <w:r>
        <w:rPr>
          <w:rFonts w:ascii="Times New Roman" w:hAnsi="Times New Roman"/>
          <w:b/>
          <w:color w:val="000000"/>
          <w:sz w:val="24"/>
          <w:szCs w:val="24"/>
          <w:lang w:val="kk-KZ"/>
        </w:rPr>
        <w:t>Қысқа мерзімді сабақ жоспары</w:t>
      </w:r>
    </w:p>
    <w:tbl>
      <w:tblPr>
        <w:tblW w:w="10635" w:type="dxa"/>
        <w:tblInd w:w="-60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2128"/>
        <w:gridCol w:w="1135"/>
        <w:gridCol w:w="709"/>
        <w:gridCol w:w="1274"/>
        <w:gridCol w:w="780"/>
        <w:gridCol w:w="1489"/>
        <w:gridCol w:w="1132"/>
        <w:gridCol w:w="1988"/>
      </w:tblGrid>
      <w:tr w:rsidR="007E4795" w:rsidRPr="007E4795" w:rsidTr="007E4795">
        <w:trPr>
          <w:trHeight w:val="464"/>
        </w:trPr>
        <w:tc>
          <w:tcPr>
            <w:tcW w:w="5246" w:type="dxa"/>
            <w:gridSpan w:val="4"/>
            <w:tcBorders>
              <w:top w:val="single" w:sz="4" w:space="0" w:color="000000"/>
              <w:left w:val="single" w:sz="4" w:space="0" w:color="000000"/>
              <w:bottom w:val="single" w:sz="6" w:space="0" w:color="000000"/>
              <w:right w:val="single" w:sz="6" w:space="0" w:color="000000"/>
            </w:tcBorders>
            <w:hideMark/>
          </w:tcPr>
          <w:p w:rsidR="007E4795" w:rsidRDefault="007E4795">
            <w:pPr>
              <w:kinsoku w:val="0"/>
              <w:overflowPunct w:val="0"/>
              <w:spacing w:after="0" w:line="240" w:lineRule="auto"/>
              <w:rPr>
                <w:rFonts w:ascii="Times New Roman" w:eastAsia="Consolas" w:hAnsi="Times New Roman"/>
                <w:color w:val="000000"/>
                <w:sz w:val="24"/>
                <w:szCs w:val="24"/>
                <w:lang w:val="kk-KZ"/>
              </w:rPr>
            </w:pPr>
            <w:r>
              <w:rPr>
                <w:rFonts w:ascii="Times New Roman" w:hAnsi="Times New Roman"/>
                <w:b/>
                <w:color w:val="000000"/>
                <w:sz w:val="24"/>
                <w:szCs w:val="24"/>
                <w:lang w:val="kk-KZ"/>
              </w:rPr>
              <w:t xml:space="preserve">Ұзақ мерзімді жоспардың тарауы: </w:t>
            </w:r>
            <w:r>
              <w:rPr>
                <w:rFonts w:ascii="Times New Roman" w:eastAsia="Consolas" w:hAnsi="Times New Roman"/>
                <w:color w:val="000000"/>
                <w:sz w:val="24"/>
                <w:szCs w:val="24"/>
                <w:lang w:val="kk-KZ"/>
              </w:rPr>
              <w:t>Көшпенділер мәдениеті.</w:t>
            </w:r>
          </w:p>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 xml:space="preserve">Пәні: </w:t>
            </w:r>
            <w:r>
              <w:rPr>
                <w:rFonts w:ascii="Times New Roman" w:hAnsi="Times New Roman"/>
                <w:color w:val="000000"/>
                <w:sz w:val="24"/>
                <w:szCs w:val="24"/>
                <w:lang w:val="kk-KZ"/>
              </w:rPr>
              <w:t>Орыс мектептеріндегі қазақ тілі мен әдебиеті</w:t>
            </w:r>
          </w:p>
        </w:tc>
        <w:tc>
          <w:tcPr>
            <w:tcW w:w="5389" w:type="dxa"/>
            <w:gridSpan w:val="4"/>
            <w:tcBorders>
              <w:top w:val="single" w:sz="4"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 xml:space="preserve">Мектеп: </w:t>
            </w:r>
          </w:p>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Мұғалімнің аты-жөні: Умирбекова А.А.</w:t>
            </w:r>
          </w:p>
        </w:tc>
      </w:tr>
      <w:tr w:rsidR="007E4795" w:rsidTr="007E4795">
        <w:trPr>
          <w:trHeight w:val="345"/>
        </w:trPr>
        <w:tc>
          <w:tcPr>
            <w:tcW w:w="3263" w:type="dxa"/>
            <w:gridSpan w:val="2"/>
            <w:tcBorders>
              <w:top w:val="single" w:sz="6" w:space="0" w:color="000000"/>
              <w:left w:val="single" w:sz="4" w:space="0" w:color="000000"/>
              <w:bottom w:val="single" w:sz="4" w:space="0" w:color="auto"/>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rPr>
              <w:t xml:space="preserve">Күні: </w:t>
            </w:r>
          </w:p>
          <w:p w:rsidR="007E4795" w:rsidRDefault="007E4795">
            <w:pPr>
              <w:spacing w:after="0" w:line="240" w:lineRule="auto"/>
              <w:jc w:val="both"/>
              <w:rPr>
                <w:rFonts w:ascii="Times New Roman" w:eastAsia="Times New Roman" w:hAnsi="Times New Roman"/>
                <w:b/>
                <w:color w:val="000000"/>
                <w:sz w:val="24"/>
                <w:szCs w:val="24"/>
                <w:lang w:val="kk-KZ"/>
              </w:rPr>
            </w:pPr>
            <w:proofErr w:type="spellStart"/>
            <w:r>
              <w:rPr>
                <w:rFonts w:ascii="Times New Roman" w:hAnsi="Times New Roman"/>
                <w:b/>
                <w:color w:val="000000"/>
                <w:sz w:val="24"/>
                <w:szCs w:val="24"/>
              </w:rPr>
              <w:t>Сынып</w:t>
            </w:r>
            <w:proofErr w:type="spellEnd"/>
            <w:r>
              <w:rPr>
                <w:rFonts w:ascii="Times New Roman" w:hAnsi="Times New Roman"/>
                <w:b/>
                <w:color w:val="000000"/>
                <w:sz w:val="24"/>
                <w:szCs w:val="24"/>
              </w:rPr>
              <w:t>:</w:t>
            </w:r>
            <w:r>
              <w:rPr>
                <w:rFonts w:ascii="Times New Roman" w:hAnsi="Times New Roman"/>
                <w:b/>
                <w:color w:val="000000"/>
                <w:sz w:val="24"/>
                <w:szCs w:val="24"/>
                <w:lang w:val="kk-KZ"/>
              </w:rPr>
              <w:t xml:space="preserve"> 9</w:t>
            </w:r>
          </w:p>
        </w:tc>
        <w:tc>
          <w:tcPr>
            <w:tcW w:w="2763" w:type="dxa"/>
            <w:gridSpan w:val="3"/>
            <w:tcBorders>
              <w:top w:val="single" w:sz="6" w:space="0" w:color="000000"/>
              <w:left w:val="single" w:sz="6" w:space="0" w:color="000000"/>
              <w:bottom w:val="single" w:sz="4"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Қатысқандар:</w:t>
            </w:r>
          </w:p>
        </w:tc>
        <w:tc>
          <w:tcPr>
            <w:tcW w:w="4609" w:type="dxa"/>
            <w:gridSpan w:val="3"/>
            <w:tcBorders>
              <w:top w:val="single" w:sz="6" w:space="0" w:color="000000"/>
              <w:left w:val="single" w:sz="6" w:space="0" w:color="000000"/>
              <w:bottom w:val="single" w:sz="4" w:space="0" w:color="auto"/>
              <w:right w:val="single" w:sz="4"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color w:val="000000"/>
                <w:sz w:val="24"/>
                <w:szCs w:val="24"/>
                <w:lang w:val="kk-KZ"/>
              </w:rPr>
            </w:pPr>
            <w:r>
              <w:rPr>
                <w:rFonts w:ascii="Times New Roman" w:hAnsi="Times New Roman"/>
                <w:b/>
                <w:bCs/>
                <w:color w:val="000000"/>
                <w:spacing w:val="-1"/>
                <w:sz w:val="24"/>
                <w:szCs w:val="24"/>
                <w:lang w:val="kk-KZ"/>
              </w:rPr>
              <w:t xml:space="preserve">Қатыспағандар: </w:t>
            </w:r>
          </w:p>
        </w:tc>
      </w:tr>
      <w:tr w:rsidR="007E4795" w:rsidTr="007E4795">
        <w:trPr>
          <w:trHeight w:val="480"/>
        </w:trPr>
        <w:tc>
          <w:tcPr>
            <w:tcW w:w="3263" w:type="dxa"/>
            <w:gridSpan w:val="2"/>
            <w:tcBorders>
              <w:top w:val="single" w:sz="4"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Сабақтың тақырыбы</w:t>
            </w:r>
          </w:p>
        </w:tc>
        <w:tc>
          <w:tcPr>
            <w:tcW w:w="7372" w:type="dxa"/>
            <w:gridSpan w:val="6"/>
            <w:tcBorders>
              <w:top w:val="single" w:sz="4" w:space="0" w:color="auto"/>
              <w:left w:val="single" w:sz="6" w:space="0" w:color="000000"/>
              <w:bottom w:val="single" w:sz="6" w:space="0" w:color="000000"/>
              <w:right w:val="single" w:sz="4"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Cs/>
                <w:color w:val="000000"/>
                <w:spacing w:val="-1"/>
                <w:sz w:val="24"/>
                <w:szCs w:val="24"/>
                <w:lang w:val="kk-KZ"/>
              </w:rPr>
            </w:pPr>
            <w:r>
              <w:rPr>
                <w:rFonts w:ascii="Times New Roman" w:hAnsi="Times New Roman"/>
                <w:bCs/>
                <w:color w:val="000000"/>
                <w:spacing w:val="-1"/>
                <w:sz w:val="24"/>
                <w:szCs w:val="24"/>
                <w:lang w:val="kk-KZ"/>
              </w:rPr>
              <w:t>Қазақтар – ұлы дала мұрагері</w:t>
            </w:r>
          </w:p>
        </w:tc>
      </w:tr>
      <w:tr w:rsidR="007E4795" w:rsidRPr="007E4795" w:rsidTr="007E4795">
        <w:trPr>
          <w:trHeight w:val="558"/>
        </w:trPr>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Осы сабақта қол жеткізілетін оқу мақсаттары (оқу бағдарламасына сілтеме)</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9.5.1.1. Ортақ етістің қызметін білу, ауызша және жазбаша жұмыстарына орынды қолдану.</w:t>
            </w:r>
          </w:p>
        </w:tc>
      </w:tr>
      <w:tr w:rsidR="007E4795" w:rsidRPr="007E4795" w:rsidTr="007E4795">
        <w:trPr>
          <w:trHeight w:val="1494"/>
        </w:trPr>
        <w:tc>
          <w:tcPr>
            <w:tcW w:w="3263" w:type="dxa"/>
            <w:gridSpan w:val="2"/>
            <w:tcBorders>
              <w:top w:val="single" w:sz="6" w:space="0" w:color="000000"/>
              <w:left w:val="single" w:sz="4" w:space="0" w:color="000000"/>
              <w:bottom w:val="single" w:sz="6" w:space="0" w:color="000000"/>
              <w:right w:val="single" w:sz="6" w:space="0" w:color="000000"/>
            </w:tcBorders>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bCs/>
                <w:color w:val="000000"/>
                <w:spacing w:val="-1"/>
                <w:sz w:val="24"/>
                <w:szCs w:val="24"/>
                <w:lang w:val="kk-KZ"/>
              </w:rPr>
            </w:pPr>
            <w:r>
              <w:rPr>
                <w:rFonts w:ascii="Times New Roman" w:hAnsi="Times New Roman"/>
                <w:b/>
                <w:bCs/>
                <w:color w:val="000000"/>
                <w:spacing w:val="-1"/>
                <w:sz w:val="24"/>
                <w:szCs w:val="24"/>
                <w:lang w:val="kk-KZ"/>
              </w:rPr>
              <w:t>Сабақтың  мақсаты</w:t>
            </w:r>
          </w:p>
          <w:p w:rsidR="007E4795" w:rsidRDefault="007E4795">
            <w:pPr>
              <w:kinsoku w:val="0"/>
              <w:overflowPunct w:val="0"/>
              <w:autoSpaceDE w:val="0"/>
              <w:autoSpaceDN w:val="0"/>
              <w:adjustRightInd w:val="0"/>
              <w:spacing w:after="0" w:line="240" w:lineRule="auto"/>
              <w:jc w:val="both"/>
              <w:rPr>
                <w:rFonts w:ascii="Times New Roman" w:eastAsia="Times New Roman" w:hAnsi="Times New Roman"/>
                <w:bCs/>
                <w:color w:val="000000"/>
                <w:spacing w:val="-1"/>
                <w:sz w:val="24"/>
                <w:szCs w:val="24"/>
                <w:lang w:val="kk-KZ"/>
              </w:rPr>
            </w:pP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 xml:space="preserve">Барлық оқушылар орындай алады: </w:t>
            </w:r>
            <w:r>
              <w:rPr>
                <w:rFonts w:ascii="Times New Roman" w:hAnsi="Times New Roman"/>
                <w:color w:val="000000"/>
                <w:sz w:val="24"/>
                <w:szCs w:val="24"/>
                <w:lang w:val="kk-KZ"/>
              </w:rPr>
              <w:t>Ортақ</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етістің қызметін біледі, ауызша және жазбаша жұмыстарында орынды қолданады.</w:t>
            </w:r>
          </w:p>
          <w:p w:rsidR="007E4795" w:rsidRDefault="007E4795">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 xml:space="preserve">Оқушылардың көпшілігі орындай алады: </w:t>
            </w:r>
            <w:r>
              <w:rPr>
                <w:rFonts w:ascii="Times New Roman" w:hAnsi="Times New Roman"/>
                <w:color w:val="000000"/>
                <w:sz w:val="24"/>
                <w:szCs w:val="24"/>
                <w:lang w:val="kk-KZ"/>
              </w:rPr>
              <w:t>етістіктерді ортақ етіске айналдырып, диалогке түседі.</w:t>
            </w:r>
          </w:p>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 xml:space="preserve">Кейбір оқушылар орындай алады: </w:t>
            </w:r>
            <w:r>
              <w:rPr>
                <w:rFonts w:ascii="Times New Roman" w:hAnsi="Times New Roman"/>
                <w:color w:val="000000"/>
                <w:sz w:val="24"/>
                <w:szCs w:val="24"/>
                <w:lang w:val="kk-KZ"/>
              </w:rPr>
              <w:t>қызметіне қарай</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ортақ етісті жазбаша жұмыста орынды қолданады.</w:t>
            </w:r>
          </w:p>
        </w:tc>
      </w:tr>
      <w:tr w:rsidR="007E4795" w:rsidRPr="007E4795" w:rsidTr="007E4795">
        <w:trPr>
          <w:trHeight w:val="693"/>
        </w:trPr>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widowControl w:val="0"/>
              <w:spacing w:after="0" w:line="240" w:lineRule="auto"/>
              <w:ind w:firstLine="2"/>
              <w:jc w:val="both"/>
              <w:rPr>
                <w:rFonts w:ascii="Times New Roman" w:eastAsia="Calibri" w:hAnsi="Times New Roman"/>
                <w:b/>
                <w:color w:val="000000"/>
                <w:sz w:val="24"/>
                <w:szCs w:val="24"/>
                <w:lang w:val="kk-KZ"/>
              </w:rPr>
            </w:pPr>
            <w:r>
              <w:rPr>
                <w:rFonts w:ascii="Times New Roman" w:eastAsia="Calibri" w:hAnsi="Times New Roman"/>
                <w:b/>
                <w:color w:val="000000"/>
                <w:sz w:val="24"/>
                <w:szCs w:val="24"/>
                <w:lang w:val="kk-KZ"/>
              </w:rPr>
              <w:t>Бағалау критерийі</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rsidP="00B2487F">
            <w:pPr>
              <w:pStyle w:val="a5"/>
              <w:numPr>
                <w:ilvl w:val="0"/>
                <w:numId w:val="1"/>
              </w:numPr>
              <w:spacing w:after="0" w:line="240" w:lineRule="auto"/>
              <w:rPr>
                <w:rFonts w:ascii="Times New Roman" w:eastAsia="Calibri" w:hAnsi="Times New Roman"/>
                <w:sz w:val="24"/>
                <w:szCs w:val="24"/>
                <w:lang w:val="kk-KZ"/>
              </w:rPr>
            </w:pPr>
            <w:r>
              <w:rPr>
                <w:rFonts w:ascii="Times New Roman" w:hAnsi="Times New Roman"/>
                <w:sz w:val="24"/>
                <w:szCs w:val="24"/>
                <w:lang w:val="kk-KZ"/>
              </w:rPr>
              <w:t>Ортақ етістің қызметін біледі.</w:t>
            </w:r>
          </w:p>
          <w:p w:rsidR="007E4795" w:rsidRDefault="007E4795" w:rsidP="00B2487F">
            <w:pPr>
              <w:pStyle w:val="a5"/>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Ауызша жұмыста орынды қолданады.</w:t>
            </w:r>
          </w:p>
          <w:p w:rsidR="007E4795" w:rsidRDefault="007E4795" w:rsidP="00B2487F">
            <w:pPr>
              <w:pStyle w:val="a5"/>
              <w:numPr>
                <w:ilvl w:val="0"/>
                <w:numId w:val="1"/>
              </w:numPr>
              <w:spacing w:after="0" w:line="240" w:lineRule="auto"/>
              <w:rPr>
                <w:rFonts w:ascii="Times New Roman" w:eastAsia="Calibri" w:hAnsi="Times New Roman"/>
                <w:sz w:val="24"/>
                <w:szCs w:val="24"/>
                <w:lang w:val="kk-KZ"/>
              </w:rPr>
            </w:pPr>
            <w:r>
              <w:rPr>
                <w:rFonts w:ascii="Times New Roman" w:hAnsi="Times New Roman"/>
                <w:sz w:val="24"/>
                <w:szCs w:val="24"/>
                <w:lang w:val="kk-KZ"/>
              </w:rPr>
              <w:t>Ортақ етістерді қатыстырып, сөйлем құрайды.</w:t>
            </w:r>
          </w:p>
        </w:tc>
      </w:tr>
      <w:tr w:rsidR="007E4795" w:rsidTr="007E4795">
        <w:trPr>
          <w:trHeight w:val="264"/>
        </w:trPr>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widowControl w:val="0"/>
              <w:spacing w:after="0" w:line="240" w:lineRule="auto"/>
              <w:ind w:firstLine="2"/>
              <w:jc w:val="both"/>
              <w:rPr>
                <w:rFonts w:ascii="Times New Roman" w:eastAsia="Calibri" w:hAnsi="Times New Roman"/>
                <w:b/>
                <w:color w:val="000000"/>
                <w:sz w:val="24"/>
                <w:szCs w:val="24"/>
                <w:lang w:val="kk-KZ"/>
              </w:rPr>
            </w:pPr>
            <w:r>
              <w:rPr>
                <w:rFonts w:ascii="Times New Roman" w:eastAsia="Calibri" w:hAnsi="Times New Roman"/>
                <w:b/>
                <w:color w:val="000000"/>
                <w:sz w:val="24"/>
                <w:szCs w:val="24"/>
                <w:lang w:val="kk-KZ"/>
              </w:rPr>
              <w:t>Ойлау деңгейі</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Білу, қолдану</w:t>
            </w:r>
          </w:p>
        </w:tc>
      </w:tr>
      <w:tr w:rsidR="007E4795" w:rsidRPr="007E4795" w:rsidTr="007E4795">
        <w:trPr>
          <w:trHeight w:val="516"/>
        </w:trPr>
        <w:tc>
          <w:tcPr>
            <w:tcW w:w="3263" w:type="dxa"/>
            <w:gridSpan w:val="2"/>
            <w:vMerge w:val="restart"/>
            <w:tcBorders>
              <w:top w:val="single" w:sz="6"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Тілдік мақсаттар</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eastAsia="en-GB"/>
              </w:rPr>
            </w:pPr>
            <w:r>
              <w:rPr>
                <w:rFonts w:ascii="Times New Roman" w:hAnsi="Times New Roman"/>
                <w:b/>
                <w:color w:val="000000"/>
                <w:sz w:val="24"/>
                <w:szCs w:val="24"/>
                <w:lang w:val="kk-KZ" w:eastAsia="en-GB"/>
              </w:rPr>
              <w:t xml:space="preserve">Оқушылар орындай алады: </w:t>
            </w:r>
            <w:r>
              <w:rPr>
                <w:rFonts w:ascii="Times New Roman" w:hAnsi="Times New Roman"/>
                <w:sz w:val="24"/>
                <w:szCs w:val="24"/>
                <w:lang w:val="kk-KZ" w:eastAsia="en-GB"/>
              </w:rPr>
              <w:t>мұғалімнің көмегімен оқушылар бірқатар сұрақтарға жауап беріп, өз ойын айтады және соның негізінде жауап беру үшін жұптасып, топтасып, жеке жұмыс атқарады.</w:t>
            </w:r>
          </w:p>
        </w:tc>
      </w:tr>
      <w:tr w:rsidR="007E4795" w:rsidTr="007E4795">
        <w:trPr>
          <w:trHeight w:val="516"/>
        </w:trPr>
        <w:tc>
          <w:tcPr>
            <w:tcW w:w="600" w:type="dxa"/>
            <w:gridSpan w:val="2"/>
            <w:vMerge/>
            <w:tcBorders>
              <w:top w:val="single" w:sz="6" w:space="0" w:color="000000"/>
              <w:left w:val="single" w:sz="4" w:space="0" w:color="000000"/>
              <w:bottom w:val="single" w:sz="6" w:space="0" w:color="000000"/>
              <w:right w:val="single" w:sz="6" w:space="0" w:color="000000"/>
            </w:tcBorders>
            <w:vAlign w:val="center"/>
            <w:hideMark/>
          </w:tcPr>
          <w:p w:rsidR="007E4795" w:rsidRDefault="007E4795">
            <w:pPr>
              <w:spacing w:after="0" w:line="240" w:lineRule="auto"/>
              <w:rPr>
                <w:rFonts w:ascii="Times New Roman" w:eastAsia="Times New Roman" w:hAnsi="Times New Roman"/>
                <w:b/>
                <w:color w:val="000000"/>
                <w:sz w:val="24"/>
                <w:szCs w:val="24"/>
                <w:lang w:val="kk-KZ"/>
              </w:rPr>
            </w:pP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eastAsia="en-GB"/>
              </w:rPr>
            </w:pPr>
            <w:r>
              <w:rPr>
                <w:rFonts w:ascii="Times New Roman" w:hAnsi="Times New Roman"/>
                <w:b/>
                <w:color w:val="000000"/>
                <w:sz w:val="24"/>
                <w:szCs w:val="24"/>
                <w:lang w:val="kk-KZ" w:eastAsia="en-GB"/>
              </w:rPr>
              <w:t xml:space="preserve">Пәнге қатысты сөздік қор мен терминдер. </w:t>
            </w:r>
          </w:p>
          <w:p w:rsidR="007E4795" w:rsidRDefault="007E4795">
            <w:pPr>
              <w:spacing w:after="0" w:line="240" w:lineRule="auto"/>
              <w:jc w:val="both"/>
              <w:rPr>
                <w:rFonts w:ascii="Times New Roman" w:eastAsia="Times New Roman" w:hAnsi="Times New Roman"/>
                <w:color w:val="000000"/>
                <w:sz w:val="24"/>
                <w:szCs w:val="24"/>
                <w:lang w:val="kk-KZ" w:eastAsia="en-GB"/>
              </w:rPr>
            </w:pPr>
            <w:r>
              <w:rPr>
                <w:rFonts w:ascii="Times New Roman" w:hAnsi="Times New Roman"/>
                <w:color w:val="000000"/>
                <w:sz w:val="24"/>
                <w:szCs w:val="24"/>
                <w:lang w:val="kk-KZ" w:eastAsia="en-GB"/>
              </w:rPr>
              <w:t>Руналық жазу</w:t>
            </w:r>
            <w:r>
              <w:rPr>
                <w:rFonts w:ascii="Times New Roman" w:hAnsi="Times New Roman"/>
                <w:sz w:val="24"/>
                <w:szCs w:val="24"/>
                <w:lang w:val="kk-KZ" w:eastAsia="en-GB"/>
              </w:rPr>
              <w:t>, сауыт-сайман, руника. Бес аспап</w:t>
            </w:r>
          </w:p>
        </w:tc>
      </w:tr>
      <w:tr w:rsidR="007E4795" w:rsidRPr="007E4795" w:rsidTr="007E4795">
        <w:trPr>
          <w:trHeight w:val="516"/>
        </w:trPr>
        <w:tc>
          <w:tcPr>
            <w:tcW w:w="600" w:type="dxa"/>
            <w:gridSpan w:val="2"/>
            <w:vMerge/>
            <w:tcBorders>
              <w:top w:val="single" w:sz="6" w:space="0" w:color="000000"/>
              <w:left w:val="single" w:sz="4" w:space="0" w:color="000000"/>
              <w:bottom w:val="single" w:sz="6" w:space="0" w:color="000000"/>
              <w:right w:val="single" w:sz="6" w:space="0" w:color="000000"/>
            </w:tcBorders>
            <w:vAlign w:val="center"/>
            <w:hideMark/>
          </w:tcPr>
          <w:p w:rsidR="007E4795" w:rsidRDefault="007E4795">
            <w:pPr>
              <w:spacing w:after="0" w:line="240" w:lineRule="auto"/>
              <w:rPr>
                <w:rFonts w:ascii="Times New Roman" w:eastAsia="Times New Roman" w:hAnsi="Times New Roman"/>
                <w:b/>
                <w:color w:val="000000"/>
                <w:sz w:val="24"/>
                <w:szCs w:val="24"/>
                <w:lang w:val="kk-KZ"/>
              </w:rPr>
            </w:pP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eastAsia="en-GB"/>
              </w:rPr>
            </w:pPr>
            <w:r>
              <w:rPr>
                <w:rFonts w:ascii="Times New Roman" w:hAnsi="Times New Roman"/>
                <w:b/>
                <w:sz w:val="24"/>
                <w:szCs w:val="24"/>
                <w:lang w:val="kk-KZ" w:eastAsia="en-GB"/>
              </w:rPr>
              <w:t xml:space="preserve">Мәтін құруға / шығарма жазуға арналған пайдалы тіркестер: </w:t>
            </w:r>
          </w:p>
          <w:p w:rsidR="007E4795" w:rsidRDefault="007E4795">
            <w:pPr>
              <w:spacing w:after="0" w:line="240" w:lineRule="auto"/>
              <w:jc w:val="both"/>
              <w:rPr>
                <w:rFonts w:ascii="Times New Roman" w:eastAsia="Times New Roman" w:hAnsi="Times New Roman"/>
                <w:color w:val="000000"/>
                <w:sz w:val="24"/>
                <w:szCs w:val="24"/>
                <w:lang w:val="kk-KZ" w:eastAsia="en-GB"/>
              </w:rPr>
            </w:pPr>
            <w:r>
              <w:rPr>
                <w:rFonts w:ascii="Times New Roman" w:hAnsi="Times New Roman"/>
                <w:color w:val="000000"/>
                <w:sz w:val="24"/>
                <w:szCs w:val="24"/>
                <w:lang w:val="kk-KZ" w:eastAsia="en-GB"/>
              </w:rPr>
              <w:t>Хандық құру</w:t>
            </w:r>
            <w:r>
              <w:rPr>
                <w:rFonts w:ascii="Times New Roman" w:hAnsi="Times New Roman"/>
                <w:sz w:val="24"/>
                <w:szCs w:val="24"/>
                <w:lang w:val="kk-KZ" w:eastAsia="en-GB"/>
              </w:rPr>
              <w:t>, би-шешендер, әділ шешім айту.</w:t>
            </w:r>
          </w:p>
        </w:tc>
      </w:tr>
      <w:tr w:rsidR="007E4795" w:rsidRPr="007E4795" w:rsidTr="007E4795">
        <w:trPr>
          <w:trHeight w:val="516"/>
        </w:trPr>
        <w:tc>
          <w:tcPr>
            <w:tcW w:w="600" w:type="dxa"/>
            <w:gridSpan w:val="2"/>
            <w:vMerge/>
            <w:tcBorders>
              <w:top w:val="single" w:sz="6" w:space="0" w:color="000000"/>
              <w:left w:val="single" w:sz="4" w:space="0" w:color="000000"/>
              <w:bottom w:val="single" w:sz="6" w:space="0" w:color="000000"/>
              <w:right w:val="single" w:sz="6" w:space="0" w:color="000000"/>
            </w:tcBorders>
            <w:vAlign w:val="center"/>
            <w:hideMark/>
          </w:tcPr>
          <w:p w:rsidR="007E4795" w:rsidRDefault="007E4795">
            <w:pPr>
              <w:spacing w:after="0" w:line="240" w:lineRule="auto"/>
              <w:rPr>
                <w:rFonts w:ascii="Times New Roman" w:eastAsia="Times New Roman" w:hAnsi="Times New Roman"/>
                <w:b/>
                <w:color w:val="000000"/>
                <w:sz w:val="24"/>
                <w:szCs w:val="24"/>
                <w:lang w:val="kk-KZ"/>
              </w:rPr>
            </w:pP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i/>
                <w:color w:val="000000"/>
                <w:sz w:val="24"/>
                <w:szCs w:val="24"/>
                <w:lang w:val="kk-KZ" w:eastAsia="en-GB"/>
              </w:rPr>
            </w:pPr>
            <w:r>
              <w:rPr>
                <w:rFonts w:ascii="Times New Roman" w:hAnsi="Times New Roman"/>
                <w:i/>
                <w:color w:val="000000"/>
                <w:sz w:val="24"/>
                <w:szCs w:val="24"/>
                <w:lang w:val="kk-KZ" w:eastAsia="en-GB"/>
              </w:rPr>
              <w:t>Талқылауға арналған сұрақтар.....</w:t>
            </w:r>
          </w:p>
          <w:p w:rsidR="007E4795" w:rsidRDefault="007E4795">
            <w:pPr>
              <w:spacing w:after="0" w:line="240" w:lineRule="auto"/>
              <w:jc w:val="both"/>
              <w:rPr>
                <w:rFonts w:ascii="Times New Roman" w:hAnsi="Times New Roman"/>
                <w:i/>
                <w:color w:val="000000"/>
                <w:sz w:val="24"/>
                <w:szCs w:val="24"/>
                <w:lang w:val="kk-KZ" w:eastAsia="en-GB"/>
              </w:rPr>
            </w:pPr>
            <w:r>
              <w:rPr>
                <w:rFonts w:ascii="Times New Roman" w:hAnsi="Times New Roman"/>
                <w:i/>
                <w:color w:val="000000"/>
                <w:sz w:val="24"/>
                <w:szCs w:val="24"/>
                <w:lang w:val="kk-KZ" w:eastAsia="en-GB"/>
              </w:rPr>
              <w:t>1.Еуразия даласындағы тұңғыш империяны кімдер қалай құрды?</w:t>
            </w:r>
          </w:p>
          <w:p w:rsidR="007E4795" w:rsidRDefault="007E4795">
            <w:pPr>
              <w:spacing w:after="0" w:line="240" w:lineRule="auto"/>
              <w:jc w:val="both"/>
              <w:rPr>
                <w:rFonts w:ascii="Times New Roman" w:hAnsi="Times New Roman"/>
                <w:i/>
                <w:color w:val="000000"/>
                <w:sz w:val="24"/>
                <w:szCs w:val="24"/>
                <w:lang w:val="kk-KZ" w:eastAsia="en-GB"/>
              </w:rPr>
            </w:pPr>
            <w:r>
              <w:rPr>
                <w:rFonts w:ascii="Times New Roman" w:hAnsi="Times New Roman"/>
                <w:i/>
                <w:color w:val="000000"/>
                <w:sz w:val="24"/>
                <w:szCs w:val="24"/>
                <w:lang w:val="kk-KZ" w:eastAsia="en-GB"/>
              </w:rPr>
              <w:t>2.Түркі қағанатынан кейін кімдер империя құрды?</w:t>
            </w:r>
          </w:p>
          <w:p w:rsidR="007E4795" w:rsidRDefault="007E4795">
            <w:pPr>
              <w:spacing w:after="0" w:line="240" w:lineRule="auto"/>
              <w:jc w:val="both"/>
              <w:rPr>
                <w:rFonts w:ascii="Times New Roman" w:hAnsi="Times New Roman"/>
                <w:i/>
                <w:color w:val="000000"/>
                <w:sz w:val="24"/>
                <w:szCs w:val="24"/>
                <w:lang w:val="kk-KZ" w:eastAsia="en-GB"/>
              </w:rPr>
            </w:pPr>
            <w:r>
              <w:rPr>
                <w:rFonts w:ascii="Times New Roman" w:hAnsi="Times New Roman"/>
                <w:i/>
                <w:color w:val="000000"/>
                <w:sz w:val="24"/>
                <w:szCs w:val="24"/>
                <w:lang w:val="kk-KZ" w:eastAsia="en-GB"/>
              </w:rPr>
              <w:t>3.Қазақ мемлекетінің құрылуына не негіз болды?</w:t>
            </w:r>
          </w:p>
          <w:p w:rsidR="007E4795" w:rsidRDefault="007E4795">
            <w:pPr>
              <w:spacing w:after="0" w:line="240" w:lineRule="auto"/>
              <w:jc w:val="both"/>
              <w:rPr>
                <w:rFonts w:ascii="Times New Roman" w:eastAsia="Times New Roman" w:hAnsi="Times New Roman"/>
                <w:i/>
                <w:color w:val="000000"/>
                <w:sz w:val="24"/>
                <w:szCs w:val="24"/>
                <w:lang w:val="kk-KZ" w:eastAsia="en-GB"/>
              </w:rPr>
            </w:pPr>
            <w:r>
              <w:rPr>
                <w:rFonts w:ascii="Times New Roman" w:hAnsi="Times New Roman"/>
                <w:i/>
                <w:color w:val="000000"/>
                <w:sz w:val="24"/>
                <w:szCs w:val="24"/>
                <w:lang w:val="kk-KZ" w:eastAsia="en-GB"/>
              </w:rPr>
              <w:t xml:space="preserve">  </w:t>
            </w:r>
          </w:p>
        </w:tc>
      </w:tr>
      <w:tr w:rsidR="007E4795" w:rsidTr="007E4795">
        <w:trPr>
          <w:trHeight w:val="516"/>
        </w:trPr>
        <w:tc>
          <w:tcPr>
            <w:tcW w:w="600" w:type="dxa"/>
            <w:gridSpan w:val="2"/>
            <w:vMerge/>
            <w:tcBorders>
              <w:top w:val="single" w:sz="6" w:space="0" w:color="000000"/>
              <w:left w:val="single" w:sz="4" w:space="0" w:color="000000"/>
              <w:bottom w:val="single" w:sz="6" w:space="0" w:color="000000"/>
              <w:right w:val="single" w:sz="6" w:space="0" w:color="000000"/>
            </w:tcBorders>
            <w:vAlign w:val="center"/>
            <w:hideMark/>
          </w:tcPr>
          <w:p w:rsidR="007E4795" w:rsidRDefault="007E4795">
            <w:pPr>
              <w:spacing w:after="0" w:line="240" w:lineRule="auto"/>
              <w:rPr>
                <w:rFonts w:ascii="Times New Roman" w:eastAsia="Times New Roman" w:hAnsi="Times New Roman"/>
                <w:b/>
                <w:color w:val="000000"/>
                <w:sz w:val="24"/>
                <w:szCs w:val="24"/>
                <w:lang w:val="kk-KZ"/>
              </w:rPr>
            </w:pP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i/>
                <w:color w:val="000000"/>
                <w:sz w:val="24"/>
                <w:szCs w:val="24"/>
                <w:lang w:val="kk-KZ" w:eastAsia="en-GB"/>
              </w:rPr>
            </w:pPr>
            <w:r>
              <w:rPr>
                <w:rFonts w:ascii="Times New Roman" w:hAnsi="Times New Roman"/>
                <w:i/>
                <w:color w:val="000000"/>
                <w:sz w:val="24"/>
                <w:szCs w:val="24"/>
                <w:lang w:val="kk-KZ" w:eastAsia="en-GB"/>
              </w:rPr>
              <w:t>Ишара</w:t>
            </w:r>
          </w:p>
        </w:tc>
      </w:tr>
      <w:tr w:rsidR="007E4795" w:rsidRPr="007E4795" w:rsidTr="007E4795">
        <w:trPr>
          <w:trHeight w:val="516"/>
        </w:trPr>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pStyle w:val="a3"/>
              <w:jc w:val="both"/>
              <w:rPr>
                <w:rFonts w:ascii="Times New Roman" w:hAnsi="Times New Roman"/>
                <w:b/>
                <w:color w:val="000000"/>
                <w:sz w:val="24"/>
                <w:szCs w:val="24"/>
                <w:lang w:val="kk-KZ"/>
              </w:rPr>
            </w:pPr>
            <w:r>
              <w:rPr>
                <w:rFonts w:ascii="Times New Roman" w:hAnsi="Times New Roman"/>
                <w:b/>
                <w:color w:val="000000"/>
                <w:sz w:val="24"/>
                <w:szCs w:val="24"/>
                <w:lang w:val="kk-KZ"/>
              </w:rPr>
              <w:t>Құндылықтарға баулу</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Calibri" w:hAnsi="Times New Roman"/>
                <w:b/>
                <w:sz w:val="24"/>
                <w:szCs w:val="24"/>
                <w:lang w:val="kk-KZ"/>
              </w:rPr>
            </w:pPr>
            <w:r>
              <w:rPr>
                <w:rFonts w:ascii="Times New Roman" w:eastAsia="Calibri" w:hAnsi="Times New Roman"/>
                <w:b/>
                <w:sz w:val="24"/>
                <w:szCs w:val="24"/>
                <w:lang w:val="kk-KZ"/>
              </w:rPr>
              <w:t xml:space="preserve">«Мәңгілік ел» </w:t>
            </w:r>
            <w:r>
              <w:rPr>
                <w:rFonts w:ascii="Times New Roman" w:hAnsi="Times New Roman"/>
                <w:b/>
                <w:sz w:val="24"/>
                <w:szCs w:val="24"/>
                <w:lang w:val="kk-KZ"/>
              </w:rPr>
              <w:t>жалпыұлттық идеясының құндылықтарына сәйкес</w:t>
            </w:r>
            <w:r>
              <w:rPr>
                <w:rFonts w:ascii="Times New Roman" w:hAnsi="Times New Roman"/>
                <w:sz w:val="24"/>
                <w:szCs w:val="24"/>
                <w:lang w:val="kk-KZ" w:eastAsia="en-GB"/>
              </w:rPr>
              <w:t xml:space="preserve"> ата-бабаларымыздың ұлы істерін, шығармаларын насихаттай отырып, оқушыларды ұлтжандылыққа баулу</w:t>
            </w:r>
          </w:p>
        </w:tc>
      </w:tr>
      <w:tr w:rsidR="007E4795" w:rsidTr="007E4795">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Пәнаралық байланыс</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қазақстан тарихы</w:t>
            </w:r>
          </w:p>
        </w:tc>
      </w:tr>
      <w:tr w:rsidR="007E4795" w:rsidRPr="007E4795" w:rsidTr="007E4795">
        <w:trPr>
          <w:trHeight w:val="516"/>
        </w:trPr>
        <w:tc>
          <w:tcPr>
            <w:tcW w:w="3263" w:type="dxa"/>
            <w:gridSpan w:val="2"/>
            <w:tcBorders>
              <w:top w:val="single" w:sz="6"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Алдыңғы оқу</w:t>
            </w:r>
          </w:p>
        </w:tc>
        <w:tc>
          <w:tcPr>
            <w:tcW w:w="7372" w:type="dxa"/>
            <w:gridSpan w:val="6"/>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b/>
                <w:color w:val="000000"/>
                <w:sz w:val="24"/>
                <w:szCs w:val="24"/>
                <w:lang w:val="kk-KZ"/>
              </w:rPr>
              <w:t xml:space="preserve">«Ой қозғау» </w:t>
            </w:r>
            <w:r>
              <w:rPr>
                <w:rFonts w:ascii="Times New Roman" w:hAnsi="Times New Roman"/>
                <w:color w:val="000000"/>
                <w:sz w:val="24"/>
                <w:szCs w:val="24"/>
                <w:lang w:val="kk-KZ"/>
              </w:rPr>
              <w:t>әдісі арқылы осы ереже туралы білетіндерін еске түсіріп жинақтау</w:t>
            </w:r>
          </w:p>
        </w:tc>
      </w:tr>
      <w:tr w:rsidR="007E4795" w:rsidTr="007E4795">
        <w:tc>
          <w:tcPr>
            <w:tcW w:w="10635" w:type="dxa"/>
            <w:gridSpan w:val="8"/>
            <w:tcBorders>
              <w:top w:val="single" w:sz="6" w:space="0" w:color="000000"/>
              <w:left w:val="single" w:sz="4" w:space="0" w:color="000000"/>
              <w:bottom w:val="single" w:sz="6" w:space="0" w:color="000000"/>
              <w:right w:val="single" w:sz="4"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bCs/>
                <w:color w:val="000000"/>
                <w:spacing w:val="-1"/>
                <w:sz w:val="24"/>
                <w:szCs w:val="24"/>
                <w:lang w:val="kk-KZ"/>
              </w:rPr>
            </w:pPr>
            <w:r>
              <w:rPr>
                <w:rFonts w:ascii="Times New Roman" w:hAnsi="Times New Roman"/>
                <w:b/>
                <w:bCs/>
                <w:color w:val="000000"/>
                <w:spacing w:val="-1"/>
                <w:sz w:val="24"/>
                <w:szCs w:val="24"/>
                <w:lang w:val="kk-KZ"/>
              </w:rPr>
              <w:t xml:space="preserve">Сабақ барысы </w:t>
            </w:r>
          </w:p>
        </w:tc>
      </w:tr>
      <w:tr w:rsidR="007E4795" w:rsidTr="007E4795">
        <w:tc>
          <w:tcPr>
            <w:tcW w:w="2128" w:type="dxa"/>
            <w:tcBorders>
              <w:top w:val="single" w:sz="6" w:space="0" w:color="000000"/>
              <w:left w:val="single" w:sz="4" w:space="0" w:color="000000"/>
              <w:bottom w:val="single" w:sz="6" w:space="0" w:color="000000"/>
              <w:right w:val="single" w:sz="6"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bCs/>
                <w:color w:val="000000"/>
                <w:spacing w:val="-1"/>
                <w:sz w:val="24"/>
                <w:szCs w:val="24"/>
                <w:lang w:val="kk-KZ"/>
              </w:rPr>
            </w:pPr>
            <w:r>
              <w:rPr>
                <w:rFonts w:ascii="Times New Roman" w:hAnsi="Times New Roman"/>
                <w:b/>
                <w:bCs/>
                <w:color w:val="000000"/>
                <w:spacing w:val="-1"/>
                <w:sz w:val="24"/>
                <w:szCs w:val="24"/>
                <w:lang w:val="kk-KZ"/>
              </w:rPr>
              <w:t>Жоспарланған уақыт</w:t>
            </w:r>
          </w:p>
        </w:tc>
        <w:tc>
          <w:tcPr>
            <w:tcW w:w="6519" w:type="dxa"/>
            <w:gridSpan w:val="6"/>
            <w:tcBorders>
              <w:top w:val="single" w:sz="6" w:space="0" w:color="000000"/>
              <w:left w:val="single" w:sz="6" w:space="0" w:color="000000"/>
              <w:bottom w:val="single" w:sz="6" w:space="0" w:color="000000"/>
              <w:right w:val="single" w:sz="6"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bCs/>
                <w:color w:val="000000"/>
                <w:spacing w:val="-1"/>
                <w:sz w:val="24"/>
                <w:szCs w:val="24"/>
                <w:lang w:val="kk-KZ"/>
              </w:rPr>
            </w:pPr>
            <w:r>
              <w:rPr>
                <w:rFonts w:ascii="Times New Roman" w:hAnsi="Times New Roman"/>
                <w:b/>
                <w:bCs/>
                <w:color w:val="000000"/>
                <w:spacing w:val="-1"/>
                <w:sz w:val="24"/>
                <w:szCs w:val="24"/>
                <w:lang w:val="kk-KZ"/>
              </w:rPr>
              <w:t>Сабақтың жоспары</w:t>
            </w:r>
          </w:p>
        </w:tc>
        <w:tc>
          <w:tcPr>
            <w:tcW w:w="1988" w:type="dxa"/>
            <w:tcBorders>
              <w:top w:val="single" w:sz="6" w:space="0" w:color="000000"/>
              <w:left w:val="single" w:sz="6" w:space="0" w:color="000000"/>
              <w:bottom w:val="single" w:sz="6" w:space="0" w:color="000000"/>
              <w:right w:val="single" w:sz="4" w:space="0" w:color="000000"/>
            </w:tcBorders>
            <w:hideMark/>
          </w:tcPr>
          <w:p w:rsidR="007E4795" w:rsidRDefault="007E4795">
            <w:pPr>
              <w:kinsoku w:val="0"/>
              <w:overflowPunct w:val="0"/>
              <w:autoSpaceDE w:val="0"/>
              <w:autoSpaceDN w:val="0"/>
              <w:adjustRightInd w:val="0"/>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Ресурстар</w:t>
            </w:r>
          </w:p>
        </w:tc>
      </w:tr>
      <w:tr w:rsidR="007E4795" w:rsidTr="007E4795">
        <w:trPr>
          <w:trHeight w:val="718"/>
        </w:trPr>
        <w:tc>
          <w:tcPr>
            <w:tcW w:w="2128" w:type="dxa"/>
            <w:tcBorders>
              <w:top w:val="single" w:sz="6" w:space="0" w:color="000000"/>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Сабақтың басы</w:t>
            </w:r>
          </w:p>
        </w:tc>
        <w:tc>
          <w:tcPr>
            <w:tcW w:w="6519" w:type="dxa"/>
            <w:gridSpan w:val="6"/>
            <w:tcBorders>
              <w:top w:val="single" w:sz="6" w:space="0" w:color="000000"/>
              <w:left w:val="single" w:sz="6" w:space="0" w:color="000000"/>
              <w:bottom w:val="single" w:sz="6" w:space="0" w:color="000000"/>
              <w:right w:val="single" w:sz="6" w:space="0" w:color="000000"/>
            </w:tcBorders>
          </w:tcPr>
          <w:p w:rsidR="007E4795" w:rsidRDefault="007E479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Ұйымдастыру кезеңі.  Амандасу</w:t>
            </w:r>
          </w:p>
          <w:p w:rsidR="007E4795" w:rsidRDefault="007E4795">
            <w:pPr>
              <w:spacing w:after="0" w:line="240" w:lineRule="auto"/>
              <w:rPr>
                <w:rFonts w:ascii="Times New Roman" w:hAnsi="Times New Roman"/>
                <w:sz w:val="24"/>
                <w:szCs w:val="24"/>
                <w:lang w:val="kk-KZ"/>
              </w:rPr>
            </w:pPr>
            <w:r>
              <w:rPr>
                <w:rFonts w:ascii="Times New Roman" w:hAnsi="Times New Roman"/>
                <w:sz w:val="24"/>
                <w:szCs w:val="24"/>
                <w:lang w:val="kk-KZ"/>
              </w:rPr>
              <w:t>Психологиялық  ахуал  қалыптастыру.  Тізбек  арқылы  жақсы  тілектер  айту.</w:t>
            </w:r>
          </w:p>
          <w:p w:rsidR="007E4795" w:rsidRDefault="007E4795">
            <w:pPr>
              <w:widowControl w:val="0"/>
              <w:spacing w:after="0" w:line="240" w:lineRule="auto"/>
              <w:rPr>
                <w:rFonts w:ascii="Times New Roman" w:hAnsi="Times New Roman"/>
                <w:color w:val="000000"/>
                <w:sz w:val="24"/>
                <w:szCs w:val="24"/>
                <w:lang w:val="kk-KZ" w:eastAsia="en-GB"/>
              </w:rPr>
            </w:pPr>
            <w:r>
              <w:rPr>
                <w:rFonts w:ascii="Times New Roman" w:hAnsi="Times New Roman"/>
                <w:color w:val="000000"/>
                <w:sz w:val="24"/>
                <w:szCs w:val="24"/>
                <w:lang w:val="kk-KZ" w:eastAsia="en-GB"/>
              </w:rPr>
              <w:t>«Түстерді таңдап ал» әдісі арқылы топқа бөлемін.</w:t>
            </w:r>
          </w:p>
          <w:p w:rsidR="007E4795" w:rsidRDefault="007E4795">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Сабақтың оқу мақсаты мен бағалау критерийлері  </w:t>
            </w:r>
            <w:r>
              <w:rPr>
                <w:rFonts w:ascii="Times New Roman" w:hAnsi="Times New Roman"/>
                <w:sz w:val="24"/>
                <w:szCs w:val="24"/>
                <w:lang w:val="kk-KZ" w:eastAsia="en-GB"/>
              </w:rPr>
              <w:lastRenderedPageBreak/>
              <w:t xml:space="preserve">оқушыларға таныстырылады. </w:t>
            </w:r>
          </w:p>
          <w:p w:rsidR="007E4795" w:rsidRDefault="007E4795">
            <w:pPr>
              <w:tabs>
                <w:tab w:val="left" w:pos="284"/>
              </w:tabs>
              <w:spacing w:after="0" w:line="240" w:lineRule="auto"/>
              <w:rPr>
                <w:rFonts w:ascii="Times New Roman" w:eastAsia="Times New Roman" w:hAnsi="Times New Roman"/>
                <w:color w:val="000000"/>
                <w:sz w:val="24"/>
                <w:szCs w:val="24"/>
                <w:shd w:val="clear" w:color="auto" w:fill="F8F8F8"/>
                <w:lang w:val="kk-KZ"/>
              </w:rPr>
            </w:pPr>
          </w:p>
        </w:tc>
        <w:tc>
          <w:tcPr>
            <w:tcW w:w="1988" w:type="dxa"/>
            <w:tcBorders>
              <w:top w:val="single" w:sz="6" w:space="0" w:color="000000"/>
              <w:left w:val="single" w:sz="6" w:space="0" w:color="000000"/>
              <w:bottom w:val="single" w:sz="6" w:space="0" w:color="000000"/>
              <w:right w:val="single" w:sz="4" w:space="0" w:color="000000"/>
            </w:tcBorders>
          </w:tcPr>
          <w:p w:rsidR="007E4795" w:rsidRDefault="007E4795">
            <w:pPr>
              <w:spacing w:after="0" w:line="240" w:lineRule="auto"/>
              <w:jc w:val="both"/>
              <w:rPr>
                <w:rFonts w:ascii="Times New Roman" w:eastAsia="Times New Roman" w:hAnsi="Times New Roman"/>
                <w:color w:val="000000"/>
                <w:sz w:val="24"/>
                <w:szCs w:val="24"/>
                <w:lang w:val="kk-KZ"/>
              </w:rPr>
            </w:pPr>
          </w:p>
          <w:p w:rsidR="007E4795" w:rsidRDefault="007E479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топқа бөлуге арналған кеспе қағаздар,</w:t>
            </w:r>
          </w:p>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суреттер</w:t>
            </w:r>
          </w:p>
        </w:tc>
      </w:tr>
      <w:tr w:rsidR="007E4795" w:rsidTr="007E4795">
        <w:trPr>
          <w:trHeight w:val="1544"/>
        </w:trPr>
        <w:tc>
          <w:tcPr>
            <w:tcW w:w="2128" w:type="dxa"/>
            <w:tcBorders>
              <w:top w:val="single" w:sz="6" w:space="0" w:color="000000"/>
              <w:left w:val="single" w:sz="4" w:space="0" w:color="000000"/>
              <w:bottom w:val="single" w:sz="4" w:space="0" w:color="auto"/>
              <w:right w:val="single" w:sz="6" w:space="0" w:color="000000"/>
            </w:tcBorders>
          </w:tcPr>
          <w:p w:rsidR="007E4795" w:rsidRDefault="007E4795">
            <w:pPr>
              <w:tabs>
                <w:tab w:val="left" w:pos="5292"/>
              </w:tabs>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lastRenderedPageBreak/>
              <w:t xml:space="preserve">Сабақтың ортасы  </w:t>
            </w:r>
          </w:p>
          <w:p w:rsidR="007E4795" w:rsidRDefault="007E4795">
            <w:pPr>
              <w:tabs>
                <w:tab w:val="left" w:pos="5292"/>
              </w:tabs>
              <w:spacing w:after="0" w:line="240" w:lineRule="auto"/>
              <w:jc w:val="both"/>
              <w:rPr>
                <w:rFonts w:ascii="Times New Roman" w:hAnsi="Times New Roman"/>
                <w:color w:val="000000"/>
                <w:sz w:val="24"/>
                <w:szCs w:val="24"/>
                <w:lang w:val="kk-KZ"/>
              </w:rPr>
            </w:pPr>
          </w:p>
          <w:p w:rsidR="007E4795" w:rsidRDefault="007E4795">
            <w:pPr>
              <w:tabs>
                <w:tab w:val="left" w:pos="5292"/>
              </w:tabs>
              <w:spacing w:after="0" w:line="240" w:lineRule="auto"/>
              <w:jc w:val="both"/>
              <w:rPr>
                <w:rFonts w:ascii="Times New Roman" w:hAnsi="Times New Roman"/>
                <w:color w:val="000000"/>
                <w:sz w:val="24"/>
                <w:szCs w:val="24"/>
                <w:lang w:val="kk-KZ"/>
              </w:rPr>
            </w:pPr>
          </w:p>
          <w:p w:rsidR="007E4795" w:rsidRDefault="007E4795">
            <w:pPr>
              <w:spacing w:after="0" w:line="240" w:lineRule="auto"/>
              <w:jc w:val="both"/>
              <w:rPr>
                <w:rFonts w:ascii="Times New Roman" w:hAnsi="Times New Roman"/>
                <w:color w:val="000000"/>
                <w:sz w:val="24"/>
                <w:szCs w:val="24"/>
                <w:lang w:val="kk-KZ"/>
              </w:rPr>
            </w:pPr>
          </w:p>
          <w:p w:rsidR="007E4795" w:rsidRDefault="007E4795">
            <w:pPr>
              <w:spacing w:after="0" w:line="240" w:lineRule="auto"/>
              <w:jc w:val="both"/>
              <w:rPr>
                <w:rFonts w:ascii="Times New Roman" w:eastAsia="Times New Roman" w:hAnsi="Times New Roman"/>
                <w:color w:val="000000"/>
                <w:sz w:val="24"/>
                <w:szCs w:val="24"/>
                <w:lang w:val="kk-KZ"/>
              </w:rPr>
            </w:pPr>
          </w:p>
        </w:tc>
        <w:tc>
          <w:tcPr>
            <w:tcW w:w="6519" w:type="dxa"/>
            <w:gridSpan w:val="6"/>
            <w:tcBorders>
              <w:top w:val="single" w:sz="6" w:space="0" w:color="000000"/>
              <w:left w:val="single" w:sz="6" w:space="0" w:color="000000"/>
              <w:bottom w:val="single" w:sz="4" w:space="0" w:color="auto"/>
              <w:right w:val="single" w:sz="6" w:space="0" w:color="000000"/>
            </w:tcBorders>
            <w:hideMark/>
          </w:tcPr>
          <w:p w:rsidR="007E4795" w:rsidRDefault="007E4795">
            <w:pPr>
              <w:widowControl w:val="0"/>
              <w:spacing w:after="0" w:line="240" w:lineRule="auto"/>
              <w:jc w:val="both"/>
              <w:rPr>
                <w:rFonts w:ascii="Times New Roman" w:eastAsia="Times New Roman" w:hAnsi="Times New Roman"/>
                <w:sz w:val="24"/>
                <w:szCs w:val="24"/>
                <w:lang w:val="kk-KZ" w:eastAsia="en-GB"/>
              </w:rPr>
            </w:pPr>
            <w:r>
              <w:rPr>
                <w:rFonts w:ascii="Times New Roman" w:eastAsia="Calibri" w:hAnsi="Times New Roman"/>
                <w:b/>
                <w:color w:val="000000"/>
                <w:sz w:val="24"/>
                <w:szCs w:val="24"/>
                <w:lang w:val="kk-KZ"/>
              </w:rPr>
              <w:t>1-тапсырма</w:t>
            </w:r>
            <w:r>
              <w:rPr>
                <w:rFonts w:ascii="Times New Roman" w:eastAsia="Calibri" w:hAnsi="Times New Roman"/>
                <w:color w:val="000000"/>
                <w:sz w:val="24"/>
                <w:szCs w:val="24"/>
                <w:lang w:val="kk-KZ"/>
              </w:rPr>
              <w:t>. Берілген сөз тіркестерін</w:t>
            </w:r>
            <w:r>
              <w:rPr>
                <w:rFonts w:ascii="Times New Roman" w:hAnsi="Times New Roman"/>
                <w:sz w:val="24"/>
                <w:szCs w:val="24"/>
                <w:lang w:val="kk-KZ" w:eastAsia="en-GB"/>
              </w:rPr>
              <w:t xml:space="preserve"> ортақ етіске айналдырып, сөйлем құраңыз.</w:t>
            </w:r>
          </w:p>
          <w:p w:rsidR="007E4795" w:rsidRDefault="007E4795">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«Сөздерден әңгіме құрастыру» әдісі арқылы </w:t>
            </w:r>
            <w:r>
              <w:rPr>
                <w:rFonts w:ascii="Times New Roman" w:hAnsi="Times New Roman"/>
                <w:sz w:val="24"/>
                <w:szCs w:val="24"/>
                <w:lang w:val="kk-KZ"/>
              </w:rPr>
              <w:t>берілген сөздерді ортақ етіске айналдырып, бірнеше секундтан кейін ол сөздерді (жалпы саны 15-20 сөйлем) тақтаға жазып, сөйлем құрастырады</w:t>
            </w:r>
            <w:r>
              <w:rPr>
                <w:rFonts w:ascii="Times New Roman" w:hAnsi="Times New Roman"/>
                <w:sz w:val="28"/>
                <w:szCs w:val="28"/>
                <w:lang w:val="kk-KZ"/>
              </w:rPr>
              <w:t xml:space="preserve">.  </w:t>
            </w:r>
          </w:p>
          <w:p w:rsidR="007E4795" w:rsidRDefault="007E4795">
            <w:pPr>
              <w:spacing w:after="0" w:line="240" w:lineRule="auto"/>
              <w:jc w:val="both"/>
              <w:rPr>
                <w:rFonts w:ascii="Times New Roman" w:hAnsi="Times New Roman"/>
                <w:sz w:val="24"/>
                <w:szCs w:val="24"/>
                <w:lang w:val="kk-KZ"/>
              </w:rPr>
            </w:pPr>
            <w:r>
              <w:rPr>
                <w:rFonts w:ascii="Times New Roman" w:hAnsi="Times New Roman"/>
                <w:sz w:val="24"/>
                <w:szCs w:val="24"/>
                <w:lang w:val="kk-KZ" w:eastAsia="en-GB"/>
              </w:rPr>
              <w:t>Сөз тіркестері: хандық құру, жәдігер жинау, би-шешендер, әділ-шешім айту, руналық жазуды шығару, ер-тоқым жасау.</w:t>
            </w:r>
          </w:p>
          <w:p w:rsidR="007E4795" w:rsidRDefault="007E4795">
            <w:pPr>
              <w:spacing w:after="0" w:line="240" w:lineRule="auto"/>
              <w:rPr>
                <w:rFonts w:ascii="Times New Roman" w:hAnsi="Times New Roman"/>
                <w:sz w:val="24"/>
                <w:szCs w:val="24"/>
                <w:lang w:val="kk-KZ"/>
              </w:rPr>
            </w:pPr>
            <w:r>
              <w:rPr>
                <w:rFonts w:ascii="Times New Roman" w:hAnsi="Times New Roman"/>
                <w:sz w:val="24"/>
                <w:szCs w:val="24"/>
                <w:lang w:val="kk-KZ"/>
              </w:rPr>
              <w:t>Дескриптор</w:t>
            </w:r>
          </w:p>
          <w:p w:rsidR="007E4795" w:rsidRDefault="007E4795" w:rsidP="00B2487F">
            <w:pPr>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Сөз тіркестерін талдайдды;</w:t>
            </w:r>
          </w:p>
          <w:p w:rsidR="007E4795" w:rsidRDefault="007E4795" w:rsidP="00B2487F">
            <w:pPr>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Ортақ етіске айналдырады;</w:t>
            </w:r>
          </w:p>
          <w:p w:rsidR="007E4795" w:rsidRDefault="007E4795" w:rsidP="00B2487F">
            <w:pPr>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15-20 сөйлем құрайды</w:t>
            </w:r>
          </w:p>
          <w:p w:rsidR="007E4795" w:rsidRDefault="007E4795">
            <w:pPr>
              <w:widowControl w:val="0"/>
              <w:spacing w:after="0" w:line="240" w:lineRule="auto"/>
              <w:jc w:val="both"/>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Бағалу критерийіне сәйкес қалыптастырушы бағалау жүреді. Дескриптордың нәтижесінде қалыптастырушы бағалау жүргізіледі. Ол бағалау парақшасы арқылы іске асырылады.</w:t>
            </w:r>
          </w:p>
          <w:p w:rsidR="007E4795" w:rsidRDefault="007E4795">
            <w:pPr>
              <w:widowControl w:val="0"/>
              <w:spacing w:after="0" w:line="240" w:lineRule="auto"/>
              <w:jc w:val="both"/>
              <w:rPr>
                <w:rFonts w:ascii="Times New Roman" w:eastAsia="Calibri" w:hAnsi="Times New Roman"/>
                <w:color w:val="000000"/>
                <w:sz w:val="24"/>
                <w:szCs w:val="24"/>
                <w:lang w:val="kk-KZ"/>
              </w:rPr>
            </w:pPr>
            <w:r>
              <w:rPr>
                <w:rFonts w:ascii="Times New Roman" w:eastAsia="Calibri" w:hAnsi="Times New Roman"/>
                <w:b/>
                <w:color w:val="000000"/>
                <w:sz w:val="24"/>
                <w:szCs w:val="24"/>
                <w:lang w:val="kk-KZ"/>
              </w:rPr>
              <w:t>2- тапсырма</w:t>
            </w:r>
            <w:r>
              <w:rPr>
                <w:rFonts w:ascii="Times New Roman" w:eastAsia="Calibri" w:hAnsi="Times New Roman"/>
                <w:color w:val="000000"/>
                <w:sz w:val="24"/>
                <w:szCs w:val="24"/>
                <w:lang w:val="kk-KZ"/>
              </w:rPr>
              <w:t>. Мәтіндегі би-шешендердің әділ шешімін тауып</w:t>
            </w:r>
            <w:r>
              <w:rPr>
                <w:rFonts w:ascii="Times New Roman" w:hAnsi="Times New Roman"/>
                <w:sz w:val="24"/>
                <w:szCs w:val="24"/>
                <w:lang w:val="kk-KZ" w:eastAsia="en-GB"/>
              </w:rPr>
              <w:t>,</w:t>
            </w:r>
            <w:r>
              <w:rPr>
                <w:rFonts w:ascii="Times New Roman" w:eastAsia="Calibri" w:hAnsi="Times New Roman"/>
                <w:color w:val="000000"/>
                <w:sz w:val="24"/>
                <w:szCs w:val="24"/>
                <w:lang w:val="kk-KZ"/>
              </w:rPr>
              <w:t xml:space="preserve"> ерекше қасиеттері туралы жұбыңызбен сұқбаттасыңыз. Сұқбатта ортақ етістерді қолданыңыз.</w:t>
            </w:r>
          </w:p>
          <w:p w:rsidR="007E4795" w:rsidRDefault="007E4795">
            <w:pPr>
              <w:pStyle w:val="a5"/>
              <w:tabs>
                <w:tab w:val="left" w:pos="851"/>
              </w:tabs>
              <w:spacing w:after="0" w:line="240" w:lineRule="auto"/>
              <w:ind w:left="0"/>
              <w:jc w:val="both"/>
              <w:rPr>
                <w:rFonts w:ascii="Times New Roman" w:eastAsia="Calibri" w:hAnsi="Times New Roman"/>
                <w:sz w:val="24"/>
                <w:szCs w:val="24"/>
                <w:lang w:val="kk-KZ"/>
              </w:rPr>
            </w:pPr>
            <w:r>
              <w:rPr>
                <w:rFonts w:ascii="Times New Roman" w:hAnsi="Times New Roman"/>
                <w:b/>
                <w:bCs/>
                <w:color w:val="000000"/>
                <w:sz w:val="24"/>
                <w:szCs w:val="24"/>
                <w:lang w:val="kk-KZ"/>
              </w:rPr>
              <w:t>Т.Ж «Ойлан-жұптас-сұқбаттас» әдісі арқылы тұтас емес мәтіндердегі мәліметтерді салыстыру арқылы топтық, жұптық, жеке жұмыстар жүргізіледі.</w:t>
            </w:r>
            <w:r>
              <w:rPr>
                <w:rFonts w:ascii="Times New Roman" w:hAnsi="Times New Roman"/>
                <w:sz w:val="24"/>
                <w:szCs w:val="24"/>
                <w:lang w:val="kk-KZ"/>
              </w:rPr>
              <w:tab/>
              <w:t>Бұл жұмыс түрінің мақсаты – балаларды басқа адамды естуге, тыңдауға, диалог жүргізуге, өз пікірін айтуға, дәлелдеуге, басқаның пікірімен санасуға мүмкіндік береді. Жұппен жұмыс істеуде  балалар өз серігін өзі таңдап, әртүрлі адамдармен қарым-қатынасқа жасауға үйренеді.</w:t>
            </w:r>
          </w:p>
          <w:p w:rsidR="007E4795" w:rsidRDefault="007E4795">
            <w:pPr>
              <w:pStyle w:val="a5"/>
              <w:tabs>
                <w:tab w:val="left" w:pos="851"/>
              </w:tabs>
              <w:spacing w:after="0" w:line="240" w:lineRule="auto"/>
              <w:ind w:left="0"/>
              <w:rPr>
                <w:rFonts w:ascii="Times New Roman" w:hAnsi="Times New Roman"/>
                <w:sz w:val="24"/>
                <w:szCs w:val="24"/>
                <w:lang w:val="kk-KZ"/>
              </w:rPr>
            </w:pPr>
            <w:r>
              <w:rPr>
                <w:rFonts w:ascii="Times New Roman" w:hAnsi="Times New Roman"/>
                <w:b/>
                <w:bCs/>
                <w:sz w:val="24"/>
                <w:szCs w:val="24"/>
                <w:lang w:val="kk-KZ"/>
              </w:rPr>
              <w:t>Дескриптор:</w:t>
            </w:r>
          </w:p>
          <w:p w:rsidR="007E4795" w:rsidRDefault="007E4795">
            <w:pPr>
              <w:pStyle w:val="a5"/>
              <w:tabs>
                <w:tab w:val="left" w:pos="851"/>
              </w:tabs>
              <w:spacing w:after="0" w:line="240" w:lineRule="auto"/>
              <w:ind w:left="0"/>
              <w:rPr>
                <w:rFonts w:ascii="Times New Roman" w:hAnsi="Times New Roman"/>
                <w:sz w:val="24"/>
                <w:szCs w:val="24"/>
                <w:lang w:val="kk-KZ"/>
              </w:rPr>
            </w:pPr>
            <w:r>
              <w:rPr>
                <w:rFonts w:ascii="Times New Roman" w:hAnsi="Times New Roman"/>
                <w:sz w:val="24"/>
                <w:szCs w:val="24"/>
                <w:lang w:val="kk-KZ"/>
              </w:rPr>
              <w:t>-мәтіннен нақты ақпаратттарды табады;</w:t>
            </w:r>
          </w:p>
          <w:p w:rsidR="007E4795" w:rsidRDefault="007E4795">
            <w:pPr>
              <w:pStyle w:val="a5"/>
              <w:tabs>
                <w:tab w:val="left" w:pos="851"/>
              </w:tabs>
              <w:spacing w:after="0" w:line="240" w:lineRule="auto"/>
              <w:ind w:left="0"/>
              <w:rPr>
                <w:rFonts w:ascii="Times New Roman" w:hAnsi="Times New Roman"/>
                <w:sz w:val="24"/>
                <w:szCs w:val="24"/>
                <w:lang w:val="kk-KZ"/>
              </w:rPr>
            </w:pPr>
            <w:r>
              <w:rPr>
                <w:rFonts w:ascii="Times New Roman" w:hAnsi="Times New Roman"/>
                <w:sz w:val="24"/>
                <w:szCs w:val="24"/>
                <w:lang w:val="kk-KZ"/>
              </w:rPr>
              <w:t>-ерекше қасиеттерін анықтайды;</w:t>
            </w:r>
          </w:p>
          <w:p w:rsidR="007E4795" w:rsidRDefault="007E4795">
            <w:pPr>
              <w:pStyle w:val="a5"/>
              <w:tabs>
                <w:tab w:val="left" w:pos="851"/>
              </w:tabs>
              <w:spacing w:after="0" w:line="240" w:lineRule="auto"/>
              <w:ind w:left="0"/>
              <w:rPr>
                <w:rFonts w:ascii="Times New Roman" w:hAnsi="Times New Roman"/>
                <w:sz w:val="24"/>
                <w:szCs w:val="24"/>
                <w:lang w:val="kk-KZ"/>
              </w:rPr>
            </w:pPr>
            <w:r>
              <w:rPr>
                <w:rFonts w:ascii="Times New Roman" w:hAnsi="Times New Roman"/>
                <w:sz w:val="24"/>
                <w:szCs w:val="24"/>
                <w:lang w:val="kk-KZ"/>
              </w:rPr>
              <w:t>-ортақ етісті қолданып, сұқбаттасады.</w:t>
            </w:r>
          </w:p>
          <w:p w:rsidR="007E4795" w:rsidRDefault="007E4795">
            <w:pPr>
              <w:pStyle w:val="a5"/>
              <w:tabs>
                <w:tab w:val="left" w:pos="851"/>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Дескриптордың нәтижесінде  </w:t>
            </w:r>
            <w:r>
              <w:rPr>
                <w:rFonts w:ascii="Times New Roman" w:hAnsi="Times New Roman"/>
                <w:bCs/>
                <w:sz w:val="24"/>
                <w:szCs w:val="24"/>
                <w:lang w:val="kk-KZ"/>
              </w:rPr>
              <w:t>Қ.Б «Өзара бағалау» әдісі арқылы кері байланыс беріп, жұптар бірі-бірін әділ бағалайды.</w:t>
            </w:r>
          </w:p>
          <w:p w:rsidR="007E4795" w:rsidRDefault="007E4795">
            <w:pPr>
              <w:pStyle w:val="a5"/>
              <w:tabs>
                <w:tab w:val="left" w:pos="851"/>
              </w:tabs>
              <w:spacing w:after="0" w:line="240" w:lineRule="auto"/>
              <w:ind w:left="0"/>
              <w:jc w:val="both"/>
              <w:rPr>
                <w:rFonts w:ascii="Times New Roman" w:hAnsi="Times New Roman"/>
                <w:sz w:val="24"/>
                <w:szCs w:val="24"/>
                <w:lang w:val="kk-KZ" w:eastAsia="en-GB"/>
              </w:rPr>
            </w:pPr>
            <w:r>
              <w:rPr>
                <w:rFonts w:ascii="Times New Roman" w:hAnsi="Times New Roman"/>
                <w:sz w:val="24"/>
                <w:szCs w:val="24"/>
                <w:lang w:val="kk-KZ"/>
              </w:rPr>
              <w:t>3-тапсырма. Бос орындарға ортақ етістің жұрнағын жазыңыз</w:t>
            </w:r>
            <w:r>
              <w:rPr>
                <w:rFonts w:ascii="Times New Roman" w:hAnsi="Times New Roman"/>
                <w:sz w:val="24"/>
                <w:szCs w:val="24"/>
                <w:lang w:val="kk-KZ" w:eastAsia="en-GB"/>
              </w:rPr>
              <w:t>. Сөздер мен сөз тіркестерін пайдаланып, мәтін құраңыз.</w:t>
            </w:r>
          </w:p>
          <w:p w:rsidR="007E4795" w:rsidRDefault="007E4795">
            <w:pPr>
              <w:pStyle w:val="a5"/>
              <w:tabs>
                <w:tab w:val="left" w:pos="851"/>
              </w:tabs>
              <w:spacing w:after="0" w:line="240" w:lineRule="auto"/>
              <w:ind w:left="0"/>
              <w:jc w:val="both"/>
              <w:rPr>
                <w:rFonts w:ascii="Times New Roman" w:hAnsi="Times New Roman"/>
                <w:sz w:val="24"/>
                <w:szCs w:val="24"/>
                <w:lang w:val="kk-KZ" w:eastAsia="en-GB"/>
              </w:rPr>
            </w:pPr>
            <w:r>
              <w:rPr>
                <w:rFonts w:ascii="Times New Roman" w:hAnsi="Times New Roman"/>
                <w:sz w:val="24"/>
                <w:szCs w:val="24"/>
                <w:lang w:val="kk-KZ" w:eastAsia="en-GB"/>
              </w:rPr>
              <w:t>«Ой толғаныс» әдісі арқылы берілген сөйлемдегі етістіктерді ортақ етіске айналдырып, ой желісін үзбей мәтін құрайды. Бұл әдістің тиімділігі қолдауды көбірек қажет ететін оқушыларға мұғалім жетекшілігімен жазылым жүргізілсе, ал кейбңр абаларға шығармашылықпен айалысуға мүмкіндік беріледі.</w:t>
            </w:r>
          </w:p>
          <w:p w:rsidR="007E4795" w:rsidRDefault="007E4795">
            <w:pPr>
              <w:pStyle w:val="a5"/>
              <w:tabs>
                <w:tab w:val="left" w:pos="851"/>
              </w:tabs>
              <w:spacing w:after="0" w:line="240" w:lineRule="auto"/>
              <w:ind w:left="0"/>
              <w:jc w:val="both"/>
              <w:rPr>
                <w:rFonts w:ascii="Times New Roman" w:hAnsi="Times New Roman"/>
                <w:sz w:val="24"/>
                <w:szCs w:val="24"/>
                <w:lang w:val="kk-KZ" w:eastAsia="en-GB"/>
              </w:rPr>
            </w:pPr>
            <w:r>
              <w:rPr>
                <w:rFonts w:ascii="Times New Roman" w:hAnsi="Times New Roman"/>
                <w:sz w:val="24"/>
                <w:szCs w:val="24"/>
                <w:lang w:val="kk-KZ" w:eastAsia="en-GB"/>
              </w:rPr>
              <w:t>1.Би-шешендер ақыл кеңес айт.......</w:t>
            </w:r>
          </w:p>
          <w:p w:rsidR="007E4795" w:rsidRDefault="007E4795">
            <w:pPr>
              <w:pStyle w:val="a5"/>
              <w:tabs>
                <w:tab w:val="left" w:pos="851"/>
              </w:tabs>
              <w:spacing w:after="0" w:line="240" w:lineRule="auto"/>
              <w:ind w:left="0"/>
              <w:jc w:val="both"/>
              <w:rPr>
                <w:rFonts w:ascii="Times New Roman" w:hAnsi="Times New Roman"/>
                <w:sz w:val="24"/>
                <w:szCs w:val="24"/>
                <w:lang w:val="kk-KZ" w:eastAsia="en-GB"/>
              </w:rPr>
            </w:pPr>
            <w:r>
              <w:rPr>
                <w:rFonts w:ascii="Times New Roman" w:hAnsi="Times New Roman"/>
                <w:sz w:val="24"/>
                <w:szCs w:val="24"/>
                <w:lang w:val="kk-KZ" w:eastAsia="en-GB"/>
              </w:rPr>
              <w:t>2. Би-шешендердің әділ-шешімдері мемлекетті демократиялық басқаруға жол аш........</w:t>
            </w:r>
          </w:p>
          <w:p w:rsidR="007E4795" w:rsidRDefault="007E4795">
            <w:pPr>
              <w:pStyle w:val="a5"/>
              <w:tabs>
                <w:tab w:val="left" w:pos="851"/>
              </w:tabs>
              <w:spacing w:after="0" w:line="240" w:lineRule="auto"/>
              <w:ind w:left="0"/>
              <w:jc w:val="both"/>
              <w:rPr>
                <w:rFonts w:ascii="Times New Roman" w:hAnsi="Times New Roman"/>
                <w:sz w:val="24"/>
                <w:szCs w:val="24"/>
                <w:lang w:val="kk-KZ" w:eastAsia="en-GB"/>
              </w:rPr>
            </w:pPr>
            <w:r>
              <w:rPr>
                <w:rFonts w:ascii="Times New Roman" w:hAnsi="Times New Roman"/>
                <w:sz w:val="24"/>
                <w:szCs w:val="24"/>
                <w:lang w:val="kk-KZ" w:eastAsia="en-GB"/>
              </w:rPr>
              <w:t>3. Би-шешендер бай ауыз әдебиетін дамыт ............</w:t>
            </w:r>
          </w:p>
          <w:p w:rsidR="007E4795" w:rsidRDefault="007E4795">
            <w:pPr>
              <w:pStyle w:val="a5"/>
              <w:tabs>
                <w:tab w:val="left" w:pos="851"/>
              </w:tabs>
              <w:spacing w:after="0" w:line="240" w:lineRule="auto"/>
              <w:ind w:left="0"/>
              <w:jc w:val="both"/>
              <w:rPr>
                <w:rFonts w:ascii="Times New Roman" w:hAnsi="Times New Roman"/>
                <w:sz w:val="24"/>
                <w:szCs w:val="24"/>
                <w:lang w:val="kk-KZ"/>
              </w:rPr>
            </w:pPr>
            <w:r>
              <w:rPr>
                <w:rFonts w:ascii="Times New Roman" w:hAnsi="Times New Roman"/>
                <w:sz w:val="24"/>
                <w:szCs w:val="24"/>
                <w:lang w:val="kk-KZ" w:eastAsia="en-GB"/>
              </w:rPr>
              <w:t>4.Олар ханның ел билеуіне көмекте............</w:t>
            </w:r>
          </w:p>
          <w:p w:rsidR="007E4795" w:rsidRDefault="007E4795">
            <w:pPr>
              <w:widowControl w:val="0"/>
              <w:spacing w:after="0" w:line="240" w:lineRule="auto"/>
              <w:jc w:val="both"/>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дЕскриптор</w:t>
            </w:r>
          </w:p>
          <w:p w:rsidR="007E4795" w:rsidRDefault="007E4795" w:rsidP="00B2487F">
            <w:pPr>
              <w:widowControl w:val="0"/>
              <w:numPr>
                <w:ilvl w:val="0"/>
                <w:numId w:val="2"/>
              </w:numPr>
              <w:spacing w:after="0" w:line="240" w:lineRule="auto"/>
              <w:jc w:val="both"/>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Ортақ етістің жұрнағын қолданады;</w:t>
            </w:r>
          </w:p>
          <w:p w:rsidR="007E4795" w:rsidRDefault="007E4795" w:rsidP="00B2487F">
            <w:pPr>
              <w:widowControl w:val="0"/>
              <w:numPr>
                <w:ilvl w:val="0"/>
                <w:numId w:val="2"/>
              </w:numPr>
              <w:spacing w:after="0" w:line="240" w:lineRule="auto"/>
              <w:jc w:val="both"/>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lastRenderedPageBreak/>
              <w:t>Ой желісін сақтап, мәтін құрайды.</w:t>
            </w:r>
          </w:p>
          <w:p w:rsidR="007E4795" w:rsidRDefault="007E4795" w:rsidP="00B2487F">
            <w:pPr>
              <w:widowControl w:val="0"/>
              <w:numPr>
                <w:ilvl w:val="0"/>
                <w:numId w:val="2"/>
              </w:numPr>
              <w:spacing w:after="0" w:line="240" w:lineRule="auto"/>
              <w:jc w:val="both"/>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Дескриптордың нәтижесінде қалыптсытрушы бағалау жүргізіледі. Оқушы өзін-өзі әділ бағалауда ішкі уәжі көтеріледі.</w:t>
            </w:r>
          </w:p>
        </w:tc>
        <w:tc>
          <w:tcPr>
            <w:tcW w:w="1988" w:type="dxa"/>
            <w:tcBorders>
              <w:top w:val="single" w:sz="6" w:space="0" w:color="000000"/>
              <w:left w:val="single" w:sz="6" w:space="0" w:color="000000"/>
              <w:bottom w:val="single" w:sz="4" w:space="0" w:color="auto"/>
              <w:right w:val="single" w:sz="4" w:space="0" w:color="000000"/>
            </w:tcBorders>
          </w:tcPr>
          <w:p w:rsidR="007E4795" w:rsidRDefault="007E4795">
            <w:pPr>
              <w:spacing w:after="0" w:line="240" w:lineRule="auto"/>
              <w:jc w:val="both"/>
              <w:rPr>
                <w:rFonts w:ascii="Times New Roman" w:eastAsia="Times New Roman" w:hAnsi="Times New Roman"/>
                <w:color w:val="000000"/>
                <w:sz w:val="24"/>
                <w:szCs w:val="24"/>
                <w:lang w:val="kk-KZ"/>
              </w:rPr>
            </w:pPr>
          </w:p>
          <w:p w:rsidR="007E4795" w:rsidRDefault="007E479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Қабырғаға ілінген  ватмандар, Интерактивті тақта, слайдтар, тақырыпқа қатысты үлестірмелі материалдар, кесте және  әртүрлі топтық тапсырмалар, кері байланыс, стикер.</w:t>
            </w:r>
          </w:p>
          <w:p w:rsidR="007E4795" w:rsidRDefault="007E4795">
            <w:pPr>
              <w:pStyle w:val="a3"/>
              <w:jc w:val="center"/>
              <w:rPr>
                <w:rFonts w:ascii="Times New Roman" w:hAnsi="Times New Roman"/>
                <w:i/>
                <w:sz w:val="20"/>
                <w:szCs w:val="20"/>
                <w:lang w:val="kk-KZ"/>
              </w:rPr>
            </w:pPr>
          </w:p>
          <w:p w:rsidR="007E4795" w:rsidRDefault="007E4795">
            <w:pPr>
              <w:pStyle w:val="a3"/>
              <w:jc w:val="center"/>
              <w:rPr>
                <w:rFonts w:ascii="Times New Roman" w:hAnsi="Times New Roman"/>
                <w:i/>
                <w:sz w:val="20"/>
                <w:szCs w:val="20"/>
                <w:lang w:val="kk-KZ"/>
              </w:rPr>
            </w:pPr>
          </w:p>
          <w:p w:rsidR="007E4795" w:rsidRDefault="007E4795">
            <w:pPr>
              <w:pStyle w:val="a3"/>
              <w:jc w:val="center"/>
              <w:rPr>
                <w:rFonts w:ascii="Times New Roman" w:hAnsi="Times New Roman"/>
                <w:i/>
                <w:sz w:val="20"/>
                <w:szCs w:val="20"/>
                <w:lang w:val="kk-KZ"/>
              </w:rPr>
            </w:pPr>
            <w:r>
              <w:rPr>
                <w:rFonts w:ascii="Times New Roman" w:hAnsi="Times New Roman"/>
                <w:i/>
                <w:sz w:val="20"/>
                <w:szCs w:val="20"/>
                <w:lang w:val="kk-KZ"/>
              </w:rPr>
              <w:t>«Көкжиек» баспасы</w:t>
            </w:r>
          </w:p>
          <w:p w:rsidR="007E4795" w:rsidRDefault="007E4795">
            <w:pPr>
              <w:spacing w:after="0" w:line="240" w:lineRule="auto"/>
              <w:jc w:val="both"/>
              <w:rPr>
                <w:rFonts w:ascii="Times New Roman" w:hAnsi="Times New Roman"/>
                <w:i/>
                <w:sz w:val="20"/>
                <w:szCs w:val="20"/>
                <w:lang w:val="kk-KZ"/>
              </w:rPr>
            </w:pPr>
            <w:r>
              <w:rPr>
                <w:rFonts w:ascii="Times New Roman" w:hAnsi="Times New Roman"/>
                <w:i/>
                <w:sz w:val="20"/>
                <w:szCs w:val="20"/>
                <w:lang w:val="kk-KZ"/>
              </w:rPr>
              <w:t>Авторлары: Ф.Ш.Оразбаева, Ж.Т. Дәулетбекова.,</w:t>
            </w:r>
          </w:p>
          <w:p w:rsidR="007E4795" w:rsidRDefault="007E4795">
            <w:pPr>
              <w:spacing w:after="0" w:line="240" w:lineRule="auto"/>
              <w:jc w:val="both"/>
              <w:rPr>
                <w:rFonts w:ascii="Times New Roman" w:hAnsi="Times New Roman"/>
                <w:color w:val="000000"/>
                <w:sz w:val="20"/>
                <w:szCs w:val="20"/>
                <w:lang w:val="kk-KZ"/>
              </w:rPr>
            </w:pPr>
            <w:r>
              <w:rPr>
                <w:rFonts w:ascii="Times New Roman" w:hAnsi="Times New Roman"/>
                <w:i/>
                <w:sz w:val="20"/>
                <w:szCs w:val="20"/>
                <w:lang w:val="kk-KZ"/>
              </w:rPr>
              <w:t>Р.С Рахметова</w:t>
            </w:r>
          </w:p>
          <w:p w:rsidR="007E4795" w:rsidRDefault="007E4795">
            <w:pPr>
              <w:spacing w:after="0" w:line="240" w:lineRule="auto"/>
              <w:jc w:val="both"/>
              <w:rPr>
                <w:rFonts w:ascii="Times New Roman" w:hAnsi="Times New Roman"/>
                <w:color w:val="000000"/>
                <w:sz w:val="24"/>
                <w:szCs w:val="24"/>
                <w:lang w:val="kk-KZ"/>
              </w:rPr>
            </w:pPr>
          </w:p>
          <w:p w:rsidR="007E4795" w:rsidRDefault="007E4795">
            <w:pPr>
              <w:spacing w:after="0" w:line="240" w:lineRule="auto"/>
              <w:jc w:val="both"/>
              <w:rPr>
                <w:rFonts w:ascii="Times New Roman" w:hAnsi="Times New Roman"/>
                <w:color w:val="000000"/>
                <w:sz w:val="24"/>
                <w:szCs w:val="24"/>
                <w:lang w:val="kk-KZ"/>
              </w:rPr>
            </w:pPr>
          </w:p>
          <w:p w:rsidR="007E4795" w:rsidRDefault="007E4795">
            <w:pPr>
              <w:spacing w:after="0" w:line="240" w:lineRule="auto"/>
              <w:contextualSpacing/>
              <w:jc w:val="both"/>
              <w:rPr>
                <w:rFonts w:ascii="Times New Roman" w:hAnsi="Times New Roman"/>
                <w:color w:val="000000"/>
                <w:sz w:val="24"/>
                <w:szCs w:val="24"/>
                <w:lang w:val="kk-KZ"/>
              </w:rPr>
            </w:pPr>
            <w:r>
              <w:rPr>
                <w:rFonts w:ascii="Times New Roman" w:hAnsi="Times New Roman"/>
                <w:color w:val="000000"/>
                <w:sz w:val="24"/>
                <w:szCs w:val="24"/>
                <w:lang w:val="kk-KZ"/>
              </w:rPr>
              <w:t>Бағалау парақшасы</w:t>
            </w:r>
          </w:p>
          <w:p w:rsidR="007E4795" w:rsidRDefault="007E4795">
            <w:pPr>
              <w:spacing w:after="0" w:line="240" w:lineRule="auto"/>
              <w:jc w:val="both"/>
              <w:rPr>
                <w:rFonts w:ascii="Times New Roman" w:hAnsi="Times New Roman"/>
                <w:color w:val="000000"/>
                <w:sz w:val="24"/>
                <w:szCs w:val="24"/>
                <w:lang w:val="kk-KZ"/>
              </w:rPr>
            </w:pPr>
          </w:p>
          <w:tbl>
            <w:tblPr>
              <w:tblW w:w="17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
              <w:gridCol w:w="502"/>
              <w:gridCol w:w="426"/>
              <w:gridCol w:w="430"/>
            </w:tblGrid>
            <w:tr w:rsidR="007E4795">
              <w:trPr>
                <w:trHeight w:val="290"/>
              </w:trPr>
              <w:tc>
                <w:tcPr>
                  <w:tcW w:w="351" w:type="dxa"/>
                  <w:tcBorders>
                    <w:top w:val="single" w:sz="4" w:space="0" w:color="auto"/>
                    <w:left w:val="single" w:sz="4" w:space="0" w:color="auto"/>
                    <w:bottom w:val="single" w:sz="4" w:space="0" w:color="auto"/>
                    <w:right w:val="single" w:sz="4" w:space="0" w:color="auto"/>
                  </w:tcBorders>
                  <w:hideMark/>
                </w:tcPr>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тапсырма</w:t>
                  </w:r>
                </w:p>
              </w:tc>
              <w:tc>
                <w:tcPr>
                  <w:tcW w:w="500" w:type="dxa"/>
                  <w:tcBorders>
                    <w:top w:val="single" w:sz="4" w:space="0" w:color="auto"/>
                    <w:left w:val="single" w:sz="4" w:space="0" w:color="auto"/>
                    <w:bottom w:val="single" w:sz="4" w:space="0" w:color="auto"/>
                    <w:right w:val="single" w:sz="4" w:space="0" w:color="auto"/>
                  </w:tcBorders>
                  <w:hideMark/>
                </w:tcPr>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Бағалау</w:t>
                  </w:r>
                </w:p>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критериі</w:t>
                  </w:r>
                </w:p>
              </w:tc>
              <w:tc>
                <w:tcPr>
                  <w:tcW w:w="425" w:type="dxa"/>
                  <w:tcBorders>
                    <w:top w:val="single" w:sz="4" w:space="0" w:color="auto"/>
                    <w:left w:val="single" w:sz="4" w:space="0" w:color="auto"/>
                    <w:bottom w:val="single" w:sz="4" w:space="0" w:color="auto"/>
                    <w:right w:val="single" w:sz="4" w:space="0" w:color="auto"/>
                  </w:tcBorders>
                  <w:hideMark/>
                </w:tcPr>
                <w:p w:rsidR="007E4795" w:rsidRDefault="007E4795">
                  <w:pPr>
                    <w:spacing w:after="0" w:line="240" w:lineRule="auto"/>
                    <w:rPr>
                      <w:rFonts w:ascii="Times New Roman" w:eastAsia="Times New Roman" w:hAnsi="Times New Roman"/>
                      <w:noProof/>
                      <w:sz w:val="10"/>
                      <w:szCs w:val="10"/>
                      <w:lang w:val="kk-KZ"/>
                    </w:rPr>
                  </w:pPr>
                  <w:r>
                    <w:rPr>
                      <w:rFonts w:ascii="Times New Roman" w:hAnsi="Times New Roman"/>
                      <w:noProof/>
                      <w:sz w:val="10"/>
                      <w:szCs w:val="10"/>
                      <w:lang w:val="kk-KZ"/>
                    </w:rPr>
                    <w:t>дескриптор</w:t>
                  </w:r>
                </w:p>
              </w:tc>
              <w:tc>
                <w:tcPr>
                  <w:tcW w:w="428" w:type="dxa"/>
                  <w:tcBorders>
                    <w:top w:val="single" w:sz="4" w:space="0" w:color="auto"/>
                    <w:left w:val="single" w:sz="4" w:space="0" w:color="auto"/>
                    <w:bottom w:val="single" w:sz="4" w:space="0" w:color="auto"/>
                    <w:right w:val="single" w:sz="4" w:space="0" w:color="auto"/>
                  </w:tcBorders>
                  <w:hideMark/>
                </w:tcPr>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Балл</w:t>
                  </w:r>
                </w:p>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«5»</w:t>
                  </w:r>
                </w:p>
              </w:tc>
            </w:tr>
            <w:tr w:rsidR="007E4795">
              <w:trPr>
                <w:trHeight w:val="662"/>
              </w:trPr>
              <w:tc>
                <w:tcPr>
                  <w:tcW w:w="351" w:type="dxa"/>
                  <w:tcBorders>
                    <w:top w:val="single" w:sz="4" w:space="0" w:color="auto"/>
                    <w:left w:val="single" w:sz="4" w:space="0" w:color="auto"/>
                    <w:bottom w:val="single" w:sz="4" w:space="0" w:color="auto"/>
                    <w:right w:val="single" w:sz="4" w:space="0" w:color="auto"/>
                  </w:tcBorders>
                </w:tcPr>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1-</w:t>
                  </w:r>
                </w:p>
                <w:p w:rsidR="007E4795" w:rsidRDefault="007E4795">
                  <w:pPr>
                    <w:spacing w:after="0" w:line="240" w:lineRule="auto"/>
                    <w:jc w:val="both"/>
                    <w:rPr>
                      <w:rFonts w:ascii="Times New Roman" w:hAnsi="Times New Roman"/>
                      <w:noProof/>
                      <w:sz w:val="10"/>
                      <w:szCs w:val="10"/>
                      <w:lang w:val="kk-KZ"/>
                    </w:rPr>
                  </w:pPr>
                </w:p>
                <w:p w:rsidR="007E4795" w:rsidRDefault="007E4795">
                  <w:pPr>
                    <w:spacing w:after="0" w:line="240" w:lineRule="auto"/>
                    <w:jc w:val="both"/>
                    <w:rPr>
                      <w:rFonts w:ascii="Times New Roman" w:hAnsi="Times New Roman"/>
                      <w:noProof/>
                      <w:sz w:val="10"/>
                      <w:szCs w:val="10"/>
                      <w:lang w:val="kk-KZ"/>
                    </w:rPr>
                  </w:pPr>
                  <w:r>
                    <w:rPr>
                      <w:rFonts w:ascii="Times New Roman" w:hAnsi="Times New Roman"/>
                      <w:noProof/>
                      <w:sz w:val="10"/>
                      <w:szCs w:val="10"/>
                      <w:lang w:val="kk-KZ"/>
                    </w:rPr>
                    <w:t>2-</w:t>
                  </w:r>
                </w:p>
                <w:p w:rsidR="007E4795" w:rsidRDefault="007E4795">
                  <w:pPr>
                    <w:spacing w:after="0" w:line="240" w:lineRule="auto"/>
                    <w:jc w:val="both"/>
                    <w:rPr>
                      <w:rFonts w:ascii="Times New Roman" w:hAnsi="Times New Roman"/>
                      <w:noProof/>
                      <w:sz w:val="10"/>
                      <w:szCs w:val="10"/>
                      <w:lang w:val="kk-KZ"/>
                    </w:rPr>
                  </w:pPr>
                </w:p>
                <w:p w:rsidR="007E4795" w:rsidRDefault="007E4795">
                  <w:pPr>
                    <w:spacing w:after="0" w:line="240" w:lineRule="auto"/>
                    <w:jc w:val="both"/>
                    <w:rPr>
                      <w:rFonts w:ascii="Times New Roman" w:eastAsia="Times New Roman" w:hAnsi="Times New Roman"/>
                      <w:noProof/>
                      <w:sz w:val="10"/>
                      <w:szCs w:val="10"/>
                      <w:lang w:val="kk-KZ"/>
                    </w:rPr>
                  </w:pPr>
                  <w:r>
                    <w:rPr>
                      <w:rFonts w:ascii="Times New Roman" w:hAnsi="Times New Roman"/>
                      <w:noProof/>
                      <w:sz w:val="10"/>
                      <w:szCs w:val="10"/>
                      <w:lang w:val="kk-KZ"/>
                    </w:rPr>
                    <w:t>3-</w:t>
                  </w:r>
                </w:p>
              </w:tc>
              <w:tc>
                <w:tcPr>
                  <w:tcW w:w="500" w:type="dxa"/>
                  <w:tcBorders>
                    <w:top w:val="single" w:sz="4" w:space="0" w:color="auto"/>
                    <w:left w:val="single" w:sz="4" w:space="0" w:color="auto"/>
                    <w:bottom w:val="single" w:sz="4" w:space="0" w:color="auto"/>
                    <w:right w:val="single" w:sz="4" w:space="0" w:color="auto"/>
                  </w:tcBorders>
                  <w:hideMark/>
                </w:tcPr>
                <w:p w:rsidR="007E4795" w:rsidRDefault="007E4795">
                  <w:pPr>
                    <w:spacing w:after="0" w:line="240" w:lineRule="auto"/>
                    <w:rPr>
                      <w:rFonts w:ascii="Times New Roman" w:eastAsia="Times New Roman" w:hAnsi="Times New Roman"/>
                      <w:color w:val="000000"/>
                      <w:sz w:val="10"/>
                      <w:szCs w:val="10"/>
                      <w:lang w:val="kk-KZ"/>
                    </w:rPr>
                  </w:pPr>
                  <w:r>
                    <w:rPr>
                      <w:rFonts w:ascii="Times New Roman" w:hAnsi="Times New Roman"/>
                      <w:color w:val="000000"/>
                      <w:sz w:val="10"/>
                      <w:szCs w:val="10"/>
                      <w:lang w:val="kk-KZ"/>
                    </w:rPr>
                    <w:t>Бас әріппен жазылатын к</w:t>
                  </w:r>
                </w:p>
              </w:tc>
              <w:tc>
                <w:tcPr>
                  <w:tcW w:w="425" w:type="dxa"/>
                  <w:tcBorders>
                    <w:top w:val="single" w:sz="4" w:space="0" w:color="auto"/>
                    <w:left w:val="single" w:sz="4" w:space="0" w:color="auto"/>
                    <w:bottom w:val="single" w:sz="4" w:space="0" w:color="auto"/>
                    <w:right w:val="single" w:sz="4" w:space="0" w:color="auto"/>
                  </w:tcBorders>
                  <w:hideMark/>
                </w:tcPr>
                <w:p w:rsidR="007E4795" w:rsidRDefault="007E4795">
                  <w:pPr>
                    <w:widowControl w:val="0"/>
                    <w:spacing w:after="0" w:line="240" w:lineRule="auto"/>
                    <w:ind w:firstLine="12"/>
                    <w:rPr>
                      <w:rFonts w:ascii="Times New Roman" w:eastAsia="Calibri" w:hAnsi="Times New Roman"/>
                      <w:color w:val="000000"/>
                      <w:sz w:val="10"/>
                      <w:szCs w:val="10"/>
                      <w:lang w:val="kk-KZ"/>
                    </w:rPr>
                  </w:pPr>
                  <w:r>
                    <w:rPr>
                      <w:rFonts w:ascii="Times New Roman" w:eastAsia="Calibri" w:hAnsi="Times New Roman"/>
                      <w:color w:val="000000"/>
                      <w:sz w:val="10"/>
                      <w:szCs w:val="10"/>
                      <w:lang w:val="kk-KZ"/>
                    </w:rPr>
                    <w:t>-мәтіннен күрделі атауларды табады</w:t>
                  </w:r>
                </w:p>
              </w:tc>
              <w:tc>
                <w:tcPr>
                  <w:tcW w:w="428" w:type="dxa"/>
                  <w:tcBorders>
                    <w:top w:val="single" w:sz="4" w:space="0" w:color="auto"/>
                    <w:left w:val="single" w:sz="4" w:space="0" w:color="auto"/>
                    <w:bottom w:val="single" w:sz="4" w:space="0" w:color="auto"/>
                    <w:right w:val="single" w:sz="4" w:space="0" w:color="auto"/>
                  </w:tcBorders>
                </w:tcPr>
                <w:p w:rsidR="007E4795" w:rsidRDefault="007E4795">
                  <w:pPr>
                    <w:spacing w:after="0" w:line="240" w:lineRule="auto"/>
                    <w:jc w:val="both"/>
                    <w:rPr>
                      <w:rFonts w:ascii="Times New Roman" w:eastAsia="Times New Roman" w:hAnsi="Times New Roman"/>
                      <w:noProof/>
                      <w:sz w:val="10"/>
                      <w:szCs w:val="10"/>
                      <w:lang w:val="kk-KZ"/>
                    </w:rPr>
                  </w:pPr>
                </w:p>
              </w:tc>
            </w:tr>
          </w:tbl>
          <w:p w:rsidR="007E4795" w:rsidRDefault="007E4795">
            <w:pPr>
              <w:spacing w:after="0" w:line="240" w:lineRule="auto"/>
              <w:jc w:val="both"/>
              <w:rPr>
                <w:rFonts w:ascii="Times New Roman" w:eastAsia="Times New Roman" w:hAnsi="Times New Roman"/>
                <w:color w:val="000000"/>
                <w:sz w:val="24"/>
                <w:szCs w:val="24"/>
                <w:lang w:val="kk-KZ"/>
              </w:rPr>
            </w:pPr>
          </w:p>
          <w:p w:rsidR="007E4795" w:rsidRDefault="007E4795">
            <w:pPr>
              <w:spacing w:after="0" w:line="240" w:lineRule="auto"/>
              <w:rPr>
                <w:rFonts w:ascii="Times New Roman" w:eastAsia="Times New Roman" w:hAnsi="Times New Roman"/>
                <w:color w:val="000000"/>
                <w:sz w:val="24"/>
                <w:szCs w:val="24"/>
                <w:lang w:val="kk-KZ"/>
              </w:rPr>
            </w:pPr>
          </w:p>
        </w:tc>
      </w:tr>
      <w:tr w:rsidR="007E4795" w:rsidRPr="007E4795" w:rsidTr="007E4795">
        <w:trPr>
          <w:trHeight w:val="1160"/>
        </w:trPr>
        <w:tc>
          <w:tcPr>
            <w:tcW w:w="2128" w:type="dxa"/>
            <w:tcBorders>
              <w:top w:val="single" w:sz="4" w:space="0" w:color="auto"/>
              <w:left w:val="single" w:sz="4" w:space="0" w:color="000000"/>
              <w:bottom w:val="single" w:sz="6" w:space="0" w:color="000000"/>
              <w:right w:val="single" w:sz="6" w:space="0" w:color="000000"/>
            </w:tcBorders>
            <w:hideMark/>
          </w:tcPr>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lastRenderedPageBreak/>
              <w:t>Сабақтың соңы</w:t>
            </w:r>
          </w:p>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5 мин</w:t>
            </w:r>
          </w:p>
        </w:tc>
        <w:tc>
          <w:tcPr>
            <w:tcW w:w="6519" w:type="dxa"/>
            <w:gridSpan w:val="6"/>
            <w:tcBorders>
              <w:top w:val="single" w:sz="4" w:space="0" w:color="auto"/>
              <w:left w:val="single" w:sz="6" w:space="0" w:color="000000"/>
              <w:bottom w:val="single" w:sz="6" w:space="0" w:color="000000"/>
              <w:right w:val="single" w:sz="6" w:space="0" w:color="000000"/>
            </w:tcBorders>
            <w:hideMark/>
          </w:tcPr>
          <w:p w:rsidR="007E4795" w:rsidRDefault="007E4795">
            <w:pPr>
              <w:tabs>
                <w:tab w:val="left" w:pos="5795"/>
              </w:tabs>
              <w:spacing w:after="0" w:line="240" w:lineRule="auto"/>
              <w:jc w:val="both"/>
              <w:rPr>
                <w:rFonts w:ascii="Times New Roman" w:eastAsia="Times New Roman" w:hAnsi="Times New Roman"/>
                <w:sz w:val="24"/>
                <w:szCs w:val="24"/>
                <w:lang w:val="kk-KZ"/>
              </w:rPr>
            </w:pPr>
            <w:r>
              <w:rPr>
                <w:rFonts w:ascii="Times New Roman" w:eastAsia="Calibri" w:hAnsi="Times New Roman"/>
                <w:sz w:val="24"/>
                <w:szCs w:val="24"/>
                <w:lang w:val="kk-KZ"/>
              </w:rPr>
              <w:t xml:space="preserve"> Оқушылардың ой-өрісін дамыту үшін «Жеңілдетілген анықтама» блиц ойынын ұйымдастырамын. Шарты: әр жұпқа жаңа тақырып бойынша бір сөз беріп, оқушылардың әрқайсысына түсінікті болатындай сипаттайды.</w:t>
            </w:r>
          </w:p>
          <w:p w:rsidR="007E4795" w:rsidRDefault="007E4795">
            <w:pPr>
              <w:widowControl w:val="0"/>
              <w:spacing w:after="0" w:line="240" w:lineRule="auto"/>
              <w:jc w:val="both"/>
              <w:rPr>
                <w:rFonts w:ascii="Times New Roman" w:eastAsia="Calibri" w:hAnsi="Times New Roman"/>
                <w:sz w:val="24"/>
                <w:szCs w:val="24"/>
                <w:lang w:val="kk-KZ"/>
              </w:rPr>
            </w:pPr>
            <w:r>
              <w:rPr>
                <w:rFonts w:ascii="Times New Roman" w:eastAsia="Calibri" w:hAnsi="Times New Roman"/>
                <w:sz w:val="24"/>
                <w:szCs w:val="24"/>
                <w:lang w:val="kk-KZ"/>
              </w:rPr>
              <w:t>Әр жұп өзіне берілген сөзді түсіндіріп береді.</w:t>
            </w:r>
          </w:p>
        </w:tc>
        <w:tc>
          <w:tcPr>
            <w:tcW w:w="1988" w:type="dxa"/>
            <w:tcBorders>
              <w:top w:val="single" w:sz="4" w:space="0" w:color="auto"/>
              <w:left w:val="single" w:sz="6" w:space="0" w:color="000000"/>
              <w:bottom w:val="single" w:sz="6" w:space="0" w:color="000000"/>
              <w:right w:val="single" w:sz="4" w:space="0" w:color="000000"/>
            </w:tcBorders>
          </w:tcPr>
          <w:p w:rsidR="007E4795" w:rsidRDefault="007E4795">
            <w:pPr>
              <w:spacing w:after="0" w:line="240" w:lineRule="auto"/>
              <w:rPr>
                <w:rFonts w:ascii="Times New Roman" w:eastAsia="Times New Roman" w:hAnsi="Times New Roman"/>
                <w:color w:val="000000"/>
                <w:sz w:val="24"/>
                <w:szCs w:val="24"/>
                <w:lang w:val="kk-KZ"/>
              </w:rPr>
            </w:pPr>
          </w:p>
        </w:tc>
      </w:tr>
      <w:tr w:rsidR="007E4795" w:rsidTr="007E4795">
        <w:tc>
          <w:tcPr>
            <w:tcW w:w="10635" w:type="dxa"/>
            <w:gridSpan w:val="8"/>
            <w:tcBorders>
              <w:top w:val="single" w:sz="6" w:space="0" w:color="000000"/>
              <w:left w:val="single" w:sz="4" w:space="0" w:color="000000"/>
              <w:bottom w:val="single" w:sz="6" w:space="0" w:color="000000"/>
              <w:right w:val="single" w:sz="4" w:space="0" w:color="000000"/>
            </w:tcBorders>
            <w:hideMark/>
          </w:tcPr>
          <w:p w:rsidR="007E4795" w:rsidRDefault="007E4795">
            <w:pPr>
              <w:spacing w:after="0" w:line="240" w:lineRule="auto"/>
              <w:jc w:val="both"/>
              <w:rPr>
                <w:rFonts w:ascii="Times New Roman" w:eastAsia="Times New Roman" w:hAnsi="Times New Roman"/>
                <w:bCs/>
                <w:color w:val="000000"/>
                <w:sz w:val="24"/>
                <w:szCs w:val="24"/>
                <w:lang w:val="kk-KZ"/>
              </w:rPr>
            </w:pPr>
            <w:r>
              <w:rPr>
                <w:rFonts w:ascii="Times New Roman" w:hAnsi="Times New Roman"/>
                <w:b/>
                <w:bCs/>
                <w:color w:val="000000"/>
                <w:sz w:val="24"/>
                <w:szCs w:val="24"/>
                <w:lang w:val="kk-KZ"/>
              </w:rPr>
              <w:t>Қосымша ақпарат</w:t>
            </w:r>
          </w:p>
        </w:tc>
      </w:tr>
      <w:tr w:rsidR="007E4795" w:rsidRPr="007E4795" w:rsidTr="007E4795">
        <w:tc>
          <w:tcPr>
            <w:tcW w:w="3972" w:type="dxa"/>
            <w:gridSpan w:val="3"/>
            <w:tcBorders>
              <w:top w:val="single" w:sz="6" w:space="0" w:color="000000"/>
              <w:left w:val="single" w:sz="4" w:space="0" w:color="000000"/>
              <w:bottom w:val="single" w:sz="6" w:space="0" w:color="000000"/>
              <w:right w:val="single" w:sz="6" w:space="0" w:color="000000"/>
            </w:tcBorders>
            <w:hideMark/>
          </w:tcPr>
          <w:p w:rsidR="007E4795" w:rsidRDefault="007E4795">
            <w:pPr>
              <w:autoSpaceDE w:val="0"/>
              <w:autoSpaceDN w:val="0"/>
              <w:adjustRightInd w:val="0"/>
              <w:spacing w:after="0" w:line="240" w:lineRule="auto"/>
              <w:jc w:val="both"/>
              <w:rPr>
                <w:rFonts w:ascii="Times New Roman" w:eastAsia="Times New Roman" w:hAnsi="Times New Roman"/>
                <w:b/>
                <w:bCs/>
                <w:color w:val="000000"/>
                <w:sz w:val="24"/>
                <w:szCs w:val="24"/>
                <w:lang w:val="kk-KZ"/>
              </w:rPr>
            </w:pPr>
            <w:r>
              <w:rPr>
                <w:rFonts w:ascii="Times New Roman" w:hAnsi="Times New Roman"/>
                <w:b/>
                <w:bCs/>
                <w:color w:val="000000"/>
                <w:sz w:val="24"/>
                <w:szCs w:val="24"/>
                <w:lang w:val="kk-KZ"/>
              </w:rPr>
              <w:t>Саралау – Сіз қандай тəсілмен көбірек қолдау көрсетпексіз? Сіз басқаларға қарағанда қабілетті</w:t>
            </w:r>
          </w:p>
          <w:p w:rsidR="007E4795" w:rsidRDefault="007E4795">
            <w:pPr>
              <w:autoSpaceDE w:val="0"/>
              <w:autoSpaceDN w:val="0"/>
              <w:adjustRightInd w:val="0"/>
              <w:spacing w:after="0" w:line="240" w:lineRule="auto"/>
              <w:jc w:val="both"/>
              <w:rPr>
                <w:rFonts w:ascii="Times New Roman" w:eastAsia="Times New Roman" w:hAnsi="Times New Roman"/>
                <w:b/>
                <w:bCs/>
                <w:color w:val="000000"/>
                <w:sz w:val="24"/>
                <w:szCs w:val="24"/>
                <w:lang w:val="kk-KZ"/>
              </w:rPr>
            </w:pPr>
            <w:r>
              <w:rPr>
                <w:rFonts w:ascii="Times New Roman" w:hAnsi="Times New Roman"/>
                <w:b/>
                <w:bCs/>
                <w:color w:val="000000"/>
                <w:sz w:val="24"/>
                <w:szCs w:val="24"/>
                <w:lang w:val="kk-KZ"/>
              </w:rPr>
              <w:t>оқушыларға қандай тапсырмалар  бересіз?</w:t>
            </w:r>
          </w:p>
        </w:tc>
        <w:tc>
          <w:tcPr>
            <w:tcW w:w="3543" w:type="dxa"/>
            <w:gridSpan w:val="3"/>
            <w:tcBorders>
              <w:top w:val="single" w:sz="6" w:space="0" w:color="000000"/>
              <w:left w:val="single" w:sz="6" w:space="0" w:color="000000"/>
              <w:bottom w:val="single" w:sz="6" w:space="0" w:color="000000"/>
              <w:right w:val="single" w:sz="6" w:space="0" w:color="000000"/>
            </w:tcBorders>
            <w:hideMark/>
          </w:tcPr>
          <w:p w:rsidR="007E4795" w:rsidRDefault="007E4795">
            <w:pPr>
              <w:autoSpaceDE w:val="0"/>
              <w:autoSpaceDN w:val="0"/>
              <w:adjustRightInd w:val="0"/>
              <w:spacing w:after="0" w:line="240" w:lineRule="auto"/>
              <w:jc w:val="both"/>
              <w:rPr>
                <w:rFonts w:ascii="Times New Roman" w:eastAsia="Times New Roman" w:hAnsi="Times New Roman"/>
                <w:b/>
                <w:bCs/>
                <w:color w:val="000000"/>
                <w:sz w:val="24"/>
                <w:szCs w:val="24"/>
                <w:lang w:val="kk-KZ"/>
              </w:rPr>
            </w:pPr>
            <w:r>
              <w:rPr>
                <w:rFonts w:ascii="Times New Roman" w:hAnsi="Times New Roman"/>
                <w:b/>
                <w:bCs/>
                <w:color w:val="000000"/>
                <w:sz w:val="24"/>
                <w:szCs w:val="24"/>
                <w:lang w:val="kk-KZ"/>
              </w:rPr>
              <w:t>Бағалау – Сіз оқушылардың</w:t>
            </w:r>
          </w:p>
          <w:p w:rsidR="007E4795" w:rsidRDefault="007E4795">
            <w:pPr>
              <w:autoSpaceDE w:val="0"/>
              <w:autoSpaceDN w:val="0"/>
              <w:adjustRightInd w:val="0"/>
              <w:spacing w:after="0" w:line="240" w:lineRule="auto"/>
              <w:jc w:val="both"/>
              <w:rPr>
                <w:rFonts w:ascii="Times New Roman" w:eastAsia="Times New Roman" w:hAnsi="Times New Roman"/>
                <w:b/>
                <w:bCs/>
                <w:color w:val="000000"/>
                <w:sz w:val="24"/>
                <w:szCs w:val="24"/>
                <w:lang w:val="kk-KZ"/>
              </w:rPr>
            </w:pPr>
            <w:r>
              <w:rPr>
                <w:rFonts w:ascii="Times New Roman" w:hAnsi="Times New Roman"/>
                <w:b/>
                <w:bCs/>
                <w:color w:val="000000"/>
                <w:sz w:val="24"/>
                <w:szCs w:val="24"/>
                <w:lang w:val="kk-KZ"/>
              </w:rPr>
              <w:t>материалды игеру деңгейін қалай тексеруді жоспарлап отырсыз?</w:t>
            </w:r>
          </w:p>
        </w:tc>
        <w:tc>
          <w:tcPr>
            <w:tcW w:w="3120" w:type="dxa"/>
            <w:gridSpan w:val="2"/>
            <w:tcBorders>
              <w:top w:val="single" w:sz="6" w:space="0" w:color="000000"/>
              <w:left w:val="single" w:sz="6" w:space="0" w:color="000000"/>
              <w:bottom w:val="single" w:sz="6" w:space="0" w:color="000000"/>
              <w:right w:val="single" w:sz="4" w:space="0" w:color="000000"/>
            </w:tcBorders>
          </w:tcPr>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АКТ-мен байланыс.</w:t>
            </w:r>
          </w:p>
          <w:p w:rsidR="007E4795" w:rsidRDefault="007E4795">
            <w:pPr>
              <w:spacing w:after="0" w:line="240" w:lineRule="auto"/>
              <w:jc w:val="both"/>
              <w:rPr>
                <w:rFonts w:ascii="Times New Roman" w:hAnsi="Times New Roman"/>
                <w:i/>
                <w:color w:val="000000"/>
                <w:sz w:val="24"/>
                <w:szCs w:val="24"/>
                <w:lang w:val="kk-KZ"/>
              </w:rPr>
            </w:pPr>
          </w:p>
          <w:p w:rsidR="007E4795" w:rsidRDefault="007E4795">
            <w:pPr>
              <w:spacing w:after="0" w:line="240" w:lineRule="auto"/>
              <w:jc w:val="both"/>
              <w:rPr>
                <w:rFonts w:ascii="Times New Roman" w:eastAsia="Times New Roman" w:hAnsi="Times New Roman"/>
                <w:b/>
                <w:color w:val="000000"/>
                <w:sz w:val="24"/>
                <w:szCs w:val="24"/>
                <w:lang w:val="kk-KZ"/>
              </w:rPr>
            </w:pPr>
            <w:r>
              <w:rPr>
                <w:rFonts w:ascii="Times New Roman" w:hAnsi="Times New Roman"/>
                <w:b/>
                <w:color w:val="000000"/>
                <w:sz w:val="24"/>
                <w:szCs w:val="24"/>
                <w:lang w:val="kk-KZ"/>
              </w:rPr>
              <w:t>Денсаулық және қауіпсіздік.</w:t>
            </w:r>
          </w:p>
        </w:tc>
      </w:tr>
      <w:tr w:rsidR="007E4795" w:rsidRPr="007E4795" w:rsidTr="007E4795">
        <w:tc>
          <w:tcPr>
            <w:tcW w:w="3972" w:type="dxa"/>
            <w:gridSpan w:val="3"/>
            <w:tcBorders>
              <w:top w:val="single" w:sz="6" w:space="0" w:color="000000"/>
              <w:left w:val="single" w:sz="4" w:space="0" w:color="000000"/>
              <w:bottom w:val="single" w:sz="6" w:space="0" w:color="000000"/>
              <w:right w:val="single" w:sz="6" w:space="0" w:color="000000"/>
            </w:tcBorders>
            <w:hideMark/>
          </w:tcPr>
          <w:p w:rsidR="007E4795" w:rsidRDefault="007E4795">
            <w:pPr>
              <w:pStyle w:val="a3"/>
              <w:jc w:val="both"/>
              <w:rPr>
                <w:rFonts w:ascii="Times New Roman" w:eastAsia="Calibri" w:hAnsi="Times New Roman"/>
                <w:sz w:val="24"/>
                <w:szCs w:val="24"/>
                <w:lang w:val="kk-KZ"/>
              </w:rPr>
            </w:pPr>
            <w:r>
              <w:rPr>
                <w:rFonts w:ascii="Times New Roman" w:eastAsia="Calibri" w:hAnsi="Times New Roman"/>
                <w:sz w:val="24"/>
                <w:szCs w:val="24"/>
                <w:lang w:val="kk-KZ"/>
              </w:rPr>
              <w:t xml:space="preserve">   Барынша қолдау көрсету: </w:t>
            </w:r>
            <w:r>
              <w:rPr>
                <w:rFonts w:ascii="Times New Roman" w:eastAsia="Calibri" w:hAnsi="Times New Roman"/>
                <w:i/>
                <w:sz w:val="24"/>
                <w:szCs w:val="24"/>
                <w:lang w:val="kk-KZ"/>
              </w:rPr>
              <w:t>саралаудың қарқынды тәсілі</w:t>
            </w:r>
            <w:r>
              <w:rPr>
                <w:rFonts w:ascii="Times New Roman" w:eastAsia="Calibri" w:hAnsi="Times New Roman"/>
                <w:sz w:val="24"/>
                <w:szCs w:val="24"/>
                <w:lang w:val="kk-KZ"/>
              </w:rPr>
              <w:t xml:space="preserve"> арқылы мұғалімнің қолдауын қажет ететін оқушыларға қосымша қима қағаздар таратылады. Ал мұғалімнің қолдауын аз қажет ететін оқушыларға жетекші сұрақтар қойылып мұғаліммен диалогқа түседі. </w:t>
            </w:r>
            <w:r>
              <w:rPr>
                <w:rFonts w:ascii="Times New Roman" w:eastAsia="Calibri" w:hAnsi="Times New Roman"/>
                <w:lang w:val="kk-KZ"/>
              </w:rPr>
              <w:t>Саралаудың  «Тапсырма»  тәсілін қолдана отырып, оқушылардың қажеттіліктеріне қарай тапсырмалар беремін</w:t>
            </w:r>
          </w:p>
          <w:p w:rsidR="007E4795" w:rsidRDefault="007E4795">
            <w:pPr>
              <w:pStyle w:val="a3"/>
              <w:jc w:val="both"/>
              <w:rPr>
                <w:rFonts w:ascii="Times New Roman" w:eastAsia="Calibri" w:hAnsi="Times New Roman"/>
                <w:sz w:val="24"/>
                <w:szCs w:val="24"/>
                <w:lang w:val="kk-KZ"/>
              </w:rPr>
            </w:pPr>
            <w:r>
              <w:rPr>
                <w:rFonts w:ascii="Times New Roman" w:eastAsia="Calibri" w:hAnsi="Times New Roman"/>
                <w:i/>
                <w:sz w:val="24"/>
                <w:szCs w:val="24"/>
                <w:lang w:val="kk-KZ"/>
              </w:rPr>
              <w:t xml:space="preserve">Орташа қолдау көрсету: Саралаудың  Диалог және қолдау көрсету тәсілі негізінде </w:t>
            </w:r>
            <w:r>
              <w:rPr>
                <w:rFonts w:ascii="Times New Roman" w:eastAsia="Calibri" w:hAnsi="Times New Roman"/>
                <w:sz w:val="24"/>
                <w:szCs w:val="24"/>
                <w:lang w:val="kk-KZ"/>
              </w:rPr>
              <w:t xml:space="preserve">«Ойлан, жұптас, бөліс» әдісі арқылы жүзеге асады. Кейбір оқушылар интервью алушы мен сұхбат беруші болып әдісті бастайды. Мұғалімнің қолдауын қажет ететін оқушы мен қолдауды аз қажет ететін оқушылар тыңдаушы журналисттер  рөлін атқарады. Тыңдаушылар мен сухбат алушы мен сұхбат берушілер рөлі ауысады. сұхбат беруші рөлін атқарады. </w:t>
            </w:r>
          </w:p>
          <w:p w:rsidR="007E4795" w:rsidRDefault="007E4795">
            <w:pPr>
              <w:spacing w:after="0" w:line="240" w:lineRule="auto"/>
              <w:contextualSpacing/>
              <w:jc w:val="both"/>
              <w:rPr>
                <w:rFonts w:ascii="Times New Roman" w:eastAsia="Calibri" w:hAnsi="Times New Roman"/>
                <w:sz w:val="24"/>
                <w:szCs w:val="24"/>
                <w:lang w:val="kk-KZ"/>
              </w:rPr>
            </w:pPr>
            <w:r>
              <w:rPr>
                <w:rFonts w:ascii="Times New Roman" w:eastAsia="Calibri" w:hAnsi="Times New Roman"/>
                <w:i/>
                <w:sz w:val="24"/>
                <w:szCs w:val="24"/>
                <w:lang w:val="kk-KZ"/>
              </w:rPr>
              <w:t xml:space="preserve">Аз қолдау көрсету: Саралаудың Қорытынды </w:t>
            </w:r>
            <w:r>
              <w:rPr>
                <w:rFonts w:ascii="Times New Roman" w:eastAsia="Calibri" w:hAnsi="Times New Roman"/>
                <w:sz w:val="24"/>
                <w:szCs w:val="24"/>
                <w:lang w:val="kk-KZ"/>
              </w:rPr>
              <w:t xml:space="preserve">тәсілін жүргізу үшін оқушылар шағын мақала жазады. Мақаладағы негізгі ой мен жанрына қарай тілдік ерекшеліктерді сақтау үшін мұғалім тарапынан жетекші сурақтармен көмекші тірек сөздер мұғалімнің көмегін қажет ететін оқушылар мен мұғалімнің көмегін аз қажет ететін оқушыларға  </w:t>
            </w:r>
            <w:r>
              <w:rPr>
                <w:rFonts w:ascii="Times New Roman" w:eastAsia="Calibri" w:hAnsi="Times New Roman"/>
                <w:sz w:val="24"/>
                <w:szCs w:val="24"/>
                <w:lang w:val="kk-KZ"/>
              </w:rPr>
              <w:lastRenderedPageBreak/>
              <w:t>беріледі.</w:t>
            </w:r>
          </w:p>
        </w:tc>
        <w:tc>
          <w:tcPr>
            <w:tcW w:w="3543" w:type="dxa"/>
            <w:gridSpan w:val="3"/>
            <w:tcBorders>
              <w:top w:val="single" w:sz="6" w:space="0" w:color="000000"/>
              <w:left w:val="single" w:sz="6" w:space="0" w:color="000000"/>
              <w:bottom w:val="single" w:sz="6" w:space="0" w:color="000000"/>
              <w:right w:val="single" w:sz="6" w:space="0" w:color="000000"/>
            </w:tcBorders>
          </w:tcPr>
          <w:p w:rsidR="007E4795" w:rsidRDefault="007E4795">
            <w:pPr>
              <w:pStyle w:val="Default"/>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Дескриптор нәтижесінде оқушыларға қалыптастырушы бағалау жүргізіледі. </w:t>
            </w:r>
          </w:p>
          <w:p w:rsidR="007E4795" w:rsidRDefault="007E4795">
            <w:pPr>
              <w:pStyle w:val="Default"/>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Топтық жұмыс «Екі сын,бір мадақ» ,</w:t>
            </w:r>
          </w:p>
          <w:p w:rsidR="007E4795" w:rsidRDefault="007E4795">
            <w:pPr>
              <w:spacing w:after="0" w:line="240" w:lineRule="auto"/>
              <w:contextualSpacing/>
              <w:jc w:val="both"/>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 xml:space="preserve">Жұптық жұмыс </w:t>
            </w:r>
          </w:p>
          <w:p w:rsidR="007E4795" w:rsidRDefault="007E4795">
            <w:pPr>
              <w:widowControl w:val="0"/>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 Температураны өлшеу» әдісі.</w:t>
            </w:r>
          </w:p>
          <w:p w:rsidR="007E4795" w:rsidRDefault="007E4795">
            <w:pPr>
              <w:widowControl w:val="0"/>
              <w:spacing w:after="0" w:line="240" w:lineRule="auto"/>
              <w:rPr>
                <w:rFonts w:ascii="Times New Roman" w:eastAsia="Calibri" w:hAnsi="Times New Roman"/>
                <w:color w:val="000000"/>
                <w:sz w:val="24"/>
                <w:szCs w:val="24"/>
                <w:lang w:val="kk-KZ"/>
              </w:rPr>
            </w:pPr>
            <w:r>
              <w:rPr>
                <w:rFonts w:ascii="Times New Roman" w:eastAsia="Calibri" w:hAnsi="Times New Roman"/>
                <w:color w:val="000000"/>
                <w:sz w:val="24"/>
                <w:szCs w:val="24"/>
                <w:lang w:val="kk-KZ"/>
              </w:rPr>
              <w:t>Жеке жұмыс</w:t>
            </w:r>
          </w:p>
          <w:p w:rsidR="007E4795" w:rsidRDefault="007E4795">
            <w:pPr>
              <w:widowControl w:val="0"/>
              <w:spacing w:after="0" w:line="240" w:lineRule="auto"/>
              <w:rPr>
                <w:rFonts w:ascii="Times New Roman" w:eastAsia="Calibri" w:hAnsi="Times New Roman"/>
                <w:color w:val="000000"/>
                <w:sz w:val="24"/>
                <w:szCs w:val="24"/>
                <w:lang w:val="kk-KZ"/>
              </w:rPr>
            </w:pPr>
            <w:r>
              <w:rPr>
                <w:rFonts w:ascii="Times New Roman" w:hAnsi="Times New Roman"/>
                <w:bCs/>
                <w:color w:val="000000"/>
                <w:sz w:val="24"/>
                <w:szCs w:val="24"/>
                <w:u w:val="single"/>
                <w:lang w:val="kk-KZ"/>
              </w:rPr>
              <w:t xml:space="preserve"> «</w:t>
            </w:r>
            <w:r>
              <w:rPr>
                <w:rFonts w:ascii="Times New Roman" w:hAnsi="Times New Roman"/>
                <w:bCs/>
                <w:color w:val="000000"/>
                <w:sz w:val="24"/>
                <w:szCs w:val="24"/>
                <w:lang w:val="kk-KZ"/>
              </w:rPr>
              <w:t>Басбармақ» әдісі арқылы бағалау.</w:t>
            </w:r>
          </w:p>
          <w:p w:rsidR="007E4795" w:rsidRDefault="007E4795">
            <w:pPr>
              <w:spacing w:after="0" w:line="240" w:lineRule="auto"/>
              <w:contextualSpacing/>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Бағалау парақшасы</w:t>
            </w:r>
          </w:p>
          <w:p w:rsidR="007E4795" w:rsidRDefault="007E4795">
            <w:pPr>
              <w:spacing w:after="0" w:line="240" w:lineRule="auto"/>
              <w:jc w:val="both"/>
              <w:rPr>
                <w:rFonts w:ascii="Times New Roman" w:eastAsia="Times New Roman" w:hAnsi="Times New Roman"/>
                <w:color w:val="000000"/>
                <w:sz w:val="24"/>
                <w:szCs w:val="24"/>
                <w:lang w:val="kk-KZ"/>
              </w:rPr>
            </w:pPr>
          </w:p>
        </w:tc>
        <w:tc>
          <w:tcPr>
            <w:tcW w:w="3120" w:type="dxa"/>
            <w:gridSpan w:val="2"/>
            <w:tcBorders>
              <w:top w:val="single" w:sz="6" w:space="0" w:color="000000"/>
              <w:left w:val="single" w:sz="6" w:space="0" w:color="000000"/>
              <w:bottom w:val="single" w:sz="6" w:space="0" w:color="000000"/>
              <w:right w:val="single" w:sz="4" w:space="0" w:color="000000"/>
            </w:tcBorders>
            <w:hideMark/>
          </w:tcPr>
          <w:p w:rsidR="007E4795" w:rsidRDefault="007E4795">
            <w:pPr>
              <w:spacing w:after="0" w:line="240" w:lineRule="auto"/>
              <w:contextualSpacing/>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Сабақ үдерісінде қауіпсіздік ережелерін сақтауға мән берілу керек.</w:t>
            </w:r>
          </w:p>
          <w:p w:rsidR="007E4795" w:rsidRDefault="007E4795">
            <w:pPr>
              <w:spacing w:after="0" w:line="240" w:lineRule="auto"/>
              <w:contextualSpacing/>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Интерактивті тақта, PowerPoint таныстырылымы көрсетіледі. </w:t>
            </w:r>
          </w:p>
        </w:tc>
      </w:tr>
      <w:tr w:rsidR="007E4795" w:rsidTr="007E4795">
        <w:trPr>
          <w:trHeight w:val="2463"/>
        </w:trPr>
        <w:tc>
          <w:tcPr>
            <w:tcW w:w="3972" w:type="dxa"/>
            <w:gridSpan w:val="3"/>
            <w:tcBorders>
              <w:top w:val="single" w:sz="6" w:space="0" w:color="000000"/>
              <w:left w:val="single" w:sz="4" w:space="0" w:color="000000"/>
              <w:bottom w:val="single" w:sz="6" w:space="0" w:color="000000"/>
              <w:right w:val="single" w:sz="6" w:space="0" w:color="000000"/>
            </w:tcBorders>
            <w:hideMark/>
          </w:tcPr>
          <w:p w:rsidR="007E4795" w:rsidRDefault="007E4795">
            <w:pPr>
              <w:autoSpaceDE w:val="0"/>
              <w:autoSpaceDN w:val="0"/>
              <w:adjustRightInd w:val="0"/>
              <w:spacing w:after="0" w:line="240" w:lineRule="auto"/>
              <w:jc w:val="both"/>
              <w:rPr>
                <w:rFonts w:ascii="Times New Roman" w:eastAsia="Times New Roman" w:hAnsi="Times New Roman"/>
                <w:b/>
                <w:bCs/>
                <w:sz w:val="24"/>
                <w:szCs w:val="24"/>
                <w:lang w:val="kk-KZ"/>
              </w:rPr>
            </w:pPr>
            <w:r>
              <w:rPr>
                <w:rFonts w:ascii="Times New Roman" w:hAnsi="Times New Roman"/>
                <w:b/>
                <w:bCs/>
                <w:sz w:val="24"/>
                <w:szCs w:val="24"/>
                <w:lang w:val="kk-KZ"/>
              </w:rPr>
              <w:lastRenderedPageBreak/>
              <w:t>Рефлексия</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Сабақ / оқу мақсаттары шынайы ма?</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Бүгін оқушылар не білді?</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Сыныптағы ахуал қандай болды?</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Мен жоспарлаған саралау шаралары тиімді болды ма?</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Мен берілген уақыт ішінде</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үлгердім бе? Мен өз жоспарыма</w:t>
            </w:r>
          </w:p>
          <w:p w:rsidR="007E4795" w:rsidRDefault="007E4795">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қандай түзетулер енгіздім жəне</w:t>
            </w:r>
          </w:p>
          <w:p w:rsidR="007E4795" w:rsidRDefault="007E4795">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неліктен</w:t>
            </w:r>
          </w:p>
        </w:tc>
        <w:tc>
          <w:tcPr>
            <w:tcW w:w="6663" w:type="dxa"/>
            <w:gridSpan w:val="5"/>
            <w:tcBorders>
              <w:top w:val="single" w:sz="6" w:space="0" w:color="000000"/>
              <w:left w:val="single" w:sz="6" w:space="0" w:color="000000"/>
              <w:bottom w:val="single" w:sz="6" w:space="0" w:color="000000"/>
              <w:right w:val="single" w:sz="4" w:space="0" w:color="000000"/>
            </w:tcBorders>
          </w:tcPr>
          <w:p w:rsidR="007E4795" w:rsidRDefault="007E4795">
            <w:pPr>
              <w:spacing w:after="0" w:line="240" w:lineRule="auto"/>
              <w:jc w:val="both"/>
              <w:rPr>
                <w:rFonts w:ascii="Times New Roman" w:eastAsia="Times New Roman" w:hAnsi="Times New Roman"/>
                <w:color w:val="000000"/>
                <w:sz w:val="24"/>
                <w:szCs w:val="24"/>
                <w:lang w:val="kk-KZ"/>
              </w:rPr>
            </w:pPr>
          </w:p>
        </w:tc>
      </w:tr>
      <w:tr w:rsidR="007E4795" w:rsidTr="007E4795">
        <w:tc>
          <w:tcPr>
            <w:tcW w:w="10635" w:type="dxa"/>
            <w:gridSpan w:val="8"/>
            <w:tcBorders>
              <w:top w:val="single" w:sz="6" w:space="0" w:color="000000"/>
              <w:left w:val="single" w:sz="4" w:space="0" w:color="000000"/>
              <w:bottom w:val="single" w:sz="4" w:space="0" w:color="000000"/>
              <w:right w:val="single" w:sz="4" w:space="0" w:color="000000"/>
            </w:tcBorders>
            <w:hideMark/>
          </w:tcPr>
          <w:p w:rsidR="007E4795" w:rsidRDefault="007E4795">
            <w:pPr>
              <w:autoSpaceDE w:val="0"/>
              <w:autoSpaceDN w:val="0"/>
              <w:adjustRightInd w:val="0"/>
              <w:spacing w:after="0" w:line="240" w:lineRule="auto"/>
              <w:jc w:val="both"/>
              <w:rPr>
                <w:rFonts w:ascii="Times New Roman" w:eastAsia="Times New Roman" w:hAnsi="Times New Roman"/>
                <w:b/>
                <w:bCs/>
                <w:color w:val="000000"/>
                <w:sz w:val="24"/>
                <w:szCs w:val="24"/>
                <w:lang w:val="kk-KZ"/>
              </w:rPr>
            </w:pPr>
            <w:r>
              <w:rPr>
                <w:rFonts w:ascii="Times New Roman" w:hAnsi="Times New Roman"/>
                <w:b/>
                <w:bCs/>
                <w:color w:val="000000"/>
                <w:sz w:val="24"/>
                <w:szCs w:val="24"/>
                <w:lang w:val="kk-KZ"/>
              </w:rPr>
              <w:t>Қорытынды бағамдау</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Қандай екі нəрсе табысты болды (оқытуды да, оқуды да ескеріңіз)?</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2:</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Қандай екі нəрсе сабақты жақсарта алды (оқытуды да, оқуды да ескеріңіз)?</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2:</w:t>
            </w:r>
          </w:p>
          <w:p w:rsidR="007E4795" w:rsidRDefault="007E4795">
            <w:pPr>
              <w:autoSpaceDE w:val="0"/>
              <w:autoSpaceDN w:val="0"/>
              <w:adjustRightInd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Сабақ барысында мен сынып немесе жекелеген оқушылар туралы менің келесі сабағымды</w:t>
            </w:r>
          </w:p>
          <w:p w:rsidR="007E4795" w:rsidRDefault="007E4795">
            <w:pPr>
              <w:spacing w:after="0" w:line="240" w:lineRule="auto"/>
              <w:jc w:val="both"/>
              <w:rPr>
                <w:rFonts w:ascii="Times New Roman" w:eastAsia="Times New Roman" w:hAnsi="Times New Roman"/>
                <w:color w:val="000000"/>
                <w:sz w:val="24"/>
                <w:szCs w:val="24"/>
                <w:lang w:val="kk-KZ"/>
              </w:rPr>
            </w:pPr>
            <w:r>
              <w:rPr>
                <w:rFonts w:ascii="Times New Roman" w:hAnsi="Times New Roman"/>
                <w:color w:val="000000"/>
                <w:sz w:val="24"/>
                <w:szCs w:val="24"/>
                <w:lang w:val="kk-KZ"/>
              </w:rPr>
              <w:t>жетілдіруге көмектесетін не білдім?</w:t>
            </w:r>
          </w:p>
        </w:tc>
      </w:tr>
    </w:tbl>
    <w:p w:rsidR="007E4795" w:rsidRDefault="007E4795" w:rsidP="007E4795">
      <w:pPr>
        <w:spacing w:after="0" w:line="240" w:lineRule="auto"/>
        <w:jc w:val="both"/>
        <w:rPr>
          <w:rFonts w:ascii="Times New Roman" w:eastAsia="Times New Roman" w:hAnsi="Times New Roman"/>
          <w:color w:val="000000"/>
          <w:sz w:val="20"/>
          <w:szCs w:val="20"/>
        </w:rPr>
      </w:pPr>
    </w:p>
    <w:p w:rsidR="007E4795" w:rsidRDefault="007E4795" w:rsidP="007E4795">
      <w:pPr>
        <w:spacing w:after="0" w:line="240" w:lineRule="auto"/>
        <w:jc w:val="both"/>
        <w:rPr>
          <w:rFonts w:ascii="Times New Roman" w:hAnsi="Times New Roman"/>
          <w:color w:val="000000"/>
          <w:sz w:val="20"/>
          <w:szCs w:val="20"/>
        </w:rPr>
      </w:pPr>
    </w:p>
    <w:p w:rsidR="007E4795" w:rsidRDefault="007E4795" w:rsidP="007E4795">
      <w:pPr>
        <w:spacing w:after="0" w:line="240" w:lineRule="auto"/>
        <w:jc w:val="both"/>
        <w:rPr>
          <w:rFonts w:ascii="Times New Roman" w:hAnsi="Times New Roman"/>
          <w:color w:val="000000"/>
          <w:sz w:val="20"/>
          <w:szCs w:val="20"/>
          <w:lang w:val="kk-KZ"/>
        </w:rPr>
      </w:pPr>
    </w:p>
    <w:p w:rsidR="007E4795" w:rsidRDefault="007E4795" w:rsidP="007E4795">
      <w:pPr>
        <w:spacing w:after="0" w:line="240" w:lineRule="auto"/>
        <w:jc w:val="both"/>
        <w:rPr>
          <w:rFonts w:ascii="Times New Roman" w:hAnsi="Times New Roman"/>
          <w:color w:val="000000"/>
          <w:sz w:val="20"/>
          <w:szCs w:val="20"/>
          <w:lang w:val="kk-KZ"/>
        </w:rPr>
      </w:pPr>
    </w:p>
    <w:p w:rsidR="007E4795" w:rsidRDefault="007E4795" w:rsidP="007E4795">
      <w:pPr>
        <w:spacing w:after="0" w:line="240" w:lineRule="auto"/>
        <w:jc w:val="both"/>
        <w:rPr>
          <w:rFonts w:ascii="Calibri" w:hAnsi="Calibri"/>
          <w:noProof/>
          <w:lang w:val="kk-KZ"/>
        </w:rPr>
      </w:pPr>
    </w:p>
    <w:p w:rsidR="00E87671" w:rsidRDefault="00E87671"/>
    <w:sectPr w:rsidR="00E87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1A4"/>
    <w:multiLevelType w:val="hybridMultilevel"/>
    <w:tmpl w:val="AC7C7B80"/>
    <w:lvl w:ilvl="0" w:tplc="545223A4">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2C3B9A"/>
    <w:multiLevelType w:val="hybridMultilevel"/>
    <w:tmpl w:val="A808B32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7E4795"/>
    <w:rsid w:val="007E4795"/>
    <w:rsid w:val="00E87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4795"/>
    <w:pPr>
      <w:spacing w:after="0" w:line="240" w:lineRule="auto"/>
    </w:pPr>
    <w:rPr>
      <w:rFonts w:ascii="Calibri" w:eastAsia="Times New Roman" w:hAnsi="Calibri" w:cs="Times New Roman"/>
    </w:rPr>
  </w:style>
  <w:style w:type="character" w:customStyle="1" w:styleId="a4">
    <w:name w:val="Абзац списка Знак"/>
    <w:link w:val="a5"/>
    <w:uiPriority w:val="34"/>
    <w:locked/>
    <w:rsid w:val="007E4795"/>
    <w:rPr>
      <w:lang w:eastAsia="en-US"/>
    </w:rPr>
  </w:style>
  <w:style w:type="paragraph" w:styleId="a5">
    <w:name w:val="List Paragraph"/>
    <w:basedOn w:val="a"/>
    <w:link w:val="a4"/>
    <w:uiPriority w:val="34"/>
    <w:qFormat/>
    <w:rsid w:val="007E4795"/>
    <w:pPr>
      <w:ind w:left="720"/>
      <w:contextualSpacing/>
    </w:pPr>
    <w:rPr>
      <w:lang w:eastAsia="en-US"/>
    </w:rPr>
  </w:style>
  <w:style w:type="paragraph" w:customStyle="1" w:styleId="Default">
    <w:name w:val="Default"/>
    <w:uiPriority w:val="99"/>
    <w:rsid w:val="007E4795"/>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7639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6222</Characters>
  <Application>Microsoft Office Word</Application>
  <DocSecurity>0</DocSecurity>
  <Lines>51</Lines>
  <Paragraphs>14</Paragraphs>
  <ScaleCrop>false</ScaleCrop>
  <Company>Home</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2019-11-19T15:28:00Z</dcterms:created>
  <dcterms:modified xsi:type="dcterms:W3CDTF">2019-11-19T15:29:00Z</dcterms:modified>
</cp:coreProperties>
</file>