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6D" w:rsidRPr="00EB0D01" w:rsidRDefault="00AD356D" w:rsidP="00AD356D">
      <w:pPr>
        <w:ind w:left="2753" w:right="50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D01">
        <w:rPr>
          <w:rFonts w:ascii="Times New Roman" w:hAnsi="Times New Roman"/>
          <w:b/>
          <w:sz w:val="24"/>
          <w:lang w:val="ru-RU"/>
        </w:rPr>
        <w:t>Қ</w:t>
      </w:r>
      <w:proofErr w:type="gramStart"/>
      <w:r w:rsidRPr="00EB0D01">
        <w:rPr>
          <w:rFonts w:ascii="Times New Roman" w:hAnsi="Times New Roman"/>
          <w:b/>
          <w:sz w:val="24"/>
          <w:lang w:val="ru-RU"/>
        </w:rPr>
        <w:t>ыс</w:t>
      </w:r>
      <w:proofErr w:type="gramEnd"/>
      <w:r w:rsidRPr="00EB0D01">
        <w:rPr>
          <w:rFonts w:ascii="Times New Roman" w:hAnsi="Times New Roman"/>
          <w:b/>
          <w:sz w:val="24"/>
          <w:lang w:val="ru-RU"/>
        </w:rPr>
        <w:t xml:space="preserve">қа </w:t>
      </w:r>
      <w:proofErr w:type="spellStart"/>
      <w:r w:rsidRPr="00EB0D01">
        <w:rPr>
          <w:rFonts w:ascii="Times New Roman" w:hAnsi="Times New Roman"/>
          <w:b/>
          <w:sz w:val="24"/>
          <w:lang w:val="ru-RU"/>
        </w:rPr>
        <w:t>мерзімді</w:t>
      </w:r>
      <w:proofErr w:type="spellEnd"/>
      <w:r w:rsidRPr="00EB0D01">
        <w:rPr>
          <w:rFonts w:ascii="Times New Roman" w:hAnsi="Times New Roman"/>
          <w:b/>
          <w:sz w:val="24"/>
          <w:lang w:val="ru-RU"/>
        </w:rPr>
        <w:t xml:space="preserve"> сабақ </w:t>
      </w:r>
      <w:proofErr w:type="spellStart"/>
      <w:r w:rsidRPr="00EB0D01">
        <w:rPr>
          <w:rFonts w:ascii="Times New Roman" w:hAnsi="Times New Roman"/>
          <w:b/>
          <w:sz w:val="24"/>
          <w:lang w:val="ru-RU"/>
        </w:rPr>
        <w:t>жоспары</w:t>
      </w:r>
      <w:proofErr w:type="spellEnd"/>
    </w:p>
    <w:p w:rsidR="00AD356D" w:rsidRPr="00EB0D01" w:rsidRDefault="00AD356D" w:rsidP="00AD356D">
      <w:pPr>
        <w:spacing w:before="7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3003"/>
        <w:gridCol w:w="6907"/>
      </w:tblGrid>
      <w:tr w:rsidR="00AD356D" w:rsidRPr="00DE3249" w:rsidTr="00DE3249">
        <w:trPr>
          <w:trHeight w:hRule="exact" w:val="1906"/>
        </w:trPr>
        <w:tc>
          <w:tcPr>
            <w:tcW w:w="9910" w:type="dxa"/>
            <w:gridSpan w:val="2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69F9" w:rsidRDefault="00DE3249" w:rsidP="00B969F9">
            <w:pPr>
              <w:pStyle w:val="TableParagraph"/>
              <w:tabs>
                <w:tab w:val="left" w:pos="5371"/>
              </w:tabs>
              <w:spacing w:line="260" w:lineRule="exact"/>
              <w:ind w:left="6981" w:hanging="69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6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жоспардың тарауы: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95F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Атмосфера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Pr="00AC66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</w:p>
          <w:p w:rsidR="00DE3249" w:rsidRPr="00F75441" w:rsidRDefault="00DE3249" w:rsidP="00DE3249">
            <w:pPr>
              <w:pStyle w:val="TableParagraph"/>
              <w:tabs>
                <w:tab w:val="left" w:pos="5371"/>
              </w:tabs>
              <w:spacing w:line="260" w:lineRule="exact"/>
              <w:ind w:left="6981" w:hanging="694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КММ </w:t>
            </w:r>
          </w:p>
          <w:p w:rsidR="00DE3249" w:rsidRDefault="00DE3249" w:rsidP="00DE3249">
            <w:pPr>
              <w:pStyle w:val="TableParagraph"/>
              <w:tabs>
                <w:tab w:val="left" w:pos="5371"/>
              </w:tabs>
              <w:spacing w:line="260" w:lineRule="exact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   </w:t>
            </w:r>
          </w:p>
          <w:p w:rsidR="00DE3249" w:rsidRDefault="00DE3249" w:rsidP="00DE3249">
            <w:pPr>
              <w:pStyle w:val="TableParagraph"/>
              <w:tabs>
                <w:tab w:val="left" w:pos="5371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 </w:t>
            </w:r>
            <w:r w:rsidRPr="00AC661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Күні:   </w:t>
            </w:r>
            <w:r w:rsidRPr="009920A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Мұғалім</w:t>
            </w:r>
            <w:r w:rsidRPr="00AC661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нің аты-жөні: </w:t>
            </w:r>
            <w:r w:rsidRPr="00AE24D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Малкешова Ж.Е.</w:t>
            </w:r>
          </w:p>
          <w:p w:rsidR="00DE3249" w:rsidRDefault="00DE3249" w:rsidP="00DE3249">
            <w:pPr>
              <w:pStyle w:val="TableParagraph"/>
              <w:tabs>
                <w:tab w:val="left" w:pos="5371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:rsidR="00AD356D" w:rsidRPr="00DE3249" w:rsidRDefault="00DE3249" w:rsidP="00DE3249">
            <w:pPr>
              <w:pStyle w:val="TableParagraph"/>
              <w:tabs>
                <w:tab w:val="left" w:pos="5371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  </w:t>
            </w:r>
            <w:r w:rsidRPr="00AC661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Сынып:</w:t>
            </w:r>
            <w:r w:rsidRPr="00DE3249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8</w:t>
            </w:r>
            <w:r w:rsidRPr="00AC661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                     </w:t>
            </w:r>
            <w:r w:rsidRPr="00AC661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Қатысқандар: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9920A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C661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        </w:t>
            </w:r>
            <w:r w:rsidRPr="00AC661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Қатыспағандар: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</w:p>
        </w:tc>
      </w:tr>
      <w:tr w:rsidR="00DE3249" w:rsidTr="00DE3249">
        <w:trPr>
          <w:trHeight w:hRule="exact" w:val="536"/>
        </w:trPr>
        <w:tc>
          <w:tcPr>
            <w:tcW w:w="300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249" w:rsidRDefault="00DE3249" w:rsidP="00396B9C">
            <w:pPr>
              <w:pStyle w:val="TableParagraph"/>
              <w:spacing w:line="261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тақырыбы</w:t>
            </w:r>
            <w:proofErr w:type="spellEnd"/>
          </w:p>
        </w:tc>
        <w:tc>
          <w:tcPr>
            <w:tcW w:w="6907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249" w:rsidRPr="00AC6618" w:rsidRDefault="00DE3249" w:rsidP="00735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8.3 Климаттық белдеулер </w:t>
            </w:r>
          </w:p>
        </w:tc>
      </w:tr>
      <w:tr w:rsidR="00DE3249" w:rsidRPr="00DE3249" w:rsidTr="00DE3249">
        <w:trPr>
          <w:trHeight w:hRule="exact" w:val="1140"/>
        </w:trPr>
        <w:tc>
          <w:tcPr>
            <w:tcW w:w="300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249" w:rsidRDefault="00DE3249" w:rsidP="00396B9C">
            <w:pPr>
              <w:pStyle w:val="TableParagraph"/>
              <w:spacing w:before="37" w:line="225" w:lineRule="auto"/>
              <w:ind w:left="98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сабақта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қол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жеткізілетін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мақсаттары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бағдарламасына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сəйкес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6907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249" w:rsidRPr="00AC6618" w:rsidRDefault="00DE3249" w:rsidP="00735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F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8.3.2.3- климаттық белдеулерді талдайды</w:t>
            </w:r>
          </w:p>
        </w:tc>
      </w:tr>
      <w:tr w:rsidR="00DE3249" w:rsidRPr="00B969F9" w:rsidTr="00DE3249">
        <w:trPr>
          <w:trHeight w:hRule="exact" w:val="1670"/>
        </w:trPr>
        <w:tc>
          <w:tcPr>
            <w:tcW w:w="300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249" w:rsidRDefault="00DE3249" w:rsidP="00396B9C">
            <w:pPr>
              <w:pStyle w:val="TableParagraph"/>
              <w:spacing w:before="24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Сабақты</w:t>
            </w:r>
            <w:proofErr w:type="spellEnd"/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ң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мақсаты</w:t>
            </w:r>
            <w:proofErr w:type="spellEnd"/>
          </w:p>
        </w:tc>
        <w:tc>
          <w:tcPr>
            <w:tcW w:w="6907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249" w:rsidRPr="00B57F12" w:rsidRDefault="00DE3249" w:rsidP="00A32896">
            <w:pPr>
              <w:pStyle w:val="TableParagraph"/>
              <w:rPr>
                <w:rFonts w:ascii="Times New Roman" w:eastAsia="Times New Roman" w:hAnsi="Times New Roman" w:cs="Times New Roman"/>
                <w:lang w:val="kk-KZ"/>
              </w:rPr>
            </w:pPr>
            <w:r w:rsidRPr="00B57F12">
              <w:rPr>
                <w:rFonts w:ascii="Times New Roman" w:hAnsi="Times New Roman" w:cs="Times New Roman"/>
                <w:b/>
                <w:lang w:val="kk-KZ"/>
              </w:rPr>
              <w:t>Барлығы:</w:t>
            </w:r>
            <w:r w:rsidRPr="00B57F1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5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және өтпелі климаттық белдеулерді ажырата алады</w:t>
            </w:r>
            <w:r w:rsidRPr="00B57F12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DE3249" w:rsidRPr="00B57F12" w:rsidRDefault="00DE3249" w:rsidP="00DE32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Басым бөлігі</w:t>
            </w:r>
            <w:r w:rsidRPr="00B5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Климаттық белдеулерді ретімен атап, картадан көрсете алады. .</w:t>
            </w:r>
          </w:p>
          <w:p w:rsidR="00DE3249" w:rsidRPr="00AC6618" w:rsidRDefault="00DE3249" w:rsidP="00735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</w:t>
            </w:r>
            <w:r w:rsidRPr="00B5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Климаттық белд</w:t>
            </w:r>
            <w:r w:rsidR="00A32896" w:rsidRPr="00B5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еулерге толық сипаттама беріп, </w:t>
            </w:r>
            <w:r w:rsidR="00370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кескін картаға түсіріп, </w:t>
            </w:r>
            <w:r w:rsidRPr="00B5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</w:t>
            </w:r>
            <w:r w:rsidR="00370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ерін  атап бере алады. </w:t>
            </w:r>
          </w:p>
        </w:tc>
      </w:tr>
      <w:tr w:rsidR="00DE3249" w:rsidRPr="00B969F9" w:rsidTr="00370434">
        <w:trPr>
          <w:trHeight w:hRule="exact" w:val="1900"/>
        </w:trPr>
        <w:tc>
          <w:tcPr>
            <w:tcW w:w="300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249" w:rsidRDefault="00DE3249" w:rsidP="00396B9C">
            <w:pPr>
              <w:pStyle w:val="TableParagraph"/>
              <w:spacing w:before="25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Бағалау</w:t>
            </w:r>
            <w:proofErr w:type="spellEnd"/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критерийі</w:t>
            </w:r>
            <w:proofErr w:type="spellEnd"/>
          </w:p>
        </w:tc>
        <w:tc>
          <w:tcPr>
            <w:tcW w:w="6907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249" w:rsidRPr="00A0672E" w:rsidRDefault="00DE3249" w:rsidP="007352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Түсіну</w:t>
            </w:r>
            <w:r w:rsidRPr="00A06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және өтпелі климаттық белд</w:t>
            </w:r>
            <w:r w:rsidR="00276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еулерді</w:t>
            </w:r>
            <w:r w:rsidR="00780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айырмашылығын түсінеді</w:t>
            </w:r>
            <w:r w:rsidR="00276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E3249" w:rsidRDefault="00370434" w:rsidP="00735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Қолдану </w:t>
            </w:r>
            <w:r w:rsidR="00DE3249" w:rsidRPr="00A067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E3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Климаттық белдеулерді ата</w:t>
            </w:r>
            <w:r w:rsidR="00780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п, негізгі ерекшеліктерін ажыратады,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картадан көрсетеді. </w:t>
            </w:r>
            <w:r w:rsidR="00DE3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70434" w:rsidRDefault="00370434" w:rsidP="00735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4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Климаттық белдеулерге толық сипаттама беріп, кескін картаға түсіре алады, ауысу ерекшеліктерін талдайды. </w:t>
            </w:r>
          </w:p>
          <w:p w:rsidR="00370434" w:rsidRPr="0080241A" w:rsidRDefault="00370434" w:rsidP="00735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3249" w:rsidRPr="00AC6618" w:rsidRDefault="00DE3249" w:rsidP="00735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3249" w:rsidRPr="00B969F9" w:rsidTr="00DE3249">
        <w:trPr>
          <w:trHeight w:hRule="exact" w:val="1700"/>
        </w:trPr>
        <w:tc>
          <w:tcPr>
            <w:tcW w:w="300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249" w:rsidRDefault="00DE3249" w:rsidP="00396B9C">
            <w:pPr>
              <w:pStyle w:val="TableParagraph"/>
              <w:spacing w:before="25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Тілдік</w:t>
            </w:r>
            <w:proofErr w:type="spellEnd"/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мақсаттар</w:t>
            </w:r>
            <w:proofErr w:type="spellEnd"/>
          </w:p>
        </w:tc>
        <w:tc>
          <w:tcPr>
            <w:tcW w:w="6907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249" w:rsidRPr="0080241A" w:rsidRDefault="00DE3249" w:rsidP="00735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24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Оқылым-айтылым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Мәтінді</w:t>
            </w:r>
            <w:r w:rsidRPr="00802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оқиды,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топтық жұмыс барысында </w:t>
            </w:r>
            <w:r w:rsidRPr="00802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талқылаулар арқылы бір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ірімен пікір алмасады</w:t>
            </w:r>
            <w:r w:rsidRPr="00802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,диалогке қатысады. </w:t>
            </w:r>
          </w:p>
          <w:p w:rsidR="00DE3249" w:rsidRPr="00AC6618" w:rsidRDefault="00DE3249" w:rsidP="00780B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4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Тыңдалым-жазылым:</w:t>
            </w:r>
            <w:r w:rsidRPr="00802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йларын ортағ</w:t>
            </w:r>
            <w:r w:rsidR="00F04E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салады, графиктерді толтырады</w:t>
            </w:r>
            <w:r w:rsidRPr="00802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климаттық картамен және кескін картамен жұмыс </w:t>
            </w:r>
            <w:r w:rsidR="00780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жасайды. </w:t>
            </w:r>
            <w:r w:rsidR="00780B1F" w:rsidRPr="00AC6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E3249" w:rsidRPr="00B969F9" w:rsidTr="002E4AD2">
        <w:trPr>
          <w:trHeight w:hRule="exact" w:val="1406"/>
        </w:trPr>
        <w:tc>
          <w:tcPr>
            <w:tcW w:w="300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249" w:rsidRDefault="00DE3249" w:rsidP="00396B9C">
            <w:pPr>
              <w:pStyle w:val="TableParagraph"/>
              <w:spacing w:before="25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Құндылықтарға</w:t>
            </w:r>
            <w:proofErr w:type="spellEnd"/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баулу</w:t>
            </w:r>
            <w:proofErr w:type="spellEnd"/>
          </w:p>
        </w:tc>
        <w:tc>
          <w:tcPr>
            <w:tcW w:w="6907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249" w:rsidRDefault="00DE3249" w:rsidP="00780B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80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-шығармашылық және сын тұрғысынан ойлау</w:t>
            </w:r>
            <w:r w:rsidR="00BD6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="00780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780B1F" w:rsidRDefault="00780B1F" w:rsidP="00780B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-денсаулық, достық және айналадағыларға қамқорлық көрсету</w:t>
            </w:r>
            <w:r w:rsidR="00BD6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E4AD2" w:rsidRPr="002E4AD2" w:rsidRDefault="00BD6D60" w:rsidP="00780B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т</w:t>
            </w:r>
            <w:r w:rsidR="002E4AD2" w:rsidRPr="002E4AD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оптық жұмыс жасау барысында оқушыларды өзара көмек көрсетуге, бір-бірінің пікірін тыңдауға және өзара ақпарат алмасу барысында бір-біріне құрмет көрсетуге баулу</w:t>
            </w:r>
          </w:p>
        </w:tc>
      </w:tr>
      <w:tr w:rsidR="00DE3249" w:rsidRPr="00B969F9" w:rsidTr="003A200D">
        <w:trPr>
          <w:trHeight w:hRule="exact" w:val="1135"/>
        </w:trPr>
        <w:tc>
          <w:tcPr>
            <w:tcW w:w="300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249" w:rsidRDefault="00DE3249" w:rsidP="00396B9C">
            <w:pPr>
              <w:pStyle w:val="TableParagraph"/>
              <w:spacing w:before="25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Пəнаралық</w:t>
            </w:r>
            <w:proofErr w:type="spellEnd"/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байланыс</w:t>
            </w:r>
            <w:proofErr w:type="spellEnd"/>
          </w:p>
        </w:tc>
        <w:tc>
          <w:tcPr>
            <w:tcW w:w="6907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57F12" w:rsidRDefault="00DE3249" w:rsidP="00735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  <w:r w:rsidRPr="0046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климаттық белдеулердегі өс</w:t>
            </w:r>
            <w:r w:rsidR="00B5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імдіктер мен жануарлар дүниесі.</w:t>
            </w:r>
          </w:p>
          <w:p w:rsidR="00DE3249" w:rsidRPr="00460E09" w:rsidRDefault="00B57F12" w:rsidP="00735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Экология - </w:t>
            </w:r>
            <w:r w:rsidR="003A2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әрбір климаттық белдеулердегі табиғи ортаның ластануы, адамдардың әсері</w:t>
            </w:r>
          </w:p>
          <w:p w:rsidR="00DE3249" w:rsidRPr="00AC6618" w:rsidRDefault="00DE3249" w:rsidP="003A2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3249" w:rsidTr="00DE3249">
        <w:trPr>
          <w:trHeight w:hRule="exact" w:val="1300"/>
        </w:trPr>
        <w:tc>
          <w:tcPr>
            <w:tcW w:w="300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249" w:rsidRDefault="00DE3249" w:rsidP="00396B9C">
            <w:pPr>
              <w:pStyle w:val="TableParagraph"/>
              <w:spacing w:before="25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Алдыңғы</w:t>
            </w:r>
            <w:proofErr w:type="spellEnd"/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білім</w:t>
            </w:r>
            <w:proofErr w:type="spellEnd"/>
          </w:p>
        </w:tc>
        <w:tc>
          <w:tcPr>
            <w:tcW w:w="6907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249" w:rsidRPr="00AC6618" w:rsidRDefault="00DE3249" w:rsidP="003A2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Климат және </w:t>
            </w:r>
            <w:r w:rsidR="003A2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климат қалыптастырушы факторларды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біледі. </w:t>
            </w:r>
          </w:p>
        </w:tc>
      </w:tr>
    </w:tbl>
    <w:p w:rsidR="00AD356D" w:rsidRDefault="00AD356D" w:rsidP="00AD356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356D" w:rsidRDefault="00AD356D" w:rsidP="00AD356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356D" w:rsidRDefault="00AD356D" w:rsidP="00AD356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AD356D" w:rsidRPr="00DE3249" w:rsidRDefault="00AD356D" w:rsidP="00DE3249">
      <w:pPr>
        <w:spacing w:line="20" w:lineRule="exact"/>
        <w:rPr>
          <w:rFonts w:ascii="Times New Roman" w:eastAsia="Times New Roman" w:hAnsi="Times New Roman" w:cs="Times New Roman"/>
          <w:sz w:val="2"/>
          <w:szCs w:val="2"/>
          <w:lang w:val="kk-KZ"/>
        </w:rPr>
        <w:sectPr w:rsidR="00AD356D" w:rsidRPr="00DE3249">
          <w:footerReference w:type="even" r:id="rId7"/>
          <w:footerReference w:type="default" r:id="rId8"/>
          <w:pgSz w:w="11910" w:h="16840"/>
          <w:pgMar w:top="660" w:right="580" w:bottom="820" w:left="1140" w:header="0" w:footer="635" w:gutter="0"/>
          <w:pgNumType w:start="20"/>
          <w:cols w:space="720"/>
        </w:sectPr>
      </w:pPr>
    </w:p>
    <w:p w:rsidR="00AD356D" w:rsidRPr="00DE3249" w:rsidRDefault="00AD356D" w:rsidP="00AD356D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TableNormal"/>
        <w:tblW w:w="10915" w:type="dxa"/>
        <w:tblInd w:w="-557" w:type="dxa"/>
        <w:tblLayout w:type="fixed"/>
        <w:tblLook w:val="01E0"/>
      </w:tblPr>
      <w:tblGrid>
        <w:gridCol w:w="2410"/>
        <w:gridCol w:w="1896"/>
        <w:gridCol w:w="3167"/>
        <w:gridCol w:w="1599"/>
        <w:gridCol w:w="1843"/>
      </w:tblGrid>
      <w:tr w:rsidR="00AD356D" w:rsidTr="009F28A9">
        <w:trPr>
          <w:trHeight w:hRule="exact" w:val="914"/>
        </w:trPr>
        <w:tc>
          <w:tcPr>
            <w:tcW w:w="2410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D356D" w:rsidRDefault="00A43085" w:rsidP="00396B9C">
            <w:pPr>
              <w:pStyle w:val="TableParagraph"/>
              <w:spacing w:before="118" w:line="225" w:lineRule="auto"/>
              <w:ind w:left="351" w:right="350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жоспарланғ</w:t>
            </w:r>
            <w:proofErr w:type="spellEnd"/>
            <w:r>
              <w:rPr>
                <w:rFonts w:ascii="Times New Roman" w:hAnsi="Times New Roman"/>
                <w:b/>
                <w:sz w:val="24"/>
                <w:lang w:val="kk-KZ"/>
              </w:rPr>
              <w:t>а</w:t>
            </w:r>
            <w:r w:rsidR="00AD356D">
              <w:rPr>
                <w:rFonts w:ascii="Times New Roman" w:hAnsi="Times New Roman"/>
                <w:b/>
                <w:sz w:val="24"/>
              </w:rPr>
              <w:t>н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="00AD356D">
              <w:rPr>
                <w:rFonts w:ascii="Times New Roman" w:hAnsi="Times New Roman"/>
                <w:b/>
                <w:sz w:val="24"/>
              </w:rPr>
              <w:t>кезеңдері</w:t>
            </w:r>
            <w:proofErr w:type="spellEnd"/>
          </w:p>
        </w:tc>
        <w:tc>
          <w:tcPr>
            <w:tcW w:w="6662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D356D" w:rsidRDefault="00AD356D" w:rsidP="00396B9C">
            <w:pPr>
              <w:pStyle w:val="TableParagraph"/>
              <w:spacing w:before="104"/>
              <w:ind w:left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Сабақтағы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жоспарланған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жаттығу</w:t>
            </w:r>
            <w:proofErr w:type="spellEnd"/>
            <w:r w:rsidR="00A43085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түрлері</w:t>
            </w:r>
            <w:proofErr w:type="spellEnd"/>
          </w:p>
        </w:tc>
        <w:tc>
          <w:tcPr>
            <w:tcW w:w="184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D356D" w:rsidRDefault="00AD356D" w:rsidP="00425EBF">
            <w:pPr>
              <w:pStyle w:val="TableParagraph"/>
              <w:spacing w:before="120" w:line="260" w:lineRule="exact"/>
              <w:ind w:righ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Дереккөздер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ресурстар</w:t>
            </w:r>
            <w:proofErr w:type="spellEnd"/>
          </w:p>
        </w:tc>
      </w:tr>
      <w:tr w:rsidR="00EC1881" w:rsidRPr="00B969F9" w:rsidTr="009F28A9">
        <w:trPr>
          <w:trHeight w:hRule="exact" w:val="2856"/>
        </w:trPr>
        <w:tc>
          <w:tcPr>
            <w:tcW w:w="2410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C1881" w:rsidRDefault="00EC1881" w:rsidP="00396B9C">
            <w:pPr>
              <w:pStyle w:val="TableParagraph"/>
              <w:spacing w:line="261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Сабақтың</w:t>
            </w:r>
            <w:proofErr w:type="spellEnd"/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басы</w:t>
            </w:r>
            <w:proofErr w:type="spellEnd"/>
          </w:p>
          <w:p w:rsidR="00067C95" w:rsidRPr="00067C95" w:rsidRDefault="00067C95" w:rsidP="00396B9C">
            <w:pPr>
              <w:pStyle w:val="TableParagraph"/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5 мин </w:t>
            </w:r>
          </w:p>
        </w:tc>
        <w:tc>
          <w:tcPr>
            <w:tcW w:w="6662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C1881" w:rsidRPr="000A0D0C" w:rsidRDefault="00EC1881" w:rsidP="00EC1881">
            <w:pPr>
              <w:pStyle w:val="ad"/>
              <w:ind w:left="1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2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амандасып, түгендеу;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«Жыл мезгілдері</w:t>
            </w:r>
            <w:r w:rsidRPr="000A0D0C">
              <w:rPr>
                <w:rFonts w:ascii="Times New Roman" w:hAnsi="Times New Roman"/>
                <w:sz w:val="24"/>
                <w:szCs w:val="24"/>
                <w:lang w:val="kk-KZ"/>
              </w:rPr>
              <w:t>» жағымды психологиялық ахуал қал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ыптастыру (тақтаға жыл мезгілдерінің </w:t>
            </w:r>
            <w:r w:rsidRPr="000A0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суретін  жапсыру, сабақ басталғанд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 оқушыларға өзіне ұнаған мезгілді </w:t>
            </w:r>
            <w:r w:rsidRPr="000A0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алуды тапсырыңыз. Сол арқылы оқушының сол сәттегі көңіл күйін білуге болады, сонымен қатар топқа бөлінеді).</w:t>
            </w:r>
          </w:p>
          <w:p w:rsidR="00EC1881" w:rsidRPr="00EC1881" w:rsidRDefault="00EC1881" w:rsidP="00EC188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FC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Күтілетін нәтиже</w:t>
            </w:r>
            <w:r w:rsidRPr="009E7F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C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Климаттық белдеулерді ажырата  алады, ер</w:t>
            </w:r>
            <w:r w:rsidR="000C15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екшеліктерін айта біледі, </w:t>
            </w:r>
            <w:r w:rsidRPr="00EC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картадан көрсете біледі, кескін картаға түсіре алады, климаттық белдеулердің ауысу себептерін түсіндіре алады. </w:t>
            </w:r>
          </w:p>
        </w:tc>
        <w:tc>
          <w:tcPr>
            <w:tcW w:w="184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C1881" w:rsidRPr="00AC6618" w:rsidRDefault="00EC1881" w:rsidP="00EC1881">
            <w:pPr>
              <w:ind w:left="18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0D0C">
              <w:rPr>
                <w:rFonts w:ascii="Times New Roman" w:hAnsi="Times New Roman"/>
                <w:sz w:val="24"/>
                <w:szCs w:val="24"/>
                <w:lang w:val="kk-KZ"/>
              </w:rPr>
              <w:t>Power Po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int презентациясы, жыл мезгілдерінің  суреттері </w:t>
            </w:r>
          </w:p>
        </w:tc>
      </w:tr>
      <w:tr w:rsidR="00EC1881" w:rsidRPr="00086251" w:rsidTr="009F28A9">
        <w:trPr>
          <w:trHeight w:hRule="exact" w:val="11189"/>
        </w:trPr>
        <w:tc>
          <w:tcPr>
            <w:tcW w:w="2410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C1881" w:rsidRDefault="00EC1881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Сабақтың</w:t>
            </w:r>
            <w:proofErr w:type="spellEnd"/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ортасы</w:t>
            </w:r>
            <w:proofErr w:type="spellEnd"/>
          </w:p>
          <w:p w:rsidR="00067C95" w:rsidRPr="00067C95" w:rsidRDefault="000C1552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25 </w:t>
            </w:r>
            <w:r w:rsidR="00067C95">
              <w:rPr>
                <w:rFonts w:ascii="Times New Roman" w:hAnsi="Times New Roman"/>
                <w:sz w:val="24"/>
                <w:lang w:val="kk-KZ"/>
              </w:rPr>
              <w:t xml:space="preserve"> мин </w:t>
            </w: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0CB8" w:rsidRPr="00330CB8" w:rsidRDefault="00330CB8" w:rsidP="00396B9C">
            <w:pPr>
              <w:pStyle w:val="TableParagraph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3332" w:rsidRPr="00BA3332" w:rsidRDefault="00614ED6" w:rsidP="00BA3332">
            <w:pPr>
              <w:pStyle w:val="ad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165F8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BA3332" w:rsidRPr="004165F8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Индуктор әдісі»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оқушыларға жаңа тақырыпқа  </w:t>
            </w:r>
            <w:r w:rsidR="00BA3332" w:rsidRPr="00BA33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байланысты сұрақтар қою арқылы тақырыпты ашу</w:t>
            </w:r>
          </w:p>
          <w:p w:rsidR="00BA3332" w:rsidRPr="00BA3332" w:rsidRDefault="00BA3332" w:rsidP="00BA3332">
            <w:pPr>
              <w:pStyle w:val="ad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A33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1.</w:t>
            </w:r>
            <w:r w:rsidR="00614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Бүгінгі с</w:t>
            </w:r>
            <w:r w:rsidRPr="00BA33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абақтың тақырыбы сіздерге таныс па?</w:t>
            </w:r>
          </w:p>
          <w:p w:rsidR="00BA3332" w:rsidRPr="00BA3332" w:rsidRDefault="00BA3332" w:rsidP="00BA3332">
            <w:pPr>
              <w:pStyle w:val="ad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A33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2.Климат дегеніміз не?</w:t>
            </w:r>
          </w:p>
          <w:p w:rsidR="00BA3332" w:rsidRPr="00BA3332" w:rsidRDefault="00BA3332" w:rsidP="00BA3332">
            <w:pPr>
              <w:pStyle w:val="ad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A33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3. </w:t>
            </w:r>
            <w:r w:rsidR="00614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Қандай к</w:t>
            </w:r>
            <w:r w:rsidRPr="00BA33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лимат қа</w:t>
            </w:r>
            <w:r w:rsidR="00614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лыптастырушы факторларды білеміз</w:t>
            </w:r>
            <w:r w:rsidRPr="00BA33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?</w:t>
            </w:r>
          </w:p>
          <w:p w:rsidR="00EC1881" w:rsidRDefault="00614ED6" w:rsidP="00BA333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</w:t>
            </w:r>
            <w:r w:rsidR="00EC1881" w:rsidRPr="00BA33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өру арқылы есте  сақтау мақсатында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33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«Климаттық белдеулер»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</w:t>
            </w:r>
            <w:r w:rsidR="00EC1881" w:rsidRPr="00BA33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бейнеролик көрсету: </w:t>
            </w:r>
          </w:p>
          <w:p w:rsidR="00614ED6" w:rsidRPr="00BA3332" w:rsidRDefault="00614ED6" w:rsidP="00BA3332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A54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</w:t>
            </w:r>
            <w:r w:rsidR="00070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 «Климаттық белдеулер</w:t>
            </w:r>
            <w:r w:rsidRPr="00A54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4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топ  </w:t>
            </w:r>
            <w:r w:rsidRPr="004165F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«Жигсо» әдісі</w:t>
            </w:r>
            <w:r w:rsidRPr="00A54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талқылайды.</w:t>
            </w:r>
            <w:r w:rsidR="004165F8" w:rsidRPr="00A3289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(Т)</w:t>
            </w:r>
          </w:p>
          <w:p w:rsidR="00A54B18" w:rsidRPr="00A32896" w:rsidRDefault="00A43085" w:rsidP="00A5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1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Тапсырма: №1.</w:t>
            </w:r>
            <w:r w:rsidRPr="00A54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51715" w:rsidRDefault="00A54B18" w:rsidP="006427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5171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I топ</w:t>
            </w:r>
            <w:r w:rsidR="00A43085" w:rsidRPr="00330CB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. </w:t>
            </w:r>
            <w:r w:rsidR="00851715" w:rsidRPr="00330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 оқып шығып, негізгі климаттық белдеулер  мен олардың таралу аймақтары бойынша кесте толтыру</w:t>
            </w:r>
            <w:r w:rsidR="006D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D2FAB" w:rsidRPr="006D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(Т)</w:t>
            </w:r>
            <w:r w:rsidR="006D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Style w:val="af"/>
              <w:tblpPr w:leftFromText="180" w:rightFromText="180" w:vertAnchor="text" w:horzAnchor="margin" w:tblpX="137" w:tblpY="75"/>
              <w:tblOverlap w:val="never"/>
              <w:tblW w:w="6809" w:type="dxa"/>
              <w:tblLayout w:type="fixed"/>
              <w:tblLook w:val="04A0"/>
            </w:tblPr>
            <w:tblGrid>
              <w:gridCol w:w="2405"/>
              <w:gridCol w:w="2410"/>
              <w:gridCol w:w="1994"/>
            </w:tblGrid>
            <w:tr w:rsidR="00851715" w:rsidRPr="00B969F9" w:rsidTr="005845D7">
              <w:trPr>
                <w:trHeight w:val="147"/>
              </w:trPr>
              <w:tc>
                <w:tcPr>
                  <w:tcW w:w="2405" w:type="dxa"/>
                </w:tcPr>
                <w:p w:rsidR="00851715" w:rsidRPr="00330CB8" w:rsidRDefault="00851715" w:rsidP="00851715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30CB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Негізгі климаттық белдеулер атауы </w:t>
                  </w:r>
                </w:p>
              </w:tc>
              <w:tc>
                <w:tcPr>
                  <w:tcW w:w="2410" w:type="dxa"/>
                </w:tcPr>
                <w:p w:rsidR="00851715" w:rsidRPr="00330CB8" w:rsidRDefault="002F103F" w:rsidP="00851715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Белдеудің географиялық орны </w:t>
                  </w:r>
                </w:p>
              </w:tc>
              <w:tc>
                <w:tcPr>
                  <w:tcW w:w="1994" w:type="dxa"/>
                </w:tcPr>
                <w:p w:rsidR="00851715" w:rsidRPr="00330CB8" w:rsidRDefault="00851715" w:rsidP="00851715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30CB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Ерекшеліктері </w:t>
                  </w:r>
                </w:p>
              </w:tc>
            </w:tr>
            <w:tr w:rsidR="00851715" w:rsidRPr="00B969F9" w:rsidTr="005845D7">
              <w:trPr>
                <w:trHeight w:val="147"/>
              </w:trPr>
              <w:tc>
                <w:tcPr>
                  <w:tcW w:w="2405" w:type="dxa"/>
                </w:tcPr>
                <w:p w:rsidR="00851715" w:rsidRPr="00330CB8" w:rsidRDefault="00851715" w:rsidP="00851715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851715" w:rsidRPr="00330CB8" w:rsidRDefault="00851715" w:rsidP="00851715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94" w:type="dxa"/>
                </w:tcPr>
                <w:p w:rsidR="00851715" w:rsidRPr="00330CB8" w:rsidRDefault="00851715" w:rsidP="00851715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43085" w:rsidRPr="00330CB8" w:rsidRDefault="00851715" w:rsidP="00330CB8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30CB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II топ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. </w:t>
            </w:r>
            <w:r w:rsidRPr="00330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 оқып шығып, өтпелі климаттық белдеулер  мен олардың таралу аймақтары бойынша кесте толтыру </w:t>
            </w:r>
            <w:r w:rsidR="006D2FAB" w:rsidRPr="006D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(Т)</w:t>
            </w:r>
          </w:p>
          <w:tbl>
            <w:tblPr>
              <w:tblStyle w:val="af"/>
              <w:tblpPr w:leftFromText="180" w:rightFromText="180" w:vertAnchor="text" w:horzAnchor="margin" w:tblpY="105"/>
              <w:tblOverlap w:val="never"/>
              <w:tblW w:w="6608" w:type="dxa"/>
              <w:tblLayout w:type="fixed"/>
              <w:tblLook w:val="04A0"/>
            </w:tblPr>
            <w:tblGrid>
              <w:gridCol w:w="2122"/>
              <w:gridCol w:w="2268"/>
              <w:gridCol w:w="2218"/>
            </w:tblGrid>
            <w:tr w:rsidR="00330CB8" w:rsidRPr="00B969F9" w:rsidTr="002F103F">
              <w:trPr>
                <w:trHeight w:val="170"/>
              </w:trPr>
              <w:tc>
                <w:tcPr>
                  <w:tcW w:w="2122" w:type="dxa"/>
                </w:tcPr>
                <w:p w:rsidR="00A43085" w:rsidRPr="00330CB8" w:rsidRDefault="00A43085" w:rsidP="00330CB8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30CB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Өтпелі климаттық белдеулер атауы </w:t>
                  </w:r>
                </w:p>
              </w:tc>
              <w:tc>
                <w:tcPr>
                  <w:tcW w:w="2268" w:type="dxa"/>
                </w:tcPr>
                <w:p w:rsidR="00A43085" w:rsidRPr="00330CB8" w:rsidRDefault="002F103F" w:rsidP="00330CB8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Белдеудің географиялық орны </w:t>
                  </w:r>
                </w:p>
              </w:tc>
              <w:tc>
                <w:tcPr>
                  <w:tcW w:w="2218" w:type="dxa"/>
                </w:tcPr>
                <w:p w:rsidR="00A43085" w:rsidRPr="00330CB8" w:rsidRDefault="00A43085" w:rsidP="00330CB8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30CB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Ерекшеліктері </w:t>
                  </w:r>
                </w:p>
              </w:tc>
            </w:tr>
            <w:tr w:rsidR="00330CB8" w:rsidRPr="00B969F9" w:rsidTr="002F103F">
              <w:trPr>
                <w:trHeight w:val="170"/>
              </w:trPr>
              <w:tc>
                <w:tcPr>
                  <w:tcW w:w="2122" w:type="dxa"/>
                </w:tcPr>
                <w:p w:rsidR="00A43085" w:rsidRPr="00330CB8" w:rsidRDefault="00A43085" w:rsidP="00330CB8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68" w:type="dxa"/>
                </w:tcPr>
                <w:p w:rsidR="00A43085" w:rsidRPr="00330CB8" w:rsidRDefault="00A43085" w:rsidP="00330CB8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18" w:type="dxa"/>
                </w:tcPr>
                <w:p w:rsidR="00A43085" w:rsidRPr="00330CB8" w:rsidRDefault="00A43085" w:rsidP="00330CB8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6D2FAB" w:rsidRDefault="006D2FAB" w:rsidP="006D2F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30CB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топ</w:t>
            </w:r>
            <w:r w:rsidRPr="00330CB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және </w:t>
            </w:r>
            <w:r w:rsidRPr="00330CB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IV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топ. </w:t>
            </w:r>
            <w:r w:rsidRPr="008517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Венн диаграммасы арқылы негізгі және өтпелі климаттық белдеулердің айырмашылықтары мен ұқсастықтарын жазыңдар.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(Т) </w:t>
            </w:r>
          </w:p>
          <w:p w:rsidR="006D2FAB" w:rsidRDefault="008112B0" w:rsidP="006D2F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7" type="#_x0000_t202" style="position:absolute;margin-left:129.2pt;margin-top:25.25pt;width:92.85pt;height:18.85pt;z-index:251670528" fillcolor="white [3212]" strokecolor="white [3212]">
                  <v:textbox>
                    <w:txbxContent>
                      <w:p w:rsidR="009C793A" w:rsidRPr="009C793A" w:rsidRDefault="009C793A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9C793A"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Ұқсастығы </w:t>
                        </w:r>
                      </w:p>
                    </w:txbxContent>
                  </v:textbox>
                </v:shape>
              </w:pict>
            </w:r>
            <w:r w:rsidR="006D2FA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F543A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484914" cy="1853293"/>
                  <wp:effectExtent l="0" t="19050" r="0" b="0"/>
                  <wp:docPr id="6" name="Схема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:rsidR="00BD6D60" w:rsidRDefault="00BD6D60" w:rsidP="006D2F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60" w:rsidRDefault="00BD6D60" w:rsidP="006D2F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60" w:rsidRDefault="00BD6D60" w:rsidP="006D2F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60" w:rsidRDefault="00BD6D60" w:rsidP="006D2F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60" w:rsidRDefault="00BD6D60" w:rsidP="006D2F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60" w:rsidRDefault="00BD6D60" w:rsidP="006D2F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60" w:rsidRDefault="00BD6D60" w:rsidP="006D2F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D60" w:rsidRPr="00BD6D60" w:rsidRDefault="00BD6D60" w:rsidP="006D2F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1881" w:rsidRPr="00EC1881" w:rsidRDefault="00EC1881" w:rsidP="00330CB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C1881" w:rsidRDefault="00EC1881" w:rsidP="00EC1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</w:t>
            </w:r>
          </w:p>
          <w:p w:rsidR="00EC1881" w:rsidRDefault="00EC1881" w:rsidP="00EC1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(bilimland.kz) </w:t>
            </w:r>
          </w:p>
          <w:p w:rsidR="00EC1881" w:rsidRPr="00425EBF" w:rsidRDefault="00EC1881" w:rsidP="00396B9C">
            <w:pPr>
              <w:rPr>
                <w:lang w:val="kk-KZ"/>
              </w:rPr>
            </w:pPr>
          </w:p>
          <w:p w:rsidR="00EC1881" w:rsidRPr="00425EBF" w:rsidRDefault="00EC1881" w:rsidP="00EC1881">
            <w:pPr>
              <w:rPr>
                <w:lang w:val="kk-KZ"/>
              </w:rPr>
            </w:pPr>
          </w:p>
          <w:p w:rsidR="00EC1881" w:rsidRPr="00425EBF" w:rsidRDefault="00EC1881" w:rsidP="00EC1881">
            <w:pPr>
              <w:rPr>
                <w:lang w:val="kk-KZ"/>
              </w:rPr>
            </w:pPr>
          </w:p>
          <w:p w:rsidR="00A54B18" w:rsidRDefault="00A54B18" w:rsidP="00A5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1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мәтіні </w:t>
            </w:r>
          </w:p>
          <w:p w:rsidR="00EC1881" w:rsidRPr="00425EBF" w:rsidRDefault="00EC1881" w:rsidP="00EC1881">
            <w:pPr>
              <w:rPr>
                <w:lang w:val="kk-KZ"/>
              </w:rPr>
            </w:pPr>
          </w:p>
          <w:p w:rsidR="00EC1881" w:rsidRPr="00425EBF" w:rsidRDefault="00EC1881" w:rsidP="00EC1881">
            <w:pPr>
              <w:rPr>
                <w:lang w:val="kk-KZ"/>
              </w:rPr>
            </w:pPr>
          </w:p>
          <w:p w:rsidR="00EC1881" w:rsidRPr="00425EBF" w:rsidRDefault="00EC1881" w:rsidP="00EC1881">
            <w:pPr>
              <w:rPr>
                <w:lang w:val="kk-KZ"/>
              </w:rPr>
            </w:pPr>
          </w:p>
          <w:p w:rsidR="00EC1881" w:rsidRPr="00425EBF" w:rsidRDefault="00EC1881" w:rsidP="00EC1881">
            <w:pPr>
              <w:rPr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P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CB8" w:rsidRDefault="00330CB8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1881" w:rsidRPr="00330CB8" w:rsidRDefault="00EC1881" w:rsidP="0033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357B" w:rsidRPr="0090353E" w:rsidTr="009F28A9">
        <w:trPr>
          <w:trHeight w:hRule="exact" w:val="14901"/>
        </w:trPr>
        <w:tc>
          <w:tcPr>
            <w:tcW w:w="2410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9357B" w:rsidRDefault="00D9357B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F4516" w:rsidRDefault="007F4516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F4516" w:rsidRDefault="007F4516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F4516" w:rsidRDefault="007F4516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F4516" w:rsidRDefault="007F4516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F4516" w:rsidRDefault="007F4516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F4516" w:rsidRDefault="007F4516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F4516" w:rsidRDefault="007F4516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F4516" w:rsidRDefault="007F4516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F4516" w:rsidRDefault="007F4516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F4516" w:rsidRDefault="007F4516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F4516" w:rsidRDefault="007F4516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F4516" w:rsidRDefault="007F4516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F4516" w:rsidRDefault="007F4516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F4516" w:rsidRDefault="007F4516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F4516" w:rsidRDefault="007F4516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F4516" w:rsidRDefault="007F4516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F4516" w:rsidRPr="00425EBF" w:rsidRDefault="007F4516" w:rsidP="007F4516">
            <w:pPr>
              <w:pStyle w:val="TableParagraph"/>
              <w:spacing w:line="260" w:lineRule="exac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Сергіту сәті </w:t>
            </w:r>
          </w:p>
        </w:tc>
        <w:tc>
          <w:tcPr>
            <w:tcW w:w="6662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543A3" w:rsidRDefault="00847410" w:rsidP="007F4516">
            <w:pPr>
              <w:pStyle w:val="ad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</w:p>
          <w:tbl>
            <w:tblPr>
              <w:tblStyle w:val="af"/>
              <w:tblpPr w:leftFromText="180" w:rightFromText="180" w:vertAnchor="text" w:horzAnchor="margin" w:tblpY="-194"/>
              <w:tblOverlap w:val="never"/>
              <w:tblW w:w="6799" w:type="dxa"/>
              <w:tblLayout w:type="fixed"/>
              <w:tblLook w:val="04A0"/>
            </w:tblPr>
            <w:tblGrid>
              <w:gridCol w:w="3397"/>
              <w:gridCol w:w="3402"/>
            </w:tblGrid>
            <w:tr w:rsidR="00F543A3" w:rsidRPr="00EC1881" w:rsidTr="007F4516">
              <w:trPr>
                <w:trHeight w:val="173"/>
              </w:trPr>
              <w:tc>
                <w:tcPr>
                  <w:tcW w:w="3397" w:type="dxa"/>
                </w:tcPr>
                <w:p w:rsidR="00F543A3" w:rsidRPr="00EC1881" w:rsidRDefault="008112B0" w:rsidP="00F543A3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59" type="#_x0000_t32" style="position:absolute;margin-left:119.15pt;margin-top:6.6pt;width:42.35pt;height:.05pt;z-index:251672576" o:connectortype="straight">
                        <v:stroke endarrow="block"/>
                      </v:shape>
                    </w:pict>
                  </w:r>
                  <w:r w:rsidR="0027455F" w:rsidRPr="00EC188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Бағалау критериі</w:t>
                  </w:r>
                </w:p>
              </w:tc>
              <w:tc>
                <w:tcPr>
                  <w:tcW w:w="3402" w:type="dxa"/>
                </w:tcPr>
                <w:p w:rsidR="00F543A3" w:rsidRPr="00EC1881" w:rsidRDefault="0027455F" w:rsidP="0027455F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C188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F543A3" w:rsidRPr="00B969F9" w:rsidTr="007F4516">
              <w:trPr>
                <w:trHeight w:val="173"/>
              </w:trPr>
              <w:tc>
                <w:tcPr>
                  <w:tcW w:w="3397" w:type="dxa"/>
                </w:tcPr>
                <w:p w:rsidR="0027455F" w:rsidRPr="00EC1881" w:rsidRDefault="007F4516" w:rsidP="007F4516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 w:rsidR="0027455F" w:rsidRPr="00EC188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Мәтіннен климаттық белдеулер туралы толық мәліметпен танысады.;</w:t>
                  </w:r>
                </w:p>
                <w:p w:rsidR="002F103F" w:rsidRDefault="007F4516" w:rsidP="007F4516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 w:rsidR="002F103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  <w:r w:rsidR="002F103F" w:rsidRPr="00330CB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егізгі</w:t>
                  </w:r>
                  <w:r w:rsidR="00C5198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және өтпелі </w:t>
                  </w:r>
                  <w:r w:rsidR="002F103F" w:rsidRPr="00330CB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климаттық белдеулер  мен олардың таралу</w:t>
                  </w:r>
                  <w:r w:rsidR="002F103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аймақтары бойынша кестені толтырады. </w:t>
                  </w:r>
                </w:p>
                <w:p w:rsidR="00F543A3" w:rsidRPr="00C51984" w:rsidRDefault="007F4516" w:rsidP="007F4516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 w:rsidR="006B6397" w:rsidRPr="00C5198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Негізгі және өтпелі климаттық белдеуді салыстыра отыры</w:t>
                  </w:r>
                  <w:r w:rsidR="00C5198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п венн диаграмасын толтырады </w:t>
                  </w:r>
                </w:p>
              </w:tc>
              <w:tc>
                <w:tcPr>
                  <w:tcW w:w="3402" w:type="dxa"/>
                </w:tcPr>
                <w:p w:rsidR="0027455F" w:rsidRPr="00EC1881" w:rsidRDefault="007F4516" w:rsidP="007F4516">
                  <w:pPr>
                    <w:pStyle w:val="ad"/>
                    <w:ind w:left="4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 w:rsidR="0027455F" w:rsidRPr="00EC188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Мәтіннен климаттық белдеулер туралы толық мәліметпен таныса алады.;</w:t>
                  </w:r>
                </w:p>
                <w:p w:rsidR="00C51984" w:rsidRDefault="007F4516" w:rsidP="007F4516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 w:rsidR="00C5198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  <w:r w:rsidR="00C51984" w:rsidRPr="00330CB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егізгі</w:t>
                  </w:r>
                  <w:r w:rsidR="00C5198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және өтпелі </w:t>
                  </w:r>
                  <w:r w:rsidR="00C51984" w:rsidRPr="00330CB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климаттық белдеулер  мен олардың таралу</w:t>
                  </w:r>
                  <w:r w:rsidR="00C5198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аймақтары бойынша кестені толтыра алады. </w:t>
                  </w:r>
                </w:p>
                <w:p w:rsidR="00BC00A0" w:rsidRPr="00B10BD8" w:rsidRDefault="007F4516" w:rsidP="007F4516">
                  <w:pPr>
                    <w:pStyle w:val="ad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 w:rsidR="00C51984" w:rsidRPr="00C5198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Негізгі және өтпелі климаттық белдеуді салыстыра отыры</w:t>
                  </w:r>
                  <w:r w:rsidR="00C5198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п венн диаграмасын толтыра алады </w:t>
                  </w:r>
                </w:p>
              </w:tc>
            </w:tr>
          </w:tbl>
          <w:p w:rsidR="007F4516" w:rsidRDefault="00F543A3" w:rsidP="008474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543A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Бағалау</w:t>
            </w:r>
            <w:r w:rsidRPr="00330CB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Топтар бір-бірін «</w:t>
            </w:r>
            <w:r w:rsidRPr="00F543A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Екі жұлдыз,</w:t>
            </w:r>
            <w:r w:rsidR="00070A4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бір ұсыныс</w:t>
            </w:r>
            <w:r w:rsidRPr="00F543A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әдісі бойынша бағ</w:t>
            </w:r>
            <w:r w:rsidRPr="00330CB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алайды</w:t>
            </w:r>
            <w:r w:rsidR="0084741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</w:p>
          <w:p w:rsidR="00847410" w:rsidRDefault="00847410" w:rsidP="008474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</w:t>
            </w:r>
            <w:r w:rsidR="007F451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«Ормандағы жаңбыр»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                          </w:t>
            </w:r>
          </w:p>
          <w:p w:rsidR="007F4516" w:rsidRDefault="00B647D3" w:rsidP="00B647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57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Тапсырма №2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961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«Ойлан, жұптас, талқыла» әдісі арқылы</w:t>
            </w:r>
            <w:r w:rsidR="00B5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961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климаттық  </w:t>
            </w:r>
            <w:r w:rsidR="00B5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белдеулерді сипаттамасына қарай  </w:t>
            </w:r>
            <w:r w:rsidR="00F63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сәйкестендіріп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картадан негізгі және өтпелі  түрлерін бөліп  көрсетің</w:t>
            </w:r>
            <w:r w:rsidR="004165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9E7F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B6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40C6" w:rsidRPr="008507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</w:t>
            </w:r>
            <w:r w:rsidR="00261D61" w:rsidRPr="008507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B940C6" w:rsidRPr="008507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B940C6" w:rsidRPr="002F10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Style w:val="-2"/>
              <w:tblW w:w="6794" w:type="dxa"/>
              <w:tblLayout w:type="fixed"/>
              <w:tblLook w:val="04A0"/>
            </w:tblPr>
            <w:tblGrid>
              <w:gridCol w:w="3817"/>
              <w:gridCol w:w="2977"/>
            </w:tblGrid>
            <w:tr w:rsidR="00B57F12" w:rsidRPr="004165F8" w:rsidTr="00370434">
              <w:trPr>
                <w:cnfStyle w:val="100000000000"/>
                <w:trHeight w:val="452"/>
              </w:trPr>
              <w:tc>
                <w:tcPr>
                  <w:cnfStyle w:val="001000000000"/>
                  <w:tcW w:w="3817" w:type="dxa"/>
                </w:tcPr>
                <w:p w:rsidR="00B57F12" w:rsidRPr="00B57F12" w:rsidRDefault="00B57F12" w:rsidP="000961A5">
                  <w:pPr>
                    <w:pStyle w:val="ad"/>
                    <w:rPr>
                      <w:rFonts w:ascii="Times New Roman" w:hAnsi="Times New Roman" w:cs="Times New Roman"/>
                      <w:b w:val="0"/>
                      <w:lang w:val="kk-KZ"/>
                    </w:rPr>
                  </w:pPr>
                  <w:r w:rsidRPr="00B57F12">
                    <w:rPr>
                      <w:rFonts w:ascii="Times New Roman" w:hAnsi="Times New Roman" w:cs="Times New Roman"/>
                      <w:b w:val="0"/>
                      <w:lang w:val="kk-KZ"/>
                    </w:rPr>
                    <w:t>1.Жыл мезгілдері айқын көрінеді</w:t>
                  </w:r>
                </w:p>
              </w:tc>
              <w:tc>
                <w:tcPr>
                  <w:tcW w:w="2977" w:type="dxa"/>
                </w:tcPr>
                <w:p w:rsidR="00B57F12" w:rsidRPr="00B57F12" w:rsidRDefault="00B57F12" w:rsidP="007F4516">
                  <w:pPr>
                    <w:pStyle w:val="ad"/>
                    <w:numPr>
                      <w:ilvl w:val="0"/>
                      <w:numId w:val="16"/>
                    </w:numPr>
                    <w:cnfStyle w:val="100000000000"/>
                    <w:rPr>
                      <w:rFonts w:ascii="Times New Roman" w:hAnsi="Times New Roman" w:cs="Times New Roman"/>
                      <w:b w:val="0"/>
                      <w:lang w:val="kk-KZ"/>
                    </w:rPr>
                  </w:pPr>
                  <w:r w:rsidRPr="00B57F12">
                    <w:rPr>
                      <w:rFonts w:ascii="Times New Roman" w:hAnsi="Times New Roman" w:cs="Times New Roman"/>
                      <w:b w:val="0"/>
                      <w:lang w:val="kk-KZ"/>
                    </w:rPr>
                    <w:t xml:space="preserve">.Субарктикалық белдеу </w:t>
                  </w:r>
                </w:p>
              </w:tc>
            </w:tr>
            <w:tr w:rsidR="00B57F12" w:rsidRPr="000961A5" w:rsidTr="00370434">
              <w:trPr>
                <w:cnfStyle w:val="000000100000"/>
              </w:trPr>
              <w:tc>
                <w:tcPr>
                  <w:cnfStyle w:val="001000000000"/>
                  <w:tcW w:w="3817" w:type="dxa"/>
                </w:tcPr>
                <w:p w:rsidR="00B57F12" w:rsidRPr="00B57F12" w:rsidRDefault="00B57F12" w:rsidP="000961A5">
                  <w:pPr>
                    <w:pStyle w:val="ad"/>
                    <w:rPr>
                      <w:rFonts w:ascii="Times New Roman" w:hAnsi="Times New Roman" w:cs="Times New Roman"/>
                      <w:b w:val="0"/>
                      <w:lang w:val="kk-KZ"/>
                    </w:rPr>
                  </w:pPr>
                  <w:r w:rsidRPr="00B57F12">
                    <w:rPr>
                      <w:rFonts w:ascii="Times New Roman" w:hAnsi="Times New Roman" w:cs="Times New Roman"/>
                      <w:b w:val="0"/>
                      <w:lang w:val="kk-KZ"/>
                    </w:rPr>
                    <w:t xml:space="preserve">2.Жыл бойы төмен қысым мен экваторлық </w:t>
                  </w:r>
                  <w:r w:rsidR="00070A43">
                    <w:rPr>
                      <w:rFonts w:ascii="Times New Roman" w:hAnsi="Times New Roman" w:cs="Times New Roman"/>
                      <w:b w:val="0"/>
                      <w:lang w:val="kk-KZ"/>
                    </w:rPr>
                    <w:t xml:space="preserve"> </w:t>
                  </w:r>
                  <w:r w:rsidRPr="00B57F12">
                    <w:rPr>
                      <w:rFonts w:ascii="Times New Roman" w:hAnsi="Times New Roman" w:cs="Times New Roman"/>
                      <w:b w:val="0"/>
                      <w:lang w:val="kk-KZ"/>
                    </w:rPr>
                    <w:t xml:space="preserve">ауа массаның </w:t>
                  </w:r>
                  <w:r w:rsidR="00070A43">
                    <w:rPr>
                      <w:rFonts w:ascii="Times New Roman" w:hAnsi="Times New Roman" w:cs="Times New Roman"/>
                      <w:b w:val="0"/>
                      <w:lang w:val="kk-KZ"/>
                    </w:rPr>
                    <w:t xml:space="preserve"> </w:t>
                  </w:r>
                  <w:r w:rsidRPr="00B57F12">
                    <w:rPr>
                      <w:rFonts w:ascii="Times New Roman" w:hAnsi="Times New Roman" w:cs="Times New Roman"/>
                      <w:b w:val="0"/>
                      <w:lang w:val="kk-KZ"/>
                    </w:rPr>
                    <w:t xml:space="preserve">ықпалында болады                            </w:t>
                  </w:r>
                </w:p>
              </w:tc>
              <w:tc>
                <w:tcPr>
                  <w:tcW w:w="2977" w:type="dxa"/>
                </w:tcPr>
                <w:p w:rsidR="00370434" w:rsidRDefault="00B57F12" w:rsidP="007F4516">
                  <w:pPr>
                    <w:pStyle w:val="ad"/>
                    <w:numPr>
                      <w:ilvl w:val="0"/>
                      <w:numId w:val="16"/>
                    </w:numPr>
                    <w:cnfStyle w:val="00000010000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57F12">
                    <w:rPr>
                      <w:rFonts w:ascii="Times New Roman" w:hAnsi="Times New Roman" w:cs="Times New Roman"/>
                      <w:lang w:val="kk-KZ"/>
                    </w:rPr>
                    <w:t xml:space="preserve">Қоңыржай </w:t>
                  </w:r>
                </w:p>
                <w:p w:rsidR="00B57F12" w:rsidRPr="00B57F12" w:rsidRDefault="00B57F12" w:rsidP="00370434">
                  <w:pPr>
                    <w:pStyle w:val="ad"/>
                    <w:ind w:left="720"/>
                    <w:cnfStyle w:val="00000010000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57F12">
                    <w:rPr>
                      <w:rFonts w:ascii="Times New Roman" w:hAnsi="Times New Roman" w:cs="Times New Roman"/>
                      <w:lang w:val="kk-KZ"/>
                    </w:rPr>
                    <w:t xml:space="preserve">белдеу </w:t>
                  </w:r>
                </w:p>
              </w:tc>
            </w:tr>
            <w:tr w:rsidR="00B57F12" w:rsidRPr="000961A5" w:rsidTr="00370434">
              <w:trPr>
                <w:cnfStyle w:val="000000010000"/>
              </w:trPr>
              <w:tc>
                <w:tcPr>
                  <w:cnfStyle w:val="001000000000"/>
                  <w:tcW w:w="3817" w:type="dxa"/>
                </w:tcPr>
                <w:p w:rsidR="00B57F12" w:rsidRPr="00B57F12" w:rsidRDefault="00B57F12" w:rsidP="000961A5">
                  <w:pPr>
                    <w:pStyle w:val="ad"/>
                    <w:rPr>
                      <w:rFonts w:ascii="Times New Roman" w:hAnsi="Times New Roman" w:cs="Times New Roman"/>
                      <w:b w:val="0"/>
                      <w:lang w:val="kk-KZ"/>
                    </w:rPr>
                  </w:pPr>
                  <w:r w:rsidRPr="00B57F12">
                    <w:rPr>
                      <w:rFonts w:ascii="Times New Roman" w:hAnsi="Times New Roman" w:cs="Times New Roman"/>
                      <w:b w:val="0"/>
                      <w:lang w:val="kk-KZ"/>
                    </w:rPr>
                    <w:t xml:space="preserve">3.Экваторға жалғас жатқан екі жарты </w:t>
                  </w:r>
                </w:p>
                <w:p w:rsidR="00B57F12" w:rsidRPr="00B57F12" w:rsidRDefault="00B57F12" w:rsidP="000961A5">
                  <w:pPr>
                    <w:pStyle w:val="ad"/>
                    <w:rPr>
                      <w:rFonts w:ascii="Times New Roman" w:hAnsi="Times New Roman" w:cs="Times New Roman"/>
                      <w:b w:val="0"/>
                      <w:lang w:val="kk-KZ"/>
                    </w:rPr>
                  </w:pPr>
                  <w:r w:rsidRPr="00B57F12">
                    <w:rPr>
                      <w:rFonts w:ascii="Times New Roman" w:hAnsi="Times New Roman" w:cs="Times New Roman"/>
                      <w:b w:val="0"/>
                      <w:lang w:val="kk-KZ"/>
                    </w:rPr>
                    <w:t xml:space="preserve">шардың шамамен 50 және 200 ендіктер аралығында жатыр.                               </w:t>
                  </w:r>
                </w:p>
              </w:tc>
              <w:tc>
                <w:tcPr>
                  <w:tcW w:w="2977" w:type="dxa"/>
                </w:tcPr>
                <w:p w:rsidR="00370434" w:rsidRDefault="00B57F12" w:rsidP="007F4516">
                  <w:pPr>
                    <w:pStyle w:val="ad"/>
                    <w:numPr>
                      <w:ilvl w:val="0"/>
                      <w:numId w:val="16"/>
                    </w:numPr>
                    <w:cnfStyle w:val="00000001000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57F12">
                    <w:rPr>
                      <w:rFonts w:ascii="Times New Roman" w:hAnsi="Times New Roman" w:cs="Times New Roman"/>
                      <w:lang w:val="kk-KZ"/>
                    </w:rPr>
                    <w:t xml:space="preserve">Арктикалық </w:t>
                  </w:r>
                </w:p>
                <w:p w:rsidR="00B57F12" w:rsidRPr="00B57F12" w:rsidRDefault="00B57F12" w:rsidP="00370434">
                  <w:pPr>
                    <w:pStyle w:val="ad"/>
                    <w:ind w:left="720"/>
                    <w:cnfStyle w:val="00000001000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57F12">
                    <w:rPr>
                      <w:rFonts w:ascii="Times New Roman" w:hAnsi="Times New Roman" w:cs="Times New Roman"/>
                      <w:lang w:val="kk-KZ"/>
                    </w:rPr>
                    <w:t>белдеу</w:t>
                  </w:r>
                </w:p>
              </w:tc>
            </w:tr>
            <w:tr w:rsidR="00B57F12" w:rsidRPr="000961A5" w:rsidTr="00370434">
              <w:trPr>
                <w:cnfStyle w:val="000000100000"/>
              </w:trPr>
              <w:tc>
                <w:tcPr>
                  <w:cnfStyle w:val="001000000000"/>
                  <w:tcW w:w="3817" w:type="dxa"/>
                </w:tcPr>
                <w:p w:rsidR="00B57F12" w:rsidRPr="00B57F12" w:rsidRDefault="00B57F12" w:rsidP="000961A5">
                  <w:pPr>
                    <w:pStyle w:val="ad"/>
                    <w:rPr>
                      <w:rFonts w:ascii="Times New Roman" w:hAnsi="Times New Roman" w:cs="Times New Roman"/>
                      <w:b w:val="0"/>
                      <w:lang w:val="kk-KZ"/>
                    </w:rPr>
                  </w:pPr>
                  <w:r w:rsidRPr="00B57F12">
                    <w:rPr>
                      <w:rFonts w:ascii="Times New Roman" w:hAnsi="Times New Roman" w:cs="Times New Roman"/>
                      <w:b w:val="0"/>
                      <w:lang w:val="kk-KZ"/>
                    </w:rPr>
                    <w:t xml:space="preserve">4.Жазда ауа массаларының температурасы өте жоғары, ал қыста салқынырақ сипатқа ауысады. </w:t>
                  </w:r>
                </w:p>
              </w:tc>
              <w:tc>
                <w:tcPr>
                  <w:tcW w:w="2977" w:type="dxa"/>
                </w:tcPr>
                <w:p w:rsidR="00B57F12" w:rsidRPr="00B57F12" w:rsidRDefault="00B57F12" w:rsidP="007F4516">
                  <w:pPr>
                    <w:pStyle w:val="ad"/>
                    <w:numPr>
                      <w:ilvl w:val="0"/>
                      <w:numId w:val="16"/>
                    </w:numPr>
                    <w:cnfStyle w:val="00000010000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57F12">
                    <w:rPr>
                      <w:rFonts w:ascii="Times New Roman" w:hAnsi="Times New Roman" w:cs="Times New Roman"/>
                      <w:lang w:val="kk-KZ"/>
                    </w:rPr>
                    <w:t xml:space="preserve">Субэкаторлық белдеу </w:t>
                  </w:r>
                </w:p>
              </w:tc>
            </w:tr>
            <w:tr w:rsidR="00B57F12" w:rsidRPr="000961A5" w:rsidTr="00370434">
              <w:trPr>
                <w:cnfStyle w:val="000000010000"/>
              </w:trPr>
              <w:tc>
                <w:tcPr>
                  <w:cnfStyle w:val="001000000000"/>
                  <w:tcW w:w="3817" w:type="dxa"/>
                </w:tcPr>
                <w:p w:rsidR="00B57F12" w:rsidRPr="00B57F12" w:rsidRDefault="00B57F12" w:rsidP="000961A5">
                  <w:pPr>
                    <w:pStyle w:val="ad"/>
                    <w:rPr>
                      <w:rFonts w:ascii="Times New Roman" w:hAnsi="Times New Roman" w:cs="Times New Roman"/>
                      <w:b w:val="0"/>
                      <w:lang w:val="kk-KZ"/>
                    </w:rPr>
                  </w:pPr>
                  <w:r w:rsidRPr="00B57F12">
                    <w:rPr>
                      <w:rFonts w:ascii="Times New Roman" w:hAnsi="Times New Roman" w:cs="Times New Roman"/>
                      <w:b w:val="0"/>
                      <w:lang w:val="kk-KZ"/>
                    </w:rPr>
                    <w:t xml:space="preserve">5.Жауын-шашын мөлшері 200 мм-ден төмен , көбінесе қатты күйде түседі. </w:t>
                  </w:r>
                </w:p>
              </w:tc>
              <w:tc>
                <w:tcPr>
                  <w:tcW w:w="2977" w:type="dxa"/>
                </w:tcPr>
                <w:p w:rsidR="00B57F12" w:rsidRPr="00B57F12" w:rsidRDefault="00B57F12" w:rsidP="007F4516">
                  <w:pPr>
                    <w:pStyle w:val="ad"/>
                    <w:numPr>
                      <w:ilvl w:val="0"/>
                      <w:numId w:val="16"/>
                    </w:numPr>
                    <w:cnfStyle w:val="00000001000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57F12">
                    <w:rPr>
                      <w:rFonts w:ascii="Times New Roman" w:hAnsi="Times New Roman" w:cs="Times New Roman"/>
                      <w:lang w:val="kk-KZ"/>
                    </w:rPr>
                    <w:t>Субтроптиктік</w:t>
                  </w:r>
                  <w:r w:rsidR="00370434">
                    <w:rPr>
                      <w:rFonts w:ascii="Times New Roman" w:hAnsi="Times New Roman" w:cs="Times New Roman"/>
                      <w:lang w:val="kk-KZ"/>
                    </w:rPr>
                    <w:t xml:space="preserve"> белдеу</w:t>
                  </w:r>
                  <w:r w:rsidRPr="00B57F12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</w:p>
              </w:tc>
            </w:tr>
            <w:tr w:rsidR="00B57F12" w:rsidRPr="000961A5" w:rsidTr="00370434">
              <w:trPr>
                <w:cnfStyle w:val="000000100000"/>
                <w:trHeight w:val="838"/>
              </w:trPr>
              <w:tc>
                <w:tcPr>
                  <w:cnfStyle w:val="001000000000"/>
                  <w:tcW w:w="3817" w:type="dxa"/>
                </w:tcPr>
                <w:p w:rsidR="00B57F12" w:rsidRPr="00B57F12" w:rsidRDefault="00B57F12" w:rsidP="000961A5">
                  <w:pPr>
                    <w:pStyle w:val="ad"/>
                    <w:rPr>
                      <w:rFonts w:ascii="Times New Roman" w:hAnsi="Times New Roman" w:cs="Times New Roman"/>
                      <w:b w:val="0"/>
                      <w:lang w:val="kk-KZ"/>
                    </w:rPr>
                  </w:pPr>
                  <w:r w:rsidRPr="00B57F12">
                    <w:rPr>
                      <w:rFonts w:ascii="Times New Roman" w:hAnsi="Times New Roman" w:cs="Times New Roman"/>
                      <w:b w:val="0"/>
                      <w:lang w:val="kk-KZ"/>
                    </w:rPr>
                    <w:t>6.Күн радиациясының кері шағылуы күшті болғандықтан поляр жазы кезінде температура төмен болады.</w:t>
                  </w:r>
                </w:p>
              </w:tc>
              <w:tc>
                <w:tcPr>
                  <w:tcW w:w="2977" w:type="dxa"/>
                </w:tcPr>
                <w:p w:rsidR="00370434" w:rsidRDefault="00B57F12" w:rsidP="007F4516">
                  <w:pPr>
                    <w:pStyle w:val="ad"/>
                    <w:numPr>
                      <w:ilvl w:val="0"/>
                      <w:numId w:val="16"/>
                    </w:numPr>
                    <w:cnfStyle w:val="00000010000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57F12">
                    <w:rPr>
                      <w:rFonts w:ascii="Times New Roman" w:hAnsi="Times New Roman" w:cs="Times New Roman"/>
                      <w:lang w:val="kk-KZ"/>
                    </w:rPr>
                    <w:t xml:space="preserve">Тропиктік </w:t>
                  </w:r>
                </w:p>
                <w:p w:rsidR="00B57F12" w:rsidRPr="00B57F12" w:rsidRDefault="00B57F12" w:rsidP="00370434">
                  <w:pPr>
                    <w:pStyle w:val="ad"/>
                    <w:ind w:left="360"/>
                    <w:cnfStyle w:val="00000010000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57F12">
                    <w:rPr>
                      <w:rFonts w:ascii="Times New Roman" w:hAnsi="Times New Roman" w:cs="Times New Roman"/>
                      <w:lang w:val="kk-KZ"/>
                    </w:rPr>
                    <w:t xml:space="preserve">белдеу </w:t>
                  </w:r>
                </w:p>
              </w:tc>
            </w:tr>
            <w:tr w:rsidR="00B57F12" w:rsidRPr="000961A5" w:rsidTr="00370434">
              <w:trPr>
                <w:cnfStyle w:val="000000010000"/>
              </w:trPr>
              <w:tc>
                <w:tcPr>
                  <w:cnfStyle w:val="001000000000"/>
                  <w:tcW w:w="3817" w:type="dxa"/>
                </w:tcPr>
                <w:p w:rsidR="00B57F12" w:rsidRPr="00B57F12" w:rsidRDefault="00B57F12" w:rsidP="000961A5">
                  <w:pPr>
                    <w:pStyle w:val="ad"/>
                    <w:rPr>
                      <w:rFonts w:ascii="Times New Roman" w:hAnsi="Times New Roman" w:cs="Times New Roman"/>
                      <w:b w:val="0"/>
                      <w:lang w:val="kk-KZ"/>
                    </w:rPr>
                  </w:pPr>
                  <w:r w:rsidRPr="00B57F12">
                    <w:rPr>
                      <w:rFonts w:ascii="Times New Roman" w:hAnsi="Times New Roman" w:cs="Times New Roman"/>
                      <w:b w:val="0"/>
                      <w:lang w:val="kk-KZ"/>
                    </w:rPr>
                    <w:t xml:space="preserve">7.Жазда тропиктік, қыста қоңыржай ауа массалары әсер етеді. </w:t>
                  </w:r>
                </w:p>
              </w:tc>
              <w:tc>
                <w:tcPr>
                  <w:tcW w:w="2977" w:type="dxa"/>
                </w:tcPr>
                <w:p w:rsidR="00B57F12" w:rsidRPr="00B57F12" w:rsidRDefault="00B57F12" w:rsidP="007F4516">
                  <w:pPr>
                    <w:pStyle w:val="ad"/>
                    <w:numPr>
                      <w:ilvl w:val="0"/>
                      <w:numId w:val="16"/>
                    </w:numPr>
                    <w:cnfStyle w:val="00000001000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57F12">
                    <w:rPr>
                      <w:rFonts w:ascii="Times New Roman" w:hAnsi="Times New Roman" w:cs="Times New Roman"/>
                      <w:lang w:val="kk-KZ"/>
                    </w:rPr>
                    <w:t>Экваторлық белдеу</w:t>
                  </w:r>
                </w:p>
              </w:tc>
            </w:tr>
          </w:tbl>
          <w:p w:rsidR="00BD6D60" w:rsidRPr="00365557" w:rsidRDefault="00B940C6" w:rsidP="00D9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D6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Style w:val="af"/>
              <w:tblW w:w="0" w:type="auto"/>
              <w:tblLayout w:type="fixed"/>
              <w:tblLook w:val="04A0"/>
            </w:tblPr>
            <w:tblGrid>
              <w:gridCol w:w="3324"/>
              <w:gridCol w:w="3195"/>
            </w:tblGrid>
            <w:tr w:rsidR="00D9357B" w:rsidRPr="002F103F" w:rsidTr="00070A43">
              <w:trPr>
                <w:trHeight w:val="149"/>
              </w:trPr>
              <w:tc>
                <w:tcPr>
                  <w:tcW w:w="3324" w:type="dxa"/>
                </w:tcPr>
                <w:p w:rsidR="00D9357B" w:rsidRPr="004539BA" w:rsidRDefault="008112B0" w:rsidP="0073528B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val="ru-RU" w:eastAsia="ru-RU"/>
                    </w:rPr>
                    <w:pict>
                      <v:shape id="_x0000_s1049" type="#_x0000_t32" style="position:absolute;left:0;text-align:left;margin-left:128.65pt;margin-top:6.6pt;width:64.65pt;height:0;z-index:251662336" o:connectortype="straight">
                        <v:stroke endarrow="block"/>
                      </v:shape>
                    </w:pict>
                  </w:r>
                  <w:r w:rsidR="0027455F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Бағалау критериі  </w:t>
                  </w:r>
                </w:p>
              </w:tc>
              <w:tc>
                <w:tcPr>
                  <w:tcW w:w="3195" w:type="dxa"/>
                </w:tcPr>
                <w:p w:rsidR="00D9357B" w:rsidRPr="004539BA" w:rsidRDefault="0027455F" w:rsidP="0073528B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D9357B" w:rsidRPr="00B969F9" w:rsidTr="00070A43">
              <w:trPr>
                <w:trHeight w:val="149"/>
              </w:trPr>
              <w:tc>
                <w:tcPr>
                  <w:tcW w:w="3324" w:type="dxa"/>
                </w:tcPr>
                <w:p w:rsidR="009F28A9" w:rsidRDefault="0027455F" w:rsidP="009F28A9">
                  <w:pPr>
                    <w:pStyle w:val="ab"/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F28A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Климаттық</w:t>
                  </w:r>
                  <w:r w:rsidR="0090353E" w:rsidRPr="009F28A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белдеулерді  сипаттамасына қарай сәйкестендіреді</w:t>
                  </w:r>
                  <w:r w:rsidRPr="009F28A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:</w:t>
                  </w:r>
                </w:p>
                <w:p w:rsidR="00D9357B" w:rsidRPr="009F28A9" w:rsidRDefault="0027455F" w:rsidP="009F28A9">
                  <w:pPr>
                    <w:pStyle w:val="ab"/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F28A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Картадан көрсетіп береді.</w:t>
                  </w:r>
                </w:p>
              </w:tc>
              <w:tc>
                <w:tcPr>
                  <w:tcW w:w="3195" w:type="dxa"/>
                </w:tcPr>
                <w:p w:rsidR="009F28A9" w:rsidRPr="00070A43" w:rsidRDefault="00070A43" w:rsidP="00070A43">
                  <w:pPr>
                    <w:ind w:left="4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 w:rsidR="0090353E" w:rsidRPr="00070A4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Климаттық белдеулерді  сипаттамасына қ</w:t>
                  </w:r>
                  <w:r w:rsidR="009F28A9" w:rsidRPr="00070A4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арай сәйкестендіріп бере алады </w:t>
                  </w:r>
                </w:p>
                <w:p w:rsidR="00D9357B" w:rsidRPr="00070A43" w:rsidRDefault="00070A43" w:rsidP="00070A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 w:rsidR="0090353E" w:rsidRPr="00070A4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Картадан көрсетіп бере алады. </w:t>
                  </w:r>
                </w:p>
              </w:tc>
            </w:tr>
          </w:tbl>
          <w:p w:rsidR="00D9357B" w:rsidRDefault="00D9357B" w:rsidP="00D9357B">
            <w:pPr>
              <w:suppressAutoHyphens/>
              <w:autoSpaceDN w:val="0"/>
              <w:ind w:left="34" w:hanging="34"/>
              <w:rPr>
                <w:rFonts w:ascii="Times New Roman" w:hAnsi="Times New Roman"/>
                <w:b/>
                <w:kern w:val="3"/>
                <w:sz w:val="24"/>
                <w:lang w:val="kk-KZ" w:bidi="ru-RU"/>
              </w:rPr>
            </w:pPr>
            <w:r w:rsidRPr="00603AB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Бағалау:</w:t>
            </w:r>
            <w:r w:rsidR="00BD6D6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«Бағдаршам» әдісі арқылы ө</w:t>
            </w:r>
            <w:r w:rsidR="00B03A0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зін-өзі</w:t>
            </w:r>
            <w:r w:rsidR="00BD6D6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бағалау.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9357B" w:rsidRPr="00056FB5" w:rsidRDefault="008112B0" w:rsidP="00056FB5">
            <w:pPr>
              <w:pStyle w:val="ad"/>
              <w:rPr>
                <w:rFonts w:ascii="Times New Roman" w:hAnsi="Times New Roman" w:cs="Times New Roman"/>
                <w:kern w:val="3"/>
                <w:sz w:val="28"/>
                <w:szCs w:val="28"/>
                <w:lang w:val="kk-KZ" w:bidi="ru-RU"/>
              </w:rPr>
            </w:pPr>
            <w:r w:rsidRPr="008112B0">
              <w:rPr>
                <w:rFonts w:ascii="Times New Roman" w:hAnsi="Times New Roman"/>
                <w:b/>
                <w:noProof/>
                <w:kern w:val="3"/>
                <w:sz w:val="24"/>
                <w:lang w:eastAsia="ru-RU"/>
              </w:rPr>
              <w:pict>
                <v:oval id="_x0000_s1050" style="position:absolute;margin-left:2.35pt;margin-top:28.9pt;width:20.5pt;height:12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" fillcolor="yellow" strokecolor="#243f60 [1604]" strokeweight="2pt"/>
              </w:pict>
            </w:r>
            <w:r w:rsidRPr="008112B0">
              <w:rPr>
                <w:rFonts w:cs="Times New Roman"/>
                <w:i/>
                <w:noProof/>
                <w:szCs w:val="24"/>
                <w:lang w:val="ru-RU" w:eastAsia="ru-RU"/>
              </w:rPr>
              <w:pict>
                <v:oval id="_x0000_s1052" style="position:absolute;margin-left:2.35pt;margin-top:-.35pt;width:20.5pt;height:13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" fillcolor="#00b050" strokecolor="#243f60 [1604]" strokeweight="2pt"/>
              </w:pict>
            </w:r>
            <w:r w:rsidR="00D9357B">
              <w:rPr>
                <w:kern w:val="3"/>
                <w:lang w:val="kk-KZ" w:bidi="ru-RU"/>
              </w:rPr>
              <w:t xml:space="preserve">            - </w:t>
            </w:r>
            <w:r w:rsidR="00D9357B" w:rsidRPr="00196873">
              <w:rPr>
                <w:kern w:val="3"/>
                <w:lang w:val="kk-KZ" w:bidi="ru-RU"/>
              </w:rPr>
              <w:t xml:space="preserve"> </w:t>
            </w:r>
            <w:r w:rsidR="0090353E" w:rsidRPr="0090353E">
              <w:rPr>
                <w:rFonts w:ascii="Times New Roman" w:hAnsi="Times New Roman" w:cs="Times New Roman"/>
                <w:kern w:val="3"/>
                <w:sz w:val="24"/>
                <w:szCs w:val="24"/>
                <w:lang w:val="kk-KZ" w:bidi="ru-RU"/>
              </w:rPr>
              <w:t>жұпта</w:t>
            </w:r>
            <w:r w:rsidR="00056FB5" w:rsidRPr="0090353E">
              <w:rPr>
                <w:rFonts w:ascii="Times New Roman" w:hAnsi="Times New Roman" w:cs="Times New Roman"/>
                <w:kern w:val="3"/>
                <w:sz w:val="24"/>
                <w:szCs w:val="24"/>
                <w:lang w:val="kk-KZ" w:bidi="ru-RU"/>
              </w:rPr>
              <w:t xml:space="preserve"> жақсы жұмыс жасадым, картадан көрсете алдым, барлығы түсінікті болды</w:t>
            </w:r>
            <w:r w:rsidR="00056FB5" w:rsidRPr="00056FB5">
              <w:rPr>
                <w:rFonts w:ascii="Times New Roman" w:hAnsi="Times New Roman" w:cs="Times New Roman"/>
                <w:kern w:val="3"/>
                <w:sz w:val="28"/>
                <w:szCs w:val="28"/>
                <w:lang w:val="kk-KZ" w:bidi="ru-RU"/>
              </w:rPr>
              <w:t xml:space="preserve"> </w:t>
            </w:r>
          </w:p>
          <w:p w:rsidR="00D9357B" w:rsidRDefault="008112B0" w:rsidP="0090353E">
            <w:pPr>
              <w:suppressAutoHyphens/>
              <w:autoSpaceDN w:val="0"/>
              <w:jc w:val="both"/>
              <w:rPr>
                <w:rFonts w:ascii="Times New Roman" w:hAnsi="Times New Roman"/>
                <w:b/>
                <w:kern w:val="3"/>
                <w:sz w:val="24"/>
                <w:lang w:val="kk-KZ" w:bidi="ru-RU"/>
              </w:rPr>
            </w:pPr>
            <w:r w:rsidRPr="008112B0">
              <w:rPr>
                <w:rFonts w:ascii="Times New Roman" w:hAnsi="Times New Roman"/>
                <w:b/>
                <w:noProof/>
                <w:kern w:val="3"/>
                <w:sz w:val="24"/>
                <w:lang w:eastAsia="ru-RU"/>
              </w:rPr>
              <w:pict>
                <v:oval id="_x0000_s1051" style="position:absolute;left:0;text-align:left;margin-left:2.8pt;margin-top:23.95pt;width:20.05pt;height:15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" fillcolor="red" strokecolor="#002060" strokeweight="2pt"/>
              </w:pict>
            </w:r>
            <w:r w:rsidR="0090353E">
              <w:rPr>
                <w:rFonts w:ascii="Times New Roman" w:hAnsi="Times New Roman"/>
                <w:kern w:val="3"/>
                <w:sz w:val="24"/>
                <w:lang w:val="kk-KZ" w:bidi="ru-RU"/>
              </w:rPr>
              <w:t xml:space="preserve">            </w:t>
            </w:r>
            <w:r w:rsidR="00D9357B" w:rsidRPr="00196873">
              <w:rPr>
                <w:rFonts w:ascii="Times New Roman" w:hAnsi="Times New Roman"/>
                <w:b/>
                <w:kern w:val="3"/>
                <w:sz w:val="24"/>
                <w:lang w:val="kk-KZ" w:bidi="ru-RU"/>
              </w:rPr>
              <w:t xml:space="preserve">- </w:t>
            </w:r>
            <w:r w:rsidR="00D9357B" w:rsidRPr="00196873">
              <w:rPr>
                <w:rFonts w:ascii="Times New Roman" w:hAnsi="Times New Roman"/>
                <w:kern w:val="3"/>
                <w:sz w:val="24"/>
                <w:lang w:val="kk-KZ" w:bidi="ru-RU"/>
              </w:rPr>
              <w:t>тапс</w:t>
            </w:r>
            <w:r w:rsidR="00D9357B">
              <w:rPr>
                <w:rFonts w:ascii="Times New Roman" w:hAnsi="Times New Roman"/>
                <w:kern w:val="3"/>
                <w:sz w:val="24"/>
                <w:lang w:val="kk-KZ" w:bidi="ru-RU"/>
              </w:rPr>
              <w:t xml:space="preserve">ырманы басқа оқушының көмегімен </w:t>
            </w:r>
            <w:r w:rsidR="00D9357B" w:rsidRPr="00196873">
              <w:rPr>
                <w:rFonts w:ascii="Times New Roman" w:hAnsi="Times New Roman"/>
                <w:kern w:val="3"/>
                <w:sz w:val="24"/>
                <w:lang w:val="kk-KZ" w:bidi="ru-RU"/>
              </w:rPr>
              <w:t xml:space="preserve">орындай </w:t>
            </w:r>
            <w:r w:rsidR="004165F8">
              <w:rPr>
                <w:rFonts w:ascii="Times New Roman" w:hAnsi="Times New Roman"/>
                <w:kern w:val="3"/>
                <w:sz w:val="24"/>
                <w:lang w:val="kk-KZ" w:bidi="ru-RU"/>
              </w:rPr>
              <w:t>алдым</w:t>
            </w:r>
          </w:p>
          <w:p w:rsidR="00D9357B" w:rsidRPr="0053501F" w:rsidRDefault="00A015C3" w:rsidP="00D9357B">
            <w:pPr>
              <w:suppressAutoHyphens/>
              <w:autoSpaceDN w:val="0"/>
              <w:rPr>
                <w:rFonts w:ascii="Times New Roman" w:hAnsi="Times New Roman"/>
                <w:b/>
                <w:kern w:val="3"/>
                <w:sz w:val="24"/>
                <w:lang w:val="kk-KZ" w:bidi="ru-RU"/>
              </w:rPr>
            </w:pPr>
            <w:r>
              <w:rPr>
                <w:rFonts w:ascii="Times New Roman" w:hAnsi="Times New Roman"/>
                <w:b/>
                <w:kern w:val="3"/>
                <w:sz w:val="24"/>
                <w:lang w:val="kk-KZ" w:bidi="ru-RU"/>
              </w:rPr>
              <w:t xml:space="preserve">             </w:t>
            </w:r>
            <w:r w:rsidR="00D9357B" w:rsidRPr="00196873">
              <w:rPr>
                <w:rFonts w:ascii="Times New Roman" w:hAnsi="Times New Roman"/>
                <w:b/>
                <w:kern w:val="3"/>
                <w:sz w:val="24"/>
                <w:lang w:val="kk-KZ" w:bidi="ru-RU"/>
              </w:rPr>
              <w:t xml:space="preserve">- </w:t>
            </w:r>
            <w:r w:rsidR="00D9357B" w:rsidRPr="00196873">
              <w:rPr>
                <w:rFonts w:ascii="Times New Roman" w:hAnsi="Times New Roman"/>
                <w:kern w:val="3"/>
                <w:sz w:val="24"/>
                <w:lang w:val="kk-KZ" w:bidi="ru-RU"/>
              </w:rPr>
              <w:t xml:space="preserve">мен үшін </w:t>
            </w:r>
            <w:r w:rsidR="00D9357B">
              <w:rPr>
                <w:rFonts w:ascii="Times New Roman" w:hAnsi="Times New Roman"/>
                <w:kern w:val="3"/>
                <w:sz w:val="24"/>
                <w:lang w:val="kk-KZ" w:bidi="ru-RU"/>
              </w:rPr>
              <w:t xml:space="preserve">тапсырма </w:t>
            </w:r>
            <w:r w:rsidR="00D9357B" w:rsidRPr="00196873">
              <w:rPr>
                <w:rFonts w:ascii="Times New Roman" w:hAnsi="Times New Roman"/>
                <w:kern w:val="3"/>
                <w:sz w:val="24"/>
                <w:lang w:val="kk-KZ" w:bidi="ru-RU"/>
              </w:rPr>
              <w:t>қиын болды</w:t>
            </w:r>
          </w:p>
          <w:p w:rsidR="00D9357B" w:rsidRPr="00006F1B" w:rsidRDefault="00D9357B" w:rsidP="00D9357B">
            <w:pPr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9357B" w:rsidRDefault="00D9357B" w:rsidP="00D935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357B" w:rsidRPr="00EC1881" w:rsidRDefault="00D9357B" w:rsidP="00D9357B">
            <w:pPr>
              <w:pStyle w:val="ab"/>
              <w:ind w:left="6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86251" w:rsidRDefault="00086251" w:rsidP="00EC1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7F4516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</w:t>
            </w:r>
          </w:p>
          <w:p w:rsid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4516" w:rsidRDefault="007F4516" w:rsidP="007F45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4516" w:rsidRPr="00086251" w:rsidRDefault="007F4516" w:rsidP="007F45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Жаттығулар </w:t>
            </w:r>
          </w:p>
          <w:p w:rsid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357B" w:rsidRPr="00086251" w:rsidRDefault="00086251" w:rsidP="00086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«Бағдаршам» </w:t>
            </w:r>
          </w:p>
        </w:tc>
      </w:tr>
      <w:tr w:rsidR="00F543A3" w:rsidRPr="00261D61" w:rsidTr="009F28A9">
        <w:trPr>
          <w:trHeight w:hRule="exact" w:val="9515"/>
        </w:trPr>
        <w:tc>
          <w:tcPr>
            <w:tcW w:w="2410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543A3" w:rsidRPr="00425EBF" w:rsidRDefault="00F543A3" w:rsidP="00396B9C">
            <w:pPr>
              <w:pStyle w:val="TableParagraph"/>
              <w:spacing w:line="260" w:lineRule="exact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662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56FB5" w:rsidRDefault="00056FB5" w:rsidP="00F543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543A3" w:rsidRPr="00261D61" w:rsidRDefault="00F543A3" w:rsidP="00F543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9357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Тапсырма №3</w:t>
            </w:r>
            <w:r w:rsidRPr="0041103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. </w:t>
            </w:r>
            <w:r w:rsidR="005D6E2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«Түйіндеме» әдісі арқылы 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қулық мәтіні мен атласты пайдаланып, бір климаттық белдеуге сипаттама </w:t>
            </w:r>
            <w:r w:rsidR="0024225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беріп</w:t>
            </w:r>
            <w:r w:rsidR="00023EE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кескін картаға түсірің</w:t>
            </w:r>
            <w:r w:rsidR="0024225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із</w:t>
            </w:r>
            <w:r w:rsidR="00023EE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. </w:t>
            </w:r>
            <w:r w:rsidRPr="00261D6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(Ж)</w:t>
            </w:r>
          </w:p>
          <w:p w:rsidR="00261D61" w:rsidRPr="00261D61" w:rsidRDefault="00F543A3" w:rsidP="00261D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61D6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Климаттық белдеуді сипаттаудың жоспары: </w:t>
            </w:r>
          </w:p>
          <w:p w:rsidR="00272C65" w:rsidRPr="005D6E2D" w:rsidRDefault="006B6397" w:rsidP="00261D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61D6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 xml:space="preserve">Климаттық белдеудің атауы </w:t>
            </w:r>
          </w:p>
          <w:p w:rsidR="00272C65" w:rsidRPr="005D6E2D" w:rsidRDefault="006B6397" w:rsidP="00261D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61D6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 xml:space="preserve">Географиялық орны </w:t>
            </w:r>
          </w:p>
          <w:p w:rsidR="00272C65" w:rsidRPr="005D6E2D" w:rsidRDefault="006B6397" w:rsidP="00261D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61D6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 xml:space="preserve">Жылдық,  орташа жауын-шашын мөлшері </w:t>
            </w:r>
          </w:p>
          <w:p w:rsidR="00272C65" w:rsidRPr="00261D61" w:rsidRDefault="006B6397" w:rsidP="00261D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261D6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 xml:space="preserve">Ерекшелігі </w:t>
            </w:r>
          </w:p>
          <w:p w:rsidR="00F543A3" w:rsidRDefault="006B6397" w:rsidP="00F543A3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261D6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 xml:space="preserve">Адамның шаруашылық әркетінің климаттық белдеуге әсері </w:t>
            </w:r>
          </w:p>
          <w:p w:rsidR="005D6E2D" w:rsidRPr="005D6E2D" w:rsidRDefault="005D6E2D" w:rsidP="005D6E2D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  <w:tbl>
            <w:tblPr>
              <w:tblStyle w:val="af"/>
              <w:tblW w:w="0" w:type="auto"/>
              <w:tblLayout w:type="fixed"/>
              <w:tblLook w:val="04A0"/>
            </w:tblPr>
            <w:tblGrid>
              <w:gridCol w:w="3446"/>
              <w:gridCol w:w="3446"/>
            </w:tblGrid>
            <w:tr w:rsidR="00F543A3" w:rsidRPr="004539BA" w:rsidTr="00042E57">
              <w:trPr>
                <w:trHeight w:val="144"/>
              </w:trPr>
              <w:tc>
                <w:tcPr>
                  <w:tcW w:w="3446" w:type="dxa"/>
                </w:tcPr>
                <w:p w:rsidR="00F543A3" w:rsidRPr="004539BA" w:rsidRDefault="0027455F" w:rsidP="0027455F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4539B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Бағалау критериі</w:t>
                  </w:r>
                  <w:r w:rsidR="008112B0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val="ru-RU" w:eastAsia="ru-RU"/>
                    </w:rPr>
                    <w:pict>
                      <v:shape id="_x0000_s1060" type="#_x0000_t32" style="position:absolute;left:0;text-align:left;margin-left:128.65pt;margin-top:6.6pt;width:64.65pt;height:0;z-index:251674624;mso-position-horizontal-relative:text;mso-position-vertical-relative:text" o:connectortype="straight">
                        <v:stroke endarrow="block"/>
                      </v:shape>
                    </w:pict>
                  </w:r>
                </w:p>
              </w:tc>
              <w:tc>
                <w:tcPr>
                  <w:tcW w:w="3446" w:type="dxa"/>
                </w:tcPr>
                <w:p w:rsidR="00F543A3" w:rsidRPr="004539BA" w:rsidRDefault="0027455F" w:rsidP="00042E5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4539B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F543A3" w:rsidRPr="00B969F9" w:rsidTr="00042E57">
              <w:trPr>
                <w:trHeight w:val="144"/>
              </w:trPr>
              <w:tc>
                <w:tcPr>
                  <w:tcW w:w="3446" w:type="dxa"/>
                </w:tcPr>
                <w:p w:rsidR="0027455F" w:rsidRPr="001F497A" w:rsidRDefault="0027455F" w:rsidP="0027455F">
                  <w:pPr>
                    <w:pStyle w:val="ab"/>
                    <w:numPr>
                      <w:ilvl w:val="0"/>
                      <w:numId w:val="9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F497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Клим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аттық белдеудің біреуіне </w:t>
                  </w:r>
                  <w:r w:rsidRPr="001F497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толық сипаттама бере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ді</w:t>
                  </w:r>
                  <w:r w:rsidRPr="001F497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  <w:p w:rsidR="00F543A3" w:rsidRPr="0027455F" w:rsidRDefault="0027455F" w:rsidP="0027455F">
                  <w:pPr>
                    <w:pStyle w:val="ab"/>
                    <w:numPr>
                      <w:ilvl w:val="0"/>
                      <w:numId w:val="9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F497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климаттық белдеулердің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ауысу ерекшеліктерін түсіндіріп береді. </w:t>
                  </w:r>
                </w:p>
              </w:tc>
              <w:tc>
                <w:tcPr>
                  <w:tcW w:w="3446" w:type="dxa"/>
                </w:tcPr>
                <w:p w:rsidR="0027455F" w:rsidRPr="001F497A" w:rsidRDefault="0027455F" w:rsidP="0027455F">
                  <w:pPr>
                    <w:pStyle w:val="ab"/>
                    <w:numPr>
                      <w:ilvl w:val="0"/>
                      <w:numId w:val="9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Климаттық белдеудің біреуіне </w:t>
                  </w:r>
                  <w:r w:rsidRPr="001F497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толық сипаттама бере алады;</w:t>
                  </w:r>
                </w:p>
                <w:p w:rsidR="00F543A3" w:rsidRPr="00A95BE8" w:rsidRDefault="00425E25" w:rsidP="0027455F">
                  <w:pPr>
                    <w:pStyle w:val="ab"/>
                    <w:numPr>
                      <w:ilvl w:val="0"/>
                      <w:numId w:val="9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</w:t>
                  </w:r>
                  <w:r w:rsidR="0027455F" w:rsidRPr="001F497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лиматтық белдеулердің ауысу ерекшеліктерін түсіндіріп бере алады</w:t>
                  </w:r>
                </w:p>
              </w:tc>
            </w:tr>
          </w:tbl>
          <w:p w:rsidR="00F543A3" w:rsidRDefault="00F543A3" w:rsidP="00F543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«Жетістік баспады» арқылы оқушылар өзін-өзі бағалайды.</w:t>
            </w:r>
          </w:p>
          <w:p w:rsidR="00044AAD" w:rsidRDefault="00F543A3" w:rsidP="0090353E">
            <w:pPr>
              <w:pStyle w:val="ad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543A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743325" cy="1952625"/>
                  <wp:effectExtent l="19050" t="0" r="9525" b="0"/>
                  <wp:docPr id="7" name="Рисунок 1" descr="C:\Users\Жаконай\Desktop\549679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Жаконай\Desktop\549679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49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8677" cy="1955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AAD" w:rsidRDefault="00044AAD" w:rsidP="00044AAD">
            <w:pPr>
              <w:rPr>
                <w:lang w:val="kk-KZ"/>
              </w:rPr>
            </w:pPr>
          </w:p>
          <w:p w:rsidR="00F543A3" w:rsidRPr="00044AAD" w:rsidRDefault="00F543A3" w:rsidP="00B57F12">
            <w:pPr>
              <w:jc w:val="both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543A3" w:rsidRDefault="00F543A3" w:rsidP="00EC1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1881" w:rsidRPr="00B969F9" w:rsidTr="009F28A9">
        <w:trPr>
          <w:trHeight w:hRule="exact" w:val="4830"/>
        </w:trPr>
        <w:tc>
          <w:tcPr>
            <w:tcW w:w="2410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9357B" w:rsidRPr="00FB2A32" w:rsidRDefault="00EC1881" w:rsidP="00396B9C">
            <w:pPr>
              <w:pStyle w:val="TableParagraph"/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2A32">
              <w:rPr>
                <w:rFonts w:ascii="Times New Roman" w:hAnsi="Times New Roman"/>
                <w:sz w:val="24"/>
                <w:lang w:val="kk-KZ"/>
              </w:rPr>
              <w:t>Сабақтың</w:t>
            </w:r>
            <w:r w:rsidR="00D9357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B2A32">
              <w:rPr>
                <w:rFonts w:ascii="Times New Roman" w:hAnsi="Times New Roman"/>
                <w:sz w:val="24"/>
                <w:lang w:val="kk-KZ"/>
              </w:rPr>
              <w:t>соңы</w:t>
            </w:r>
          </w:p>
          <w:p w:rsidR="00EC1881" w:rsidRPr="00067C95" w:rsidRDefault="00D9357B" w:rsidP="00067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B32674" w:rsidRDefault="000C1552" w:rsidP="00067C95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мин </w:t>
            </w:r>
          </w:p>
          <w:p w:rsidR="00B32674" w:rsidRPr="00B32674" w:rsidRDefault="00B32674" w:rsidP="00B32674">
            <w:pPr>
              <w:rPr>
                <w:lang w:val="kk-KZ"/>
              </w:rPr>
            </w:pPr>
          </w:p>
          <w:p w:rsidR="00B32674" w:rsidRPr="00B32674" w:rsidRDefault="00B32674" w:rsidP="00B32674">
            <w:pPr>
              <w:rPr>
                <w:lang w:val="kk-KZ"/>
              </w:rPr>
            </w:pPr>
          </w:p>
          <w:p w:rsidR="00B32674" w:rsidRPr="00B32674" w:rsidRDefault="00B32674" w:rsidP="00B32674">
            <w:pPr>
              <w:rPr>
                <w:lang w:val="kk-KZ"/>
              </w:rPr>
            </w:pPr>
          </w:p>
          <w:p w:rsidR="00B32674" w:rsidRPr="00B32674" w:rsidRDefault="00B32674" w:rsidP="00B32674">
            <w:pPr>
              <w:rPr>
                <w:lang w:val="kk-KZ"/>
              </w:rPr>
            </w:pPr>
          </w:p>
          <w:p w:rsidR="00B32674" w:rsidRPr="00B32674" w:rsidRDefault="00B32674" w:rsidP="00B32674">
            <w:pPr>
              <w:rPr>
                <w:lang w:val="kk-KZ"/>
              </w:rPr>
            </w:pPr>
          </w:p>
          <w:p w:rsidR="00067C95" w:rsidRPr="006C10C8" w:rsidRDefault="006C10C8" w:rsidP="006C10C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32674" w:rsidRPr="006C1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еф</w:t>
            </w:r>
            <w:r w:rsidR="00B5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лекс</w:t>
            </w:r>
            <w:r w:rsidRPr="006C1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 </w:t>
            </w:r>
          </w:p>
        </w:tc>
        <w:tc>
          <w:tcPr>
            <w:tcW w:w="6662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9357B" w:rsidRPr="00157DB9" w:rsidRDefault="00D9357B" w:rsidP="00D9357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«Таңдау» әдісінде  бес пікір жазылған парақ беріледі.</w:t>
            </w:r>
          </w:p>
          <w:p w:rsidR="00D9357B" w:rsidRPr="00157DB9" w:rsidRDefault="00425EBF" w:rsidP="00D9357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1.Маған</w:t>
            </w:r>
            <w:r w:rsidR="00D9357B" w:rsidRPr="0015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 </w:t>
            </w:r>
            <w:r w:rsidR="00D9357B" w:rsidRPr="00425EBF">
              <w:rPr>
                <w:rStyle w:val="af0"/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қызықты, қызықсыз</w:t>
            </w:r>
            <w:r w:rsidR="00D9357B" w:rsidRPr="0015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болды деп ойлаймын.</w:t>
            </w:r>
          </w:p>
          <w:p w:rsidR="00D9357B" w:rsidRPr="00157DB9" w:rsidRDefault="00D9357B" w:rsidP="00D9357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Мен сабақта: көп нәрсені, </w:t>
            </w:r>
            <w:r w:rsidRPr="00425EBF">
              <w:rPr>
                <w:rStyle w:val="af0"/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үйрендім, үйренгенім аз</w:t>
            </w:r>
            <w:r w:rsidRPr="0015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болды.</w:t>
            </w:r>
          </w:p>
          <w:p w:rsidR="00D9357B" w:rsidRPr="00157DB9" w:rsidRDefault="00D9357B" w:rsidP="00D9357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Мен басқаларды  </w:t>
            </w:r>
            <w:r w:rsidRPr="00425EBF">
              <w:rPr>
                <w:rStyle w:val="af0"/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мұқият    зейінсіз</w:t>
            </w:r>
            <w:r w:rsidRPr="0015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тыңдадым.</w:t>
            </w:r>
          </w:p>
          <w:p w:rsidR="00D9357B" w:rsidRPr="00157DB9" w:rsidRDefault="00D9357B" w:rsidP="00D9357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Мен пікірсайыстарға </w:t>
            </w:r>
            <w:r w:rsidRPr="00425EBF">
              <w:rPr>
                <w:rStyle w:val="af0"/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жиі сирек</w:t>
            </w:r>
            <w:r w:rsidRPr="0015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қатыстым.</w:t>
            </w:r>
          </w:p>
          <w:p w:rsidR="00D9357B" w:rsidRPr="00067C95" w:rsidRDefault="00D9357B" w:rsidP="00D9357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5.Мен сабақтағы өз жетістіктеріме </w:t>
            </w:r>
            <w:r w:rsidR="00067C95" w:rsidRPr="00067C95">
              <w:rPr>
                <w:rStyle w:val="af0"/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жеттім жете алмадым</w:t>
            </w:r>
            <w:r w:rsidR="00067C95">
              <w:rPr>
                <w:rStyle w:val="af0"/>
                <w:b/>
                <w:color w:val="000000"/>
                <w:lang w:val="kk-KZ"/>
              </w:rPr>
              <w:t xml:space="preserve">. </w:t>
            </w:r>
          </w:p>
          <w:p w:rsidR="00D9357B" w:rsidRDefault="00D9357B" w:rsidP="00D9357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өздерінің сабаққа қатысу деңгейі мен  ынтасын білдіретін  сөздердің  астын сызады.</w:t>
            </w:r>
          </w:p>
          <w:p w:rsidR="00067C95" w:rsidRPr="001F4FDF" w:rsidRDefault="00023EEA" w:rsidP="00067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F28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«Шеңбердегі доп» әдісі </w:t>
            </w:r>
            <w:r w:rsidR="009F28A9" w:rsidRPr="000C15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оқушылар шеңберге тұрып, допты бір-біріне лақтырады . Доп қолына тиген оқушы сабақ туралы бір сөзбен айтады.</w:t>
            </w:r>
            <w:r w:rsidR="009F28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67C95" w:rsidRPr="00157DB9" w:rsidRDefault="00067C95" w:rsidP="00067C9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F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Үйге тапсырма беру (1 минут)                                                                                                             </w:t>
            </w:r>
          </w:p>
          <w:p w:rsidR="00A7059D" w:rsidRDefault="00A7059D" w:rsidP="00396B9C">
            <w:pPr>
              <w:pStyle w:val="TableParagraph"/>
              <w:spacing w:before="121" w:line="260" w:lineRule="exact"/>
              <w:ind w:left="98" w:right="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B326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Мәтіндегі терминдер жұмыс </w:t>
            </w:r>
          </w:p>
          <w:p w:rsidR="00EC1881" w:rsidRDefault="00A7059D" w:rsidP="00396B9C">
            <w:pPr>
              <w:pStyle w:val="TableParagraph"/>
              <w:spacing w:before="121" w:line="260" w:lineRule="exact"/>
              <w:ind w:left="98" w:right="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Климаттық белдеулерді кескін картаға түсіру</w:t>
            </w:r>
          </w:p>
          <w:p w:rsidR="00B32674" w:rsidRPr="00D9357B" w:rsidRDefault="00B32674" w:rsidP="00396B9C">
            <w:pPr>
              <w:pStyle w:val="TableParagraph"/>
              <w:spacing w:before="121" w:line="260" w:lineRule="exact"/>
              <w:ind w:left="98" w:right="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 Экваторлық климат белдеуіндегі экологиялық проблемалар шешу жолдарын ұсыну </w:t>
            </w:r>
          </w:p>
        </w:tc>
        <w:tc>
          <w:tcPr>
            <w:tcW w:w="184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C1881" w:rsidRPr="00D9357B" w:rsidRDefault="00EC1881" w:rsidP="00396B9C">
            <w:pPr>
              <w:rPr>
                <w:lang w:val="kk-KZ"/>
              </w:rPr>
            </w:pPr>
          </w:p>
        </w:tc>
      </w:tr>
      <w:tr w:rsidR="00EC1881" w:rsidTr="00A43085">
        <w:trPr>
          <w:trHeight w:hRule="exact" w:val="1952"/>
        </w:trPr>
        <w:tc>
          <w:tcPr>
            <w:tcW w:w="430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C1881" w:rsidRPr="00425EBF" w:rsidRDefault="00EC1881" w:rsidP="00396B9C">
            <w:pPr>
              <w:pStyle w:val="TableParagraph"/>
              <w:spacing w:before="120" w:line="260" w:lineRule="exact"/>
              <w:ind w:left="146" w:right="14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Саралау – Сіз оқушыларға қандай тəсілменкөмектесесіз?</w:t>
            </w:r>
          </w:p>
          <w:p w:rsidR="00EC1881" w:rsidRPr="00425EBF" w:rsidRDefault="00EC1881" w:rsidP="00396B9C">
            <w:pPr>
              <w:pStyle w:val="TableParagraph"/>
              <w:spacing w:line="225" w:lineRule="auto"/>
              <w:ind w:left="177" w:right="17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5EBF">
              <w:rPr>
                <w:rFonts w:ascii="Times New Roman" w:hAnsi="Times New Roman"/>
                <w:b/>
                <w:sz w:val="24"/>
                <w:lang w:val="kk-KZ"/>
              </w:rPr>
              <w:t>Сіз басқаларға қарағанда қабілетті оқушыларғақандай тапсырмаларбересіз?</w:t>
            </w:r>
          </w:p>
        </w:tc>
        <w:tc>
          <w:tcPr>
            <w:tcW w:w="3167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C1881" w:rsidRPr="00425EBF" w:rsidRDefault="00EC1881" w:rsidP="00396B9C">
            <w:pPr>
              <w:pStyle w:val="TableParagraph"/>
              <w:spacing w:before="118" w:line="225" w:lineRule="auto"/>
              <w:ind w:left="217"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5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– Сіз оқушылардың материалды игеру деңгейін қалайтексеруді жоспарлапотырсыз?</w:t>
            </w:r>
          </w:p>
        </w:tc>
        <w:tc>
          <w:tcPr>
            <w:tcW w:w="3442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C1881" w:rsidRPr="00425EBF" w:rsidRDefault="00EC1881" w:rsidP="00396B9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5EBF">
              <w:rPr>
                <w:rFonts w:ascii="Times New Roman" w:hAnsi="Times New Roman"/>
                <w:b/>
                <w:sz w:val="24"/>
                <w:lang w:val="kk-KZ"/>
              </w:rPr>
              <w:t>Пəнаралықбайланыстар.</w:t>
            </w:r>
          </w:p>
          <w:p w:rsidR="00EC1881" w:rsidRDefault="00EC1881" w:rsidP="00396B9C">
            <w:pPr>
              <w:pStyle w:val="TableParagraph"/>
              <w:ind w:left="263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BF">
              <w:rPr>
                <w:rFonts w:ascii="Times New Roman" w:hAnsi="Times New Roman"/>
                <w:b/>
                <w:sz w:val="24"/>
                <w:lang w:val="kk-KZ"/>
              </w:rPr>
              <w:t xml:space="preserve">Денсаулық жəне қауіпсіздіктехникасын сақтау.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Ақпараттық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коммуникациялық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технологияларды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қолдану</w:t>
            </w:r>
            <w:proofErr w:type="spellEnd"/>
          </w:p>
        </w:tc>
      </w:tr>
      <w:tr w:rsidR="00EC1881" w:rsidRPr="00614ED6" w:rsidTr="00A7059D">
        <w:trPr>
          <w:trHeight w:hRule="exact" w:val="5831"/>
        </w:trPr>
        <w:tc>
          <w:tcPr>
            <w:tcW w:w="4306" w:type="dxa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A7059D" w:rsidRPr="0080241A" w:rsidRDefault="00A7059D" w:rsidP="00A70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4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Қабілеті жоғары:</w:t>
            </w:r>
            <w:r w:rsidRPr="00802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Қабілеті жоғары оқушыларға жеке ақпарат көздері арқылы қосымша мәліметтермен танысып келуді ұсыну</w:t>
            </w:r>
            <w:r w:rsidR="007F4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Атакама, Намиб жағалық шөлдерінің қалыптасу себептерін түсіндіруді беру.</w:t>
            </w:r>
          </w:p>
          <w:p w:rsidR="00A7059D" w:rsidRPr="00F9049C" w:rsidRDefault="00A7059D" w:rsidP="00A705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059D" w:rsidRPr="00F9049C" w:rsidRDefault="00A7059D" w:rsidP="00A7059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04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Қабілеті орташа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802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Қабілеті орташа оқушыларға </w:t>
            </w:r>
            <w:r w:rsidR="00023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кескін картамен жұмыс. </w:t>
            </w:r>
          </w:p>
          <w:p w:rsidR="00EC1881" w:rsidRPr="00A7059D" w:rsidRDefault="00EC1881" w:rsidP="00396B9C">
            <w:pPr>
              <w:pStyle w:val="TableParagraph"/>
              <w:spacing w:before="58" w:line="225" w:lineRule="auto"/>
              <w:ind w:left="98" w:right="33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7" w:type="dxa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A7059D" w:rsidRPr="000A0D0C" w:rsidRDefault="00A7059D" w:rsidP="00A7059D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A0D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Ауызша сұрақ-жауап</w:t>
            </w:r>
          </w:p>
          <w:p w:rsidR="00A7059D" w:rsidRPr="000A0D0C" w:rsidRDefault="00A7059D" w:rsidP="00A7059D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A0D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Топтық жұмыс</w:t>
            </w:r>
          </w:p>
          <w:p w:rsidR="00A7059D" w:rsidRPr="000A0D0C" w:rsidRDefault="00A7059D" w:rsidP="00A7059D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0A0D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Деңгейлік тапсырмалар </w:t>
            </w:r>
          </w:p>
          <w:p w:rsidR="00A7059D" w:rsidRPr="000A0D0C" w:rsidRDefault="00B32674" w:rsidP="00A7059D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Қалыптастырушы бағалау түрлері:</w:t>
            </w:r>
            <w:r w:rsidR="00A54B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«Бағдаршам</w:t>
            </w:r>
            <w:r w:rsidR="00B63D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»,</w:t>
            </w:r>
            <w:r w:rsidR="007F45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«Екі жұлдыз, бір ұсыныс </w:t>
            </w:r>
            <w:r w:rsidR="00A54B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» </w:t>
            </w:r>
            <w:r w:rsidR="00B63D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«Жетістік баспалдағы»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EC1881" w:rsidRPr="00B32674" w:rsidRDefault="00EC1881" w:rsidP="00396B9C">
            <w:pPr>
              <w:pStyle w:val="TableParagraph"/>
              <w:spacing w:before="58" w:line="225" w:lineRule="auto"/>
              <w:ind w:left="98" w:right="1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2" w:type="dxa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751499" w:rsidRPr="00751499" w:rsidRDefault="00A7059D" w:rsidP="0075149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жоспарын әзірлеу үшін биология мұғалімінің кеңесі қажет болды.</w:t>
            </w:r>
            <w:r w:rsidR="00B32674" w:rsidRPr="00751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1499" w:rsidRPr="00751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 – климаттық белдеулердегі өсімдіктер мен жануарлар дүниесі, әрбір климаттық белдеулердегі табиғи ортаның ластануы, адамдардың әсері</w:t>
            </w:r>
          </w:p>
          <w:p w:rsidR="00EC1881" w:rsidRPr="00751499" w:rsidRDefault="00A7059D" w:rsidP="0075149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АКТ- оқушылар жоғарыда келтірілген сілтемелер бойынша жұмыс  жасайды</w:t>
            </w:r>
            <w:r w:rsidR="00751499" w:rsidRPr="00751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51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сергіту жаттығулары мен белсенді жұмыс түрлерін қолдану</w:t>
            </w:r>
            <w:r w:rsidR="00751499" w:rsidRPr="00751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C15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«Ормандағы жаңбыр» жаттығуы. </w:t>
            </w:r>
            <w:r w:rsidR="00751499" w:rsidRPr="00751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1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Сабақтағы шаралар барысы оқушылардың  денсаулығымен қауіпсіздіген қатер төндірмейді.</w:t>
            </w:r>
          </w:p>
          <w:p w:rsidR="00EC1881" w:rsidRPr="001B148A" w:rsidRDefault="00EC1881" w:rsidP="00A7059D">
            <w:pPr>
              <w:pStyle w:val="TableParagraph"/>
              <w:tabs>
                <w:tab w:val="left" w:pos="2095"/>
                <w:tab w:val="left" w:pos="2602"/>
              </w:tabs>
              <w:ind w:left="98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D356D" w:rsidRPr="001B148A" w:rsidRDefault="00AD356D" w:rsidP="00AD356D">
      <w:p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AD356D" w:rsidRPr="001B148A">
          <w:pgSz w:w="11910" w:h="16840"/>
          <w:pgMar w:top="660" w:right="580" w:bottom="820" w:left="1160" w:header="0" w:footer="635" w:gutter="0"/>
          <w:cols w:space="720"/>
        </w:sectPr>
      </w:pPr>
    </w:p>
    <w:p w:rsidR="00AD356D" w:rsidRPr="001B148A" w:rsidRDefault="00AD356D" w:rsidP="00AD356D">
      <w:pPr>
        <w:spacing w:before="11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0715" w:type="dxa"/>
        <w:tblInd w:w="-699" w:type="dxa"/>
        <w:tblLayout w:type="fixed"/>
        <w:tblLook w:val="01E0"/>
      </w:tblPr>
      <w:tblGrid>
        <w:gridCol w:w="3469"/>
        <w:gridCol w:w="7246"/>
      </w:tblGrid>
      <w:tr w:rsidR="00AD356D" w:rsidRPr="00B969F9" w:rsidTr="00A7059D">
        <w:trPr>
          <w:trHeight w:hRule="exact" w:val="800"/>
        </w:trPr>
        <w:tc>
          <w:tcPr>
            <w:tcW w:w="3469" w:type="dxa"/>
            <w:vMerge w:val="restar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:rsidR="00AD356D" w:rsidRPr="001B148A" w:rsidRDefault="00AD356D" w:rsidP="00396B9C">
            <w:pPr>
              <w:pStyle w:val="TableParagraph"/>
              <w:spacing w:line="260" w:lineRule="exact"/>
              <w:ind w:left="98" w:right="84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148A">
              <w:rPr>
                <w:rFonts w:ascii="Times New Roman" w:hAnsi="Times New Roman"/>
                <w:b/>
                <w:i/>
                <w:sz w:val="24"/>
                <w:lang w:val="kk-KZ"/>
              </w:rPr>
              <w:t>Сабақ бойынша рефлексия</w:t>
            </w:r>
          </w:p>
          <w:p w:rsidR="00AD356D" w:rsidRPr="001B148A" w:rsidRDefault="00AD356D" w:rsidP="00396B9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356D" w:rsidRPr="001B148A" w:rsidRDefault="00AD356D" w:rsidP="00396B9C">
            <w:pPr>
              <w:pStyle w:val="TableParagraph"/>
              <w:spacing w:before="1" w:line="225" w:lineRule="auto"/>
              <w:ind w:left="98" w:right="3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4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D356D" w:rsidRPr="001B148A" w:rsidRDefault="00AD356D" w:rsidP="00396B9C">
            <w:pPr>
              <w:pStyle w:val="TableParagraph"/>
              <w:spacing w:line="225" w:lineRule="auto"/>
              <w:ind w:left="98" w:right="2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148A">
              <w:rPr>
                <w:rFonts w:ascii="Times New Roman" w:hAnsi="Times New Roman"/>
                <w:i/>
                <w:sz w:val="24"/>
                <w:lang w:val="kk-KZ"/>
              </w:rPr>
              <w:t>Бұл тарауды сабақ туралы рефлексия жасау үшін пайдаланыңыз. Сол бағандағы өзіңіз маңызды деп санайтын сұрақтарға жауап беріңіз.</w:t>
            </w:r>
          </w:p>
        </w:tc>
      </w:tr>
      <w:tr w:rsidR="00AD356D" w:rsidRPr="00B969F9" w:rsidTr="00A7059D">
        <w:trPr>
          <w:trHeight w:hRule="exact" w:val="5200"/>
        </w:trPr>
        <w:tc>
          <w:tcPr>
            <w:tcW w:w="3469" w:type="dxa"/>
            <w:vMerge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D356D" w:rsidRPr="001B148A" w:rsidRDefault="00AD356D" w:rsidP="00396B9C">
            <w:pPr>
              <w:rPr>
                <w:lang w:val="kk-KZ"/>
              </w:rPr>
            </w:pPr>
          </w:p>
        </w:tc>
        <w:tc>
          <w:tcPr>
            <w:tcW w:w="724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D356D" w:rsidRPr="001B148A" w:rsidRDefault="00AD356D" w:rsidP="00396B9C">
            <w:pPr>
              <w:rPr>
                <w:lang w:val="kk-KZ"/>
              </w:rPr>
            </w:pPr>
          </w:p>
        </w:tc>
      </w:tr>
      <w:tr w:rsidR="00AD356D" w:rsidRPr="00B969F9" w:rsidTr="00A7059D">
        <w:trPr>
          <w:trHeight w:hRule="exact" w:val="6125"/>
        </w:trPr>
        <w:tc>
          <w:tcPr>
            <w:tcW w:w="10715" w:type="dxa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AD356D" w:rsidRPr="001B148A" w:rsidRDefault="00AD356D" w:rsidP="00396B9C">
            <w:pPr>
              <w:pStyle w:val="TableParagraph"/>
              <w:spacing w:line="261" w:lineRule="exact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148A">
              <w:rPr>
                <w:rFonts w:ascii="Times New Roman" w:hAnsi="Times New Roman"/>
                <w:b/>
                <w:sz w:val="24"/>
                <w:lang w:val="kk-KZ"/>
              </w:rPr>
              <w:t>Қорытындыбағалау</w:t>
            </w:r>
          </w:p>
          <w:p w:rsidR="00AD356D" w:rsidRPr="001B148A" w:rsidRDefault="00AD356D" w:rsidP="00396B9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D356D" w:rsidRPr="001B148A" w:rsidRDefault="00AD356D" w:rsidP="00396B9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</w:p>
          <w:p w:rsidR="00AD356D" w:rsidRPr="001B148A" w:rsidRDefault="00AD356D" w:rsidP="00396B9C">
            <w:pPr>
              <w:pStyle w:val="TableParagraph"/>
              <w:spacing w:line="278" w:lineRule="auto"/>
              <w:ind w:left="98" w:right="289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148A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нəрсе (оқыту мен оқуға қатысты)? 1:</w:t>
            </w:r>
          </w:p>
          <w:p w:rsidR="00AD356D" w:rsidRPr="001B148A" w:rsidRDefault="00AD356D" w:rsidP="00396B9C">
            <w:pPr>
              <w:pStyle w:val="TableParagraph"/>
              <w:spacing w:before="202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148A">
              <w:rPr>
                <w:rFonts w:ascii="Times New Roman"/>
                <w:b/>
                <w:sz w:val="24"/>
                <w:lang w:val="kk-KZ"/>
              </w:rPr>
              <w:t>2:</w:t>
            </w:r>
          </w:p>
          <w:p w:rsidR="00AD356D" w:rsidRPr="001B148A" w:rsidRDefault="00AD356D" w:rsidP="00396B9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  <w:p w:rsidR="00AD356D" w:rsidRPr="001B148A" w:rsidRDefault="00AD356D" w:rsidP="00396B9C">
            <w:pPr>
              <w:pStyle w:val="TableParagraph"/>
              <w:spacing w:line="278" w:lineRule="auto"/>
              <w:ind w:left="98" w:right="7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148A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  <w:r w:rsidR="006D2FAB" w:rsidRPr="001B148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1B148A">
              <w:rPr>
                <w:rFonts w:ascii="Times New Roman" w:hAnsi="Times New Roman"/>
                <w:b/>
                <w:sz w:val="24"/>
                <w:lang w:val="kk-KZ"/>
              </w:rPr>
              <w:t>бұданда</w:t>
            </w:r>
            <w:r w:rsidR="006D2FAB" w:rsidRPr="001B148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1B148A">
              <w:rPr>
                <w:rFonts w:ascii="Times New Roman" w:hAnsi="Times New Roman"/>
                <w:b/>
                <w:sz w:val="24"/>
                <w:lang w:val="kk-KZ"/>
              </w:rPr>
              <w:t>жақсы</w:t>
            </w:r>
            <w:r w:rsidR="006D2FAB" w:rsidRPr="001B148A"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  <w:r w:rsidRPr="001B148A">
              <w:rPr>
                <w:rFonts w:ascii="Times New Roman" w:hAnsi="Times New Roman"/>
                <w:b/>
                <w:sz w:val="24"/>
                <w:lang w:val="kk-KZ"/>
              </w:rPr>
              <w:t>өтуінене</w:t>
            </w:r>
            <w:r w:rsidR="006D2FAB" w:rsidRPr="001B148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1B148A">
              <w:rPr>
                <w:rFonts w:ascii="Times New Roman" w:hAnsi="Times New Roman"/>
                <w:b/>
                <w:sz w:val="24"/>
                <w:lang w:val="kk-KZ"/>
              </w:rPr>
              <w:t>оң</w:t>
            </w:r>
            <w:r w:rsidR="006D2FAB" w:rsidRPr="001B148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1B148A">
              <w:rPr>
                <w:rFonts w:ascii="Times New Roman" w:hAnsi="Times New Roman"/>
                <w:b/>
                <w:sz w:val="24"/>
                <w:lang w:val="kk-KZ"/>
              </w:rPr>
              <w:t>ықпал</w:t>
            </w:r>
            <w:r w:rsidR="006D2FAB" w:rsidRPr="001B148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1B148A">
              <w:rPr>
                <w:rFonts w:ascii="Times New Roman" w:hAnsi="Times New Roman"/>
                <w:b/>
                <w:sz w:val="24"/>
                <w:lang w:val="kk-KZ"/>
              </w:rPr>
              <w:t>етер</w:t>
            </w:r>
            <w:r w:rsidR="006D2FAB" w:rsidRPr="001B148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1B148A">
              <w:rPr>
                <w:rFonts w:ascii="Times New Roman" w:hAnsi="Times New Roman"/>
                <w:b/>
                <w:sz w:val="24"/>
                <w:lang w:val="kk-KZ"/>
              </w:rPr>
              <w:t>еді(оқыту</w:t>
            </w:r>
            <w:r w:rsidR="006D2FAB" w:rsidRPr="001B148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1B148A">
              <w:rPr>
                <w:rFonts w:ascii="Times New Roman" w:hAnsi="Times New Roman"/>
                <w:b/>
                <w:sz w:val="24"/>
                <w:lang w:val="kk-KZ"/>
              </w:rPr>
              <w:t>мен</w:t>
            </w:r>
            <w:r w:rsidR="006D2FAB" w:rsidRPr="001B148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1B148A">
              <w:rPr>
                <w:rFonts w:ascii="Times New Roman" w:hAnsi="Times New Roman"/>
                <w:b/>
                <w:sz w:val="24"/>
                <w:lang w:val="kk-KZ"/>
              </w:rPr>
              <w:t>оқуға</w:t>
            </w:r>
            <w:r w:rsidR="006D2FAB" w:rsidRPr="001B148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1B148A">
              <w:rPr>
                <w:rFonts w:ascii="Times New Roman" w:hAnsi="Times New Roman"/>
                <w:b/>
                <w:sz w:val="24"/>
                <w:lang w:val="kk-KZ"/>
              </w:rPr>
              <w:t>қатысты)? 1:</w:t>
            </w:r>
          </w:p>
          <w:p w:rsidR="00AD356D" w:rsidRPr="001B148A" w:rsidRDefault="00AD356D" w:rsidP="00396B9C">
            <w:pPr>
              <w:pStyle w:val="TableParagraph"/>
              <w:spacing w:before="201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148A">
              <w:rPr>
                <w:rFonts w:ascii="Times New Roman"/>
                <w:b/>
                <w:sz w:val="24"/>
                <w:lang w:val="kk-KZ"/>
              </w:rPr>
              <w:t>2:</w:t>
            </w:r>
          </w:p>
          <w:p w:rsidR="00AD356D" w:rsidRPr="001B148A" w:rsidRDefault="00AD356D" w:rsidP="00396B9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356D" w:rsidRPr="001B148A" w:rsidRDefault="00AD356D" w:rsidP="00396B9C">
            <w:pPr>
              <w:pStyle w:val="TableParagraph"/>
              <w:spacing w:line="260" w:lineRule="exact"/>
              <w:ind w:left="98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148A"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қиындықтары туралы нені анықтадым, келесі сабақтарда не нəрсеге назар аударуқажет?</w:t>
            </w:r>
          </w:p>
        </w:tc>
      </w:tr>
    </w:tbl>
    <w:p w:rsidR="00811C07" w:rsidRPr="001B148A" w:rsidRDefault="00811C07">
      <w:pPr>
        <w:rPr>
          <w:lang w:val="kk-KZ"/>
        </w:rPr>
      </w:pPr>
    </w:p>
    <w:sectPr w:rsidR="00811C07" w:rsidRPr="001B148A" w:rsidSect="00811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D06" w:rsidRDefault="00DB3D06" w:rsidP="00614B02">
      <w:r>
        <w:separator/>
      </w:r>
    </w:p>
  </w:endnote>
  <w:endnote w:type="continuationSeparator" w:id="0">
    <w:p w:rsidR="00DB3D06" w:rsidRDefault="00DB3D06" w:rsidP="00614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EC" w:rsidRDefault="00D06920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5B0" w:rsidRPr="00DE3249" w:rsidRDefault="008112B0">
    <w:pPr>
      <w:spacing w:line="14" w:lineRule="auto"/>
      <w:rPr>
        <w:sz w:val="20"/>
        <w:szCs w:val="20"/>
        <w:lang w:val="kk-KZ"/>
      </w:rPr>
    </w:pPr>
    <w:r w:rsidRPr="008112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05pt;margin-top:799.25pt;width:15.15pt;height:12pt;z-index:-251658752;mso-position-horizontal-relative:page;mso-position-vertical-relative:page" filled="f" stroked="f">
          <v:textbox style="mso-next-textbox:#_x0000_s2049" inset="0,0,0,0">
            <w:txbxContent>
              <w:p w:rsidR="007325B0" w:rsidRPr="00DE3249" w:rsidRDefault="00DB3D06" w:rsidP="00DE3249">
                <w:pPr>
                  <w:spacing w:line="224" w:lineRule="exact"/>
                  <w:rPr>
                    <w:rFonts w:ascii="Arial" w:eastAsia="Arial" w:hAnsi="Arial" w:cs="Arial"/>
                    <w:sz w:val="20"/>
                    <w:szCs w:val="20"/>
                    <w:lang w:val="kk-KZ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D06" w:rsidRDefault="00DB3D06" w:rsidP="00614B02">
      <w:r>
        <w:separator/>
      </w:r>
    </w:p>
  </w:footnote>
  <w:footnote w:type="continuationSeparator" w:id="0">
    <w:p w:rsidR="00DB3D06" w:rsidRDefault="00DB3D06" w:rsidP="00614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2AB5"/>
    <w:multiLevelType w:val="hybridMultilevel"/>
    <w:tmpl w:val="45D6906C"/>
    <w:lvl w:ilvl="0" w:tplc="E18A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9C218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A0EB0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6F23C7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EBA05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E567C8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EEA63B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E76AF2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5BE732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17D88"/>
    <w:multiLevelType w:val="hybridMultilevel"/>
    <w:tmpl w:val="34B2DA72"/>
    <w:lvl w:ilvl="0" w:tplc="CFF6B19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hint="default"/>
        <w:spacing w:val="-30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7722C"/>
    <w:multiLevelType w:val="hybridMultilevel"/>
    <w:tmpl w:val="F51618A2"/>
    <w:lvl w:ilvl="0" w:tplc="0526C8C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2430753E"/>
    <w:multiLevelType w:val="hybridMultilevel"/>
    <w:tmpl w:val="475632F2"/>
    <w:lvl w:ilvl="0" w:tplc="17A681F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97778"/>
    <w:multiLevelType w:val="hybridMultilevel"/>
    <w:tmpl w:val="4CEEBC8E"/>
    <w:lvl w:ilvl="0" w:tplc="1AB6F792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28D115EC"/>
    <w:multiLevelType w:val="hybridMultilevel"/>
    <w:tmpl w:val="45343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A145B"/>
    <w:multiLevelType w:val="hybridMultilevel"/>
    <w:tmpl w:val="214A79BC"/>
    <w:lvl w:ilvl="0" w:tplc="BFBC0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D0C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C67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A0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44A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6A0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9E8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226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360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F3E7D65"/>
    <w:multiLevelType w:val="hybridMultilevel"/>
    <w:tmpl w:val="50320C68"/>
    <w:lvl w:ilvl="0" w:tplc="A13AB8C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D2283"/>
    <w:multiLevelType w:val="hybridMultilevel"/>
    <w:tmpl w:val="86086E8E"/>
    <w:lvl w:ilvl="0" w:tplc="B3DEBE64">
      <w:start w:val="1"/>
      <w:numFmt w:val="bullet"/>
      <w:lvlText w:val="-"/>
      <w:lvlJc w:val="left"/>
      <w:pPr>
        <w:ind w:left="98" w:hanging="141"/>
      </w:pPr>
      <w:rPr>
        <w:rFonts w:ascii="Times New Roman" w:eastAsia="Times New Roman" w:hAnsi="Times New Roman" w:hint="default"/>
        <w:i/>
        <w:spacing w:val="-1"/>
        <w:w w:val="99"/>
        <w:sz w:val="24"/>
        <w:szCs w:val="24"/>
      </w:rPr>
    </w:lvl>
    <w:lvl w:ilvl="1" w:tplc="A7723506">
      <w:start w:val="1"/>
      <w:numFmt w:val="bullet"/>
      <w:lvlText w:val="•"/>
      <w:lvlJc w:val="left"/>
      <w:pPr>
        <w:ind w:left="640" w:hanging="141"/>
      </w:pPr>
      <w:rPr>
        <w:rFonts w:hint="default"/>
      </w:rPr>
    </w:lvl>
    <w:lvl w:ilvl="2" w:tplc="9BAA56C4">
      <w:start w:val="1"/>
      <w:numFmt w:val="bullet"/>
      <w:lvlText w:val="•"/>
      <w:lvlJc w:val="left"/>
      <w:pPr>
        <w:ind w:left="1181" w:hanging="141"/>
      </w:pPr>
      <w:rPr>
        <w:rFonts w:hint="default"/>
      </w:rPr>
    </w:lvl>
    <w:lvl w:ilvl="3" w:tplc="380219FA">
      <w:start w:val="1"/>
      <w:numFmt w:val="bullet"/>
      <w:lvlText w:val="•"/>
      <w:lvlJc w:val="left"/>
      <w:pPr>
        <w:ind w:left="1722" w:hanging="141"/>
      </w:pPr>
      <w:rPr>
        <w:rFonts w:hint="default"/>
      </w:rPr>
    </w:lvl>
    <w:lvl w:ilvl="4" w:tplc="F0EAE726">
      <w:start w:val="1"/>
      <w:numFmt w:val="bullet"/>
      <w:lvlText w:val="•"/>
      <w:lvlJc w:val="left"/>
      <w:pPr>
        <w:ind w:left="2263" w:hanging="141"/>
      </w:pPr>
      <w:rPr>
        <w:rFonts w:hint="default"/>
      </w:rPr>
    </w:lvl>
    <w:lvl w:ilvl="5" w:tplc="447EED26">
      <w:start w:val="1"/>
      <w:numFmt w:val="bullet"/>
      <w:lvlText w:val="•"/>
      <w:lvlJc w:val="left"/>
      <w:pPr>
        <w:ind w:left="2804" w:hanging="141"/>
      </w:pPr>
      <w:rPr>
        <w:rFonts w:hint="default"/>
      </w:rPr>
    </w:lvl>
    <w:lvl w:ilvl="6" w:tplc="7D140284">
      <w:start w:val="1"/>
      <w:numFmt w:val="bullet"/>
      <w:lvlText w:val="•"/>
      <w:lvlJc w:val="left"/>
      <w:pPr>
        <w:ind w:left="3344" w:hanging="141"/>
      </w:pPr>
      <w:rPr>
        <w:rFonts w:hint="default"/>
      </w:rPr>
    </w:lvl>
    <w:lvl w:ilvl="7" w:tplc="DFA2DB20">
      <w:start w:val="1"/>
      <w:numFmt w:val="bullet"/>
      <w:lvlText w:val="•"/>
      <w:lvlJc w:val="left"/>
      <w:pPr>
        <w:ind w:left="3885" w:hanging="141"/>
      </w:pPr>
      <w:rPr>
        <w:rFonts w:hint="default"/>
      </w:rPr>
    </w:lvl>
    <w:lvl w:ilvl="8" w:tplc="F40897C6">
      <w:start w:val="1"/>
      <w:numFmt w:val="bullet"/>
      <w:lvlText w:val="•"/>
      <w:lvlJc w:val="left"/>
      <w:pPr>
        <w:ind w:left="4426" w:hanging="141"/>
      </w:pPr>
      <w:rPr>
        <w:rFonts w:hint="default"/>
      </w:rPr>
    </w:lvl>
  </w:abstractNum>
  <w:abstractNum w:abstractNumId="9">
    <w:nsid w:val="52E56943"/>
    <w:multiLevelType w:val="hybridMultilevel"/>
    <w:tmpl w:val="00AE5E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34758"/>
    <w:multiLevelType w:val="hybridMultilevel"/>
    <w:tmpl w:val="5E22973E"/>
    <w:lvl w:ilvl="0" w:tplc="CFF6B19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hint="default"/>
        <w:spacing w:val="-30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71579"/>
    <w:multiLevelType w:val="hybridMultilevel"/>
    <w:tmpl w:val="DE2AA9D6"/>
    <w:lvl w:ilvl="0" w:tplc="55B68A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A0D81"/>
    <w:multiLevelType w:val="hybridMultilevel"/>
    <w:tmpl w:val="03FAF358"/>
    <w:lvl w:ilvl="0" w:tplc="7DDA70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3F1825"/>
    <w:multiLevelType w:val="hybridMultilevel"/>
    <w:tmpl w:val="03FAF358"/>
    <w:lvl w:ilvl="0" w:tplc="7DDA70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B66493"/>
    <w:multiLevelType w:val="hybridMultilevel"/>
    <w:tmpl w:val="CFF80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45B5E"/>
    <w:multiLevelType w:val="hybridMultilevel"/>
    <w:tmpl w:val="C8C6F374"/>
    <w:lvl w:ilvl="0" w:tplc="CFF6B19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hint="default"/>
        <w:spacing w:val="-30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5"/>
  </w:num>
  <w:num w:numId="9">
    <w:abstractNumId w:val="1"/>
  </w:num>
  <w:num w:numId="10">
    <w:abstractNumId w:val="5"/>
  </w:num>
  <w:num w:numId="11">
    <w:abstractNumId w:val="11"/>
  </w:num>
  <w:num w:numId="12">
    <w:abstractNumId w:val="13"/>
  </w:num>
  <w:num w:numId="13">
    <w:abstractNumId w:val="12"/>
  </w:num>
  <w:num w:numId="14">
    <w:abstractNumId w:val="0"/>
  </w:num>
  <w:num w:numId="15">
    <w:abstractNumId w:val="6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5842">
      <o:colormenu v:ext="edit" fillcolor="red" strokecolor="#0020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D356D"/>
    <w:rsid w:val="00023EEA"/>
    <w:rsid w:val="00044AAD"/>
    <w:rsid w:val="00056FB5"/>
    <w:rsid w:val="00067C95"/>
    <w:rsid w:val="00070A43"/>
    <w:rsid w:val="00086251"/>
    <w:rsid w:val="000961A5"/>
    <w:rsid w:val="000C1552"/>
    <w:rsid w:val="001B148A"/>
    <w:rsid w:val="001F3157"/>
    <w:rsid w:val="0024225D"/>
    <w:rsid w:val="00261D61"/>
    <w:rsid w:val="00272C65"/>
    <w:rsid w:val="0027455F"/>
    <w:rsid w:val="00276236"/>
    <w:rsid w:val="002B1CBC"/>
    <w:rsid w:val="002E4AD2"/>
    <w:rsid w:val="002F103F"/>
    <w:rsid w:val="002F3292"/>
    <w:rsid w:val="00330CB8"/>
    <w:rsid w:val="00370434"/>
    <w:rsid w:val="0038526A"/>
    <w:rsid w:val="003A200D"/>
    <w:rsid w:val="004163CD"/>
    <w:rsid w:val="004165F8"/>
    <w:rsid w:val="00420DE3"/>
    <w:rsid w:val="00425E25"/>
    <w:rsid w:val="00425EBF"/>
    <w:rsid w:val="004A5138"/>
    <w:rsid w:val="00561A76"/>
    <w:rsid w:val="0057202F"/>
    <w:rsid w:val="005845D7"/>
    <w:rsid w:val="005D6E2D"/>
    <w:rsid w:val="005F1BC9"/>
    <w:rsid w:val="00605D2D"/>
    <w:rsid w:val="00614B02"/>
    <w:rsid w:val="00614ED6"/>
    <w:rsid w:val="00624AEC"/>
    <w:rsid w:val="00640CA9"/>
    <w:rsid w:val="006427D1"/>
    <w:rsid w:val="00651B6B"/>
    <w:rsid w:val="0066221A"/>
    <w:rsid w:val="006B6397"/>
    <w:rsid w:val="006C10C8"/>
    <w:rsid w:val="006C4589"/>
    <w:rsid w:val="006D2FAB"/>
    <w:rsid w:val="00727992"/>
    <w:rsid w:val="00751499"/>
    <w:rsid w:val="00780B1F"/>
    <w:rsid w:val="00794EF6"/>
    <w:rsid w:val="007B60DD"/>
    <w:rsid w:val="007D13B9"/>
    <w:rsid w:val="007F4516"/>
    <w:rsid w:val="008112B0"/>
    <w:rsid w:val="00811C07"/>
    <w:rsid w:val="00816EBF"/>
    <w:rsid w:val="00847410"/>
    <w:rsid w:val="008507F9"/>
    <w:rsid w:val="00851715"/>
    <w:rsid w:val="0085786F"/>
    <w:rsid w:val="008E5B32"/>
    <w:rsid w:val="0090353E"/>
    <w:rsid w:val="009256EC"/>
    <w:rsid w:val="00926DE3"/>
    <w:rsid w:val="00943E0F"/>
    <w:rsid w:val="009C793A"/>
    <w:rsid w:val="009E7FC9"/>
    <w:rsid w:val="009F28A9"/>
    <w:rsid w:val="00A015C3"/>
    <w:rsid w:val="00A17FDC"/>
    <w:rsid w:val="00A213D6"/>
    <w:rsid w:val="00A32896"/>
    <w:rsid w:val="00A43085"/>
    <w:rsid w:val="00A54B18"/>
    <w:rsid w:val="00A7059D"/>
    <w:rsid w:val="00A85886"/>
    <w:rsid w:val="00AD356D"/>
    <w:rsid w:val="00B03A08"/>
    <w:rsid w:val="00B10BD8"/>
    <w:rsid w:val="00B32674"/>
    <w:rsid w:val="00B57F12"/>
    <w:rsid w:val="00B63D56"/>
    <w:rsid w:val="00B647D3"/>
    <w:rsid w:val="00B940C6"/>
    <w:rsid w:val="00B969F9"/>
    <w:rsid w:val="00BA31F6"/>
    <w:rsid w:val="00BA3332"/>
    <w:rsid w:val="00BC00A0"/>
    <w:rsid w:val="00BC20BA"/>
    <w:rsid w:val="00BD6D60"/>
    <w:rsid w:val="00BD7584"/>
    <w:rsid w:val="00C11447"/>
    <w:rsid w:val="00C35C19"/>
    <w:rsid w:val="00C51984"/>
    <w:rsid w:val="00C538F3"/>
    <w:rsid w:val="00CF152A"/>
    <w:rsid w:val="00D06920"/>
    <w:rsid w:val="00D63874"/>
    <w:rsid w:val="00D9357B"/>
    <w:rsid w:val="00DB3D06"/>
    <w:rsid w:val="00DD2E08"/>
    <w:rsid w:val="00DE3249"/>
    <w:rsid w:val="00E3247A"/>
    <w:rsid w:val="00E527DC"/>
    <w:rsid w:val="00E724DC"/>
    <w:rsid w:val="00EC1881"/>
    <w:rsid w:val="00EE2BBF"/>
    <w:rsid w:val="00F04EAF"/>
    <w:rsid w:val="00F401FA"/>
    <w:rsid w:val="00F543A3"/>
    <w:rsid w:val="00F635EE"/>
    <w:rsid w:val="00FB2A32"/>
    <w:rsid w:val="00FC419A"/>
    <w:rsid w:val="00FE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red" strokecolor="#002060"/>
    </o:shapedefaults>
    <o:shapelayout v:ext="edit">
      <o:idmap v:ext="edit" data="1"/>
      <o:rules v:ext="edit">
        <o:r id="V:Rule4" type="connector" idref="#_x0000_s1049"/>
        <o:r id="V:Rule5" type="connector" idref="#_x0000_s1059"/>
        <o:r id="V:Rule6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356D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356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D356D"/>
    <w:pPr>
      <w:ind w:left="101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D356D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AD356D"/>
  </w:style>
  <w:style w:type="paragraph" w:styleId="a5">
    <w:name w:val="Balloon Text"/>
    <w:basedOn w:val="a"/>
    <w:link w:val="a6"/>
    <w:uiPriority w:val="99"/>
    <w:semiHidden/>
    <w:unhideWhenUsed/>
    <w:rsid w:val="00DE3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249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DE32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E3249"/>
    <w:rPr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DE32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E3249"/>
    <w:rPr>
      <w:lang w:val="en-US"/>
    </w:rPr>
  </w:style>
  <w:style w:type="paragraph" w:styleId="ab">
    <w:name w:val="List Paragraph"/>
    <w:basedOn w:val="a"/>
    <w:link w:val="ac"/>
    <w:uiPriority w:val="99"/>
    <w:qFormat/>
    <w:rsid w:val="00EC1881"/>
    <w:pPr>
      <w:ind w:left="720"/>
      <w:contextualSpacing/>
    </w:pPr>
  </w:style>
  <w:style w:type="paragraph" w:styleId="ad">
    <w:name w:val="No Spacing"/>
    <w:link w:val="ae"/>
    <w:uiPriority w:val="1"/>
    <w:qFormat/>
    <w:rsid w:val="00EC1881"/>
    <w:pPr>
      <w:widowControl w:val="0"/>
      <w:spacing w:after="0" w:line="240" w:lineRule="auto"/>
    </w:pPr>
    <w:rPr>
      <w:lang w:val="en-US"/>
    </w:rPr>
  </w:style>
  <w:style w:type="character" w:customStyle="1" w:styleId="ae">
    <w:name w:val="Без интервала Знак"/>
    <w:basedOn w:val="a0"/>
    <w:link w:val="ad"/>
    <w:uiPriority w:val="1"/>
    <w:locked/>
    <w:rsid w:val="00EC1881"/>
    <w:rPr>
      <w:lang w:val="en-US"/>
    </w:rPr>
  </w:style>
  <w:style w:type="table" w:styleId="af">
    <w:name w:val="Table Grid"/>
    <w:basedOn w:val="a1"/>
    <w:uiPriority w:val="59"/>
    <w:rsid w:val="00EC18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D9357B"/>
    <w:rPr>
      <w:i/>
      <w:iCs/>
    </w:rPr>
  </w:style>
  <w:style w:type="character" w:customStyle="1" w:styleId="ac">
    <w:name w:val="Абзац списка Знак"/>
    <w:link w:val="ab"/>
    <w:uiPriority w:val="99"/>
    <w:locked/>
    <w:rsid w:val="00A7059D"/>
    <w:rPr>
      <w:lang w:val="en-US"/>
    </w:rPr>
  </w:style>
  <w:style w:type="table" w:styleId="-2">
    <w:name w:val="Light Grid Accent 2"/>
    <w:basedOn w:val="a1"/>
    <w:uiPriority w:val="62"/>
    <w:rsid w:val="00B57F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2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8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E9E2A5-6584-452F-BF96-14E6FB01134B}" type="doc">
      <dgm:prSet loTypeId="urn:microsoft.com/office/officeart/2005/8/layout/venn1" loCatId="relationship" qsTypeId="urn:microsoft.com/office/officeart/2005/8/quickstyle/3d3" qsCatId="3D" csTypeId="urn:microsoft.com/office/officeart/2005/8/colors/accent3_1" csCatId="accent3" phldr="1"/>
      <dgm:spPr/>
    </dgm:pt>
    <dgm:pt modelId="{64E4DC2C-53B9-4CFF-AA5E-EED12F21D495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Ерекшелігі</a:t>
          </a:r>
          <a:r>
            <a:rPr lang="ru-RU" sz="1500"/>
            <a:t> </a:t>
          </a:r>
        </a:p>
      </dgm:t>
    </dgm:pt>
    <dgm:pt modelId="{4C721E2E-0BDB-4497-81FB-7963670E2701}" type="parTrans" cxnId="{26A8290C-FB3D-4DBD-BA48-0FFFD02755A3}">
      <dgm:prSet/>
      <dgm:spPr/>
      <dgm:t>
        <a:bodyPr/>
        <a:lstStyle/>
        <a:p>
          <a:endParaRPr lang="ru-RU"/>
        </a:p>
      </dgm:t>
    </dgm:pt>
    <dgm:pt modelId="{1C7966DC-2A31-4C04-9771-723735931B4B}" type="sibTrans" cxnId="{26A8290C-FB3D-4DBD-BA48-0FFFD02755A3}">
      <dgm:prSet/>
      <dgm:spPr/>
      <dgm:t>
        <a:bodyPr/>
        <a:lstStyle/>
        <a:p>
          <a:endParaRPr lang="ru-RU"/>
        </a:p>
      </dgm:t>
    </dgm:pt>
    <dgm:pt modelId="{19979695-A316-4752-AE2F-C4153B808A1B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Ерекшелігі</a:t>
          </a:r>
          <a:r>
            <a:rPr lang="ru-RU" sz="1500"/>
            <a:t> </a:t>
          </a:r>
        </a:p>
      </dgm:t>
    </dgm:pt>
    <dgm:pt modelId="{295C0DA3-77C7-478C-826E-1E2C9F81E3D0}" type="parTrans" cxnId="{71D8CDC5-BBA9-4575-B3AA-AC8F05D71141}">
      <dgm:prSet/>
      <dgm:spPr/>
      <dgm:t>
        <a:bodyPr/>
        <a:lstStyle/>
        <a:p>
          <a:endParaRPr lang="ru-RU"/>
        </a:p>
      </dgm:t>
    </dgm:pt>
    <dgm:pt modelId="{CD935B64-2E12-4BBA-BA1F-6C8652CA2C79}" type="sibTrans" cxnId="{71D8CDC5-BBA9-4575-B3AA-AC8F05D71141}">
      <dgm:prSet/>
      <dgm:spPr/>
      <dgm:t>
        <a:bodyPr/>
        <a:lstStyle/>
        <a:p>
          <a:endParaRPr lang="ru-RU"/>
        </a:p>
      </dgm:t>
    </dgm:pt>
    <dgm:pt modelId="{EB76A84B-7B56-457D-A1D4-24F9CF9F1C13}" type="pres">
      <dgm:prSet presAssocID="{5BE9E2A5-6584-452F-BF96-14E6FB01134B}" presName="compositeShape" presStyleCnt="0">
        <dgm:presLayoutVars>
          <dgm:chMax val="7"/>
          <dgm:dir/>
          <dgm:resizeHandles val="exact"/>
        </dgm:presLayoutVars>
      </dgm:prSet>
      <dgm:spPr/>
    </dgm:pt>
    <dgm:pt modelId="{8BC13832-7A95-480C-A8C6-B729CC422C78}" type="pres">
      <dgm:prSet presAssocID="{64E4DC2C-53B9-4CFF-AA5E-EED12F21D495}" presName="circ1" presStyleLbl="vennNode1" presStyleIdx="0" presStyleCnt="2"/>
      <dgm:spPr/>
      <dgm:t>
        <a:bodyPr/>
        <a:lstStyle/>
        <a:p>
          <a:endParaRPr lang="ru-RU"/>
        </a:p>
      </dgm:t>
    </dgm:pt>
    <dgm:pt modelId="{55FDC455-C9A8-464F-B13D-A44D548BC53F}" type="pres">
      <dgm:prSet presAssocID="{64E4DC2C-53B9-4CFF-AA5E-EED12F21D495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AB817D-BC49-4D74-8C98-D4A4C89E0510}" type="pres">
      <dgm:prSet presAssocID="{19979695-A316-4752-AE2F-C4153B808A1B}" presName="circ2" presStyleLbl="vennNode1" presStyleIdx="1" presStyleCnt="2"/>
      <dgm:spPr/>
      <dgm:t>
        <a:bodyPr/>
        <a:lstStyle/>
        <a:p>
          <a:endParaRPr lang="ru-RU"/>
        </a:p>
      </dgm:t>
    </dgm:pt>
    <dgm:pt modelId="{DB53ACDF-05C3-472D-80E5-577DA9D309D5}" type="pres">
      <dgm:prSet presAssocID="{19979695-A316-4752-AE2F-C4153B808A1B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57C6912-5FE9-499F-92EC-8260E40C8BD1}" type="presOf" srcId="{19979695-A316-4752-AE2F-C4153B808A1B}" destId="{95AB817D-BC49-4D74-8C98-D4A4C89E0510}" srcOrd="0" destOrd="0" presId="urn:microsoft.com/office/officeart/2005/8/layout/venn1"/>
    <dgm:cxn modelId="{26A8290C-FB3D-4DBD-BA48-0FFFD02755A3}" srcId="{5BE9E2A5-6584-452F-BF96-14E6FB01134B}" destId="{64E4DC2C-53B9-4CFF-AA5E-EED12F21D495}" srcOrd="0" destOrd="0" parTransId="{4C721E2E-0BDB-4497-81FB-7963670E2701}" sibTransId="{1C7966DC-2A31-4C04-9771-723735931B4B}"/>
    <dgm:cxn modelId="{539A69E4-9AD1-4732-9502-3E47DE4CE0FE}" type="presOf" srcId="{64E4DC2C-53B9-4CFF-AA5E-EED12F21D495}" destId="{55FDC455-C9A8-464F-B13D-A44D548BC53F}" srcOrd="1" destOrd="0" presId="urn:microsoft.com/office/officeart/2005/8/layout/venn1"/>
    <dgm:cxn modelId="{71D8CDC5-BBA9-4575-B3AA-AC8F05D71141}" srcId="{5BE9E2A5-6584-452F-BF96-14E6FB01134B}" destId="{19979695-A316-4752-AE2F-C4153B808A1B}" srcOrd="1" destOrd="0" parTransId="{295C0DA3-77C7-478C-826E-1E2C9F81E3D0}" sibTransId="{CD935B64-2E12-4BBA-BA1F-6C8652CA2C79}"/>
    <dgm:cxn modelId="{101DC220-3421-4068-B891-66671DED403E}" type="presOf" srcId="{5BE9E2A5-6584-452F-BF96-14E6FB01134B}" destId="{EB76A84B-7B56-457D-A1D4-24F9CF9F1C13}" srcOrd="0" destOrd="0" presId="urn:microsoft.com/office/officeart/2005/8/layout/venn1"/>
    <dgm:cxn modelId="{7E6126BB-2ADD-42C6-8692-BA707F6ACDF4}" type="presOf" srcId="{64E4DC2C-53B9-4CFF-AA5E-EED12F21D495}" destId="{8BC13832-7A95-480C-A8C6-B729CC422C78}" srcOrd="0" destOrd="0" presId="urn:microsoft.com/office/officeart/2005/8/layout/venn1"/>
    <dgm:cxn modelId="{2E3B6FC1-201F-4641-91DF-0A056E164E93}" type="presOf" srcId="{19979695-A316-4752-AE2F-C4153B808A1B}" destId="{DB53ACDF-05C3-472D-80E5-577DA9D309D5}" srcOrd="1" destOrd="0" presId="urn:microsoft.com/office/officeart/2005/8/layout/venn1"/>
    <dgm:cxn modelId="{207007DB-E2AB-40C0-BF98-B6A44F90055A}" type="presParOf" srcId="{EB76A84B-7B56-457D-A1D4-24F9CF9F1C13}" destId="{8BC13832-7A95-480C-A8C6-B729CC422C78}" srcOrd="0" destOrd="0" presId="urn:microsoft.com/office/officeart/2005/8/layout/venn1"/>
    <dgm:cxn modelId="{1D22A58E-47AA-47FF-B5DA-F06F71B15431}" type="presParOf" srcId="{EB76A84B-7B56-457D-A1D4-24F9CF9F1C13}" destId="{55FDC455-C9A8-464F-B13D-A44D548BC53F}" srcOrd="1" destOrd="0" presId="urn:microsoft.com/office/officeart/2005/8/layout/venn1"/>
    <dgm:cxn modelId="{25980409-6A0D-454E-9D0E-DE7F78ACB322}" type="presParOf" srcId="{EB76A84B-7B56-457D-A1D4-24F9CF9F1C13}" destId="{95AB817D-BC49-4D74-8C98-D4A4C89E0510}" srcOrd="2" destOrd="0" presId="urn:microsoft.com/office/officeart/2005/8/layout/venn1"/>
    <dgm:cxn modelId="{7901C9F5-5DB5-4BB6-9E79-CCB5734D7E6F}" type="presParOf" srcId="{EB76A84B-7B56-457D-A1D4-24F9CF9F1C13}" destId="{DB53ACDF-05C3-472D-80E5-577DA9D309D5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BC13832-7A95-480C-A8C6-B729CC422C78}">
      <dsp:nvSpPr>
        <dsp:cNvPr id="0" name=""/>
        <dsp:cNvSpPr/>
      </dsp:nvSpPr>
      <dsp:spPr>
        <a:xfrm>
          <a:off x="656631" y="5040"/>
          <a:ext cx="1843211" cy="1843211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Ерекшелігі</a:t>
          </a:r>
          <a:r>
            <a:rPr lang="ru-RU" sz="1500" kern="1200"/>
            <a:t> </a:t>
          </a:r>
        </a:p>
      </dsp:txBody>
      <dsp:txXfrm>
        <a:off x="914016" y="222395"/>
        <a:ext cx="1062752" cy="1408502"/>
      </dsp:txXfrm>
    </dsp:sp>
    <dsp:sp modelId="{95AB817D-BC49-4D74-8C98-D4A4C89E0510}">
      <dsp:nvSpPr>
        <dsp:cNvPr id="0" name=""/>
        <dsp:cNvSpPr/>
      </dsp:nvSpPr>
      <dsp:spPr>
        <a:xfrm>
          <a:off x="1985071" y="5040"/>
          <a:ext cx="1843211" cy="1843211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Ерекшелігі</a:t>
          </a:r>
          <a:r>
            <a:rPr lang="ru-RU" sz="1500" kern="1200"/>
            <a:t> </a:t>
          </a:r>
        </a:p>
      </dsp:txBody>
      <dsp:txXfrm>
        <a:off x="2508145" y="222395"/>
        <a:ext cx="1062752" cy="14085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Жаконай</dc:creator>
  <cp:lastModifiedBy>Жаконай</cp:lastModifiedBy>
  <cp:revision>4</cp:revision>
  <dcterms:created xsi:type="dcterms:W3CDTF">2019-01-18T09:53:00Z</dcterms:created>
  <dcterms:modified xsi:type="dcterms:W3CDTF">2019-10-16T10:15:00Z</dcterms:modified>
</cp:coreProperties>
</file>