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743" w:tblpY="1"/>
        <w:tblOverlap w:val="never"/>
        <w:tblW w:w="10348" w:type="dxa"/>
        <w:tblLayout w:type="fixed"/>
        <w:tblLook w:val="04A0"/>
      </w:tblPr>
      <w:tblGrid>
        <w:gridCol w:w="2302"/>
        <w:gridCol w:w="817"/>
        <w:gridCol w:w="5152"/>
        <w:gridCol w:w="235"/>
        <w:gridCol w:w="1842"/>
      </w:tblGrid>
      <w:tr w:rsidR="008C362C" w:rsidRPr="00FF19BC" w:rsidTr="003B780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Ұзақ мерзімді жоспардың тарауы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Мектеп:</w:t>
            </w:r>
            <w:r w:rsidR="00FF19BC" w:rsidRPr="00FF1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Алматы облысы Алакөл ауданы Ушарал қаласы «Бұлақты орта мектебі мектеп жасына дейінгі шағын орталығы бар» коммуналдық мемлекеттік мекемесі</w:t>
            </w: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362C" w:rsidRPr="00FF19BC" w:rsidTr="003B780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Күні:20.</w:t>
            </w: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720F53"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FF19BC" w:rsidRPr="00FF1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Нұрбай Маржан Нұрбайқызы</w:t>
            </w: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362C" w:rsidRPr="00FF19BC" w:rsidTr="003B780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7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Қатысқандар: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362C" w:rsidRPr="00FF19BC" w:rsidTr="003B780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Сабақтың</w:t>
            </w: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 xml:space="preserve"> </w:t>
            </w: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тақырыбы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А.С.Пушкин. «Ескерткіш»</w:t>
            </w:r>
          </w:p>
        </w:tc>
      </w:tr>
      <w:tr w:rsidR="008C362C" w:rsidRPr="00FF19BC" w:rsidTr="003B780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>Осы сабақта қол  жеткізілетін оқу мақсаттары (оқу бағдарламасына сілтеме)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27" w:rsidRPr="00FF19BC" w:rsidRDefault="00202427" w:rsidP="00FF19B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/>
                <w:sz w:val="24"/>
                <w:szCs w:val="24"/>
                <w:lang w:val="kk-KZ"/>
              </w:rPr>
              <w:t>7.Т/Ж1.Әдеби шығарма сюжетінің құрамдас бөлшектерін талдау.</w:t>
            </w:r>
          </w:p>
          <w:p w:rsidR="008C362C" w:rsidRPr="00FF19BC" w:rsidRDefault="00202427" w:rsidP="00FF19BC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7.Т/Ж4.Көркем шығармадағы кейіпкер бейнесін ашып, үзінділерді  жатқа айту.</w:t>
            </w:r>
            <w:r w:rsidR="008C362C" w:rsidRPr="00FF1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C362C" w:rsidRPr="00FF19BC" w:rsidTr="003B780D">
        <w:trPr>
          <w:trHeight w:val="7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Сабақтың</w:t>
            </w:r>
            <w:r w:rsidR="005A1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 xml:space="preserve"> </w:t>
            </w: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мақсаты</w:t>
            </w: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>:</w:t>
            </w:r>
          </w:p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Барлық</w:t>
            </w:r>
            <w:r w:rsidR="004205D1"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 xml:space="preserve"> </w:t>
            </w: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оқушылар</w:t>
            </w: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 xml:space="preserve"> </w:t>
            </w:r>
            <w:proofErr w:type="spellStart"/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орындай</w:t>
            </w:r>
            <w:proofErr w:type="spellEnd"/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 xml:space="preserve"> </w:t>
            </w:r>
            <w:proofErr w:type="spellStart"/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алады</w:t>
            </w:r>
            <w:proofErr w:type="spellEnd"/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: </w:t>
            </w:r>
          </w:p>
        </w:tc>
      </w:tr>
      <w:tr w:rsidR="008C362C" w:rsidRPr="00FF19BC" w:rsidTr="003B780D"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D1" w:rsidRPr="00FF19BC" w:rsidRDefault="004205D1" w:rsidP="00FF19B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19B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Әдеби шығарманың сюжетін біледі;</w:t>
            </w:r>
          </w:p>
          <w:p w:rsidR="008C362C" w:rsidRPr="00FF19BC" w:rsidRDefault="004205D1" w:rsidP="00FF19B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19B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Кейіпкер бейнесін таниды;</w:t>
            </w:r>
          </w:p>
        </w:tc>
      </w:tr>
      <w:tr w:rsidR="008C362C" w:rsidRPr="00FF19BC" w:rsidTr="003B780D"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bidi="ar-SA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 xml:space="preserve">Оқушылардың көпшілігі орындай алады: </w:t>
            </w:r>
          </w:p>
        </w:tc>
      </w:tr>
      <w:tr w:rsidR="008C362C" w:rsidRPr="00FF19BC" w:rsidTr="003B780D"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D1" w:rsidRPr="00FF19BC" w:rsidRDefault="004205D1" w:rsidP="00FF19B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19B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Шығарма сюжетін талдайды;</w:t>
            </w:r>
          </w:p>
          <w:p w:rsidR="008C362C" w:rsidRPr="00E20A0A" w:rsidRDefault="004205D1" w:rsidP="00E20A0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19B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Кейіпкер бейнесін ашады;</w:t>
            </w:r>
          </w:p>
        </w:tc>
      </w:tr>
      <w:tr w:rsidR="008C362C" w:rsidRPr="00FF19BC" w:rsidTr="003B780D"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bidi="ar-SA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 xml:space="preserve">Кейбір оқушылар орындай алады:  </w:t>
            </w:r>
          </w:p>
        </w:tc>
      </w:tr>
      <w:tr w:rsidR="008C362C" w:rsidRPr="00FF19BC" w:rsidTr="003B780D"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D1" w:rsidRPr="00FF19BC" w:rsidRDefault="004205D1" w:rsidP="00FF19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19B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Шығарма сюжетінің құрамдас бөлшектерін талдайды; </w:t>
            </w:r>
          </w:p>
          <w:p w:rsidR="00202427" w:rsidRPr="00E20A0A" w:rsidRDefault="004205D1" w:rsidP="00E20A0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FF19B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Үзінділерді жатқа айтады.</w:t>
            </w:r>
          </w:p>
        </w:tc>
      </w:tr>
      <w:tr w:rsidR="008C362C" w:rsidRPr="00FF19BC" w:rsidTr="003B780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Бағалаукритерийі</w:t>
            </w: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D1" w:rsidRPr="00FF19BC" w:rsidRDefault="004205D1" w:rsidP="00FF19BC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/>
                <w:sz w:val="24"/>
                <w:szCs w:val="24"/>
                <w:lang w:val="kk-KZ"/>
              </w:rPr>
              <w:t>әдеби шығарма сюжетінің құрамдас бөлшектерін талдайды.</w:t>
            </w:r>
          </w:p>
          <w:p w:rsidR="004205D1" w:rsidRPr="00FF19BC" w:rsidRDefault="004205D1" w:rsidP="00FF19B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19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көркем шығармадағы кейіпкер бейнесін ашып талдайды;</w:t>
            </w:r>
          </w:p>
          <w:p w:rsidR="008C362C" w:rsidRPr="00FF19BC" w:rsidRDefault="004205D1" w:rsidP="00FF19B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19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үзінділерді  жатқа айтады.</w:t>
            </w:r>
          </w:p>
        </w:tc>
      </w:tr>
      <w:tr w:rsidR="008C362C" w:rsidRPr="00FF19BC" w:rsidTr="003B780D">
        <w:trPr>
          <w:trHeight w:val="389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>Тілдік мақсаттар:</w:t>
            </w:r>
          </w:p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 xml:space="preserve">Оқушылар: </w:t>
            </w:r>
            <w:r w:rsidR="004205D1" w:rsidRPr="00FF19BC">
              <w:rPr>
                <w:rFonts w:ascii="Times New Roman" w:hAnsi="Times New Roman" w:cs="Times New Roman"/>
                <w:bCs/>
                <w:sz w:val="24"/>
                <w:szCs w:val="24"/>
                <w:lang w:val="kk-KZ" w:bidi="ar-SA"/>
              </w:rPr>
              <w:t>шығарманың құрамдас бөлшектерін талдап, кейіпкер бейнесін аша алады.</w:t>
            </w: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362C" w:rsidRPr="00FF19BC" w:rsidTr="003B780D">
        <w:trPr>
          <w:trHeight w:val="344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 xml:space="preserve">Пəнге қатысты сөздік қор мен терминдер: </w:t>
            </w:r>
          </w:p>
        </w:tc>
      </w:tr>
      <w:tr w:rsidR="008C362C" w:rsidRPr="00FF19BC" w:rsidTr="003B780D"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4205D1" w:rsidP="00FF1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асқақ шынар,ел соқпағы,тәккаппар Александр күмбезі, мәңгі тірі,сюжет</w:t>
            </w:r>
          </w:p>
        </w:tc>
      </w:tr>
      <w:tr w:rsidR="008C362C" w:rsidRPr="00FF19BC" w:rsidTr="003B780D"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 w:bidi="ar-SA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>Диалог құруға / шығарма жазуға арналған пайдалы тіркестер:</w:t>
            </w: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себепті, нее олай.... дегенмен де...</w:t>
            </w:r>
          </w:p>
        </w:tc>
      </w:tr>
      <w:tr w:rsidR="008C362C" w:rsidRPr="00FF19BC" w:rsidTr="003B780D"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 w:bidi="ar-SA"/>
              </w:rPr>
              <w:t>Талқылауға арналған сұрақтар:</w:t>
            </w:r>
          </w:p>
        </w:tc>
      </w:tr>
      <w:tr w:rsidR="00E20A0A" w:rsidRPr="00FF19BC" w:rsidTr="00E20A0A">
        <w:trPr>
          <w:trHeight w:val="589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A0A" w:rsidRPr="00FF19BC" w:rsidRDefault="00E20A0A" w:rsidP="00FF19B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A0A" w:rsidRPr="00FF19BC" w:rsidRDefault="00E20A0A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қалай ойлайсың?</w:t>
            </w:r>
          </w:p>
          <w:p w:rsidR="00E20A0A" w:rsidRPr="00FF19BC" w:rsidRDefault="00E20A0A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білдің?</w:t>
            </w:r>
            <w:r w:rsidRPr="00FF19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1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Қалай қолдану керек?</w:t>
            </w:r>
          </w:p>
        </w:tc>
      </w:tr>
      <w:tr w:rsidR="008C362C" w:rsidRPr="00E20A0A" w:rsidTr="003B780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>Құндылықтарға баулу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E20A0A" w:rsidRDefault="008C362C" w:rsidP="00FF19B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Қоғамымыздағы ұлттық  бірлік, бейбітшілікпен  келісім</w:t>
            </w:r>
          </w:p>
        </w:tc>
      </w:tr>
      <w:tr w:rsidR="008C362C" w:rsidRPr="00FF19BC" w:rsidTr="003B780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>Пәнаралық байланыс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4205D1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әдебиеті-орыстың ұлы ақыны.</w:t>
            </w:r>
          </w:p>
        </w:tc>
      </w:tr>
      <w:tr w:rsidR="008C362C" w:rsidRPr="00FF19BC" w:rsidTr="003B780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>Тақырып бойынша алдыңғы білім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4205D1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Т.Әбдіков Қонақтар</w:t>
            </w:r>
          </w:p>
        </w:tc>
      </w:tr>
      <w:tr w:rsidR="00FF19BC" w:rsidRPr="00FF19BC" w:rsidTr="003B780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BC" w:rsidRPr="00FF19BC" w:rsidRDefault="00FF19BC" w:rsidP="00FF19BC">
            <w:pPr>
              <w:ind w:right="-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-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BC" w:rsidRPr="00FF19BC" w:rsidRDefault="00FF19BC" w:rsidP="00FF19BC">
            <w:pPr>
              <w:ind w:left="37" w:right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деңгейлеріне байланысты сұрақтар қою.Қосымша тапсырмалар беру</w:t>
            </w:r>
          </w:p>
        </w:tc>
      </w:tr>
      <w:tr w:rsidR="00FF19BC" w:rsidRPr="00FF19BC" w:rsidTr="003B780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BC" w:rsidRPr="00FF19BC" w:rsidRDefault="00FF19BC" w:rsidP="00FF19BC">
            <w:pPr>
              <w:ind w:right="-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-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BC" w:rsidRPr="00FF19BC" w:rsidRDefault="00FF19BC" w:rsidP="00FF19BC">
            <w:pPr>
              <w:ind w:left="37" w:right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өзін-өзі, жұптық, топтық бағалаулар жүзеге асады, шәкіл арқылы бағаланады</w:t>
            </w:r>
          </w:p>
        </w:tc>
      </w:tr>
      <w:tr w:rsidR="008C362C" w:rsidRPr="00FF19BC" w:rsidTr="003B780D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8C362C" w:rsidRPr="00FF19BC" w:rsidTr="003B780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>Сабақтың жоспарла</w:t>
            </w: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нған</w:t>
            </w:r>
          </w:p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кезең</w:t>
            </w:r>
            <w:proofErr w:type="gramStart"/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дер</w:t>
            </w:r>
            <w:proofErr w:type="gramEnd"/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і</w:t>
            </w: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Сабақтағы</w:t>
            </w: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 xml:space="preserve"> </w:t>
            </w: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жоспарланған</w:t>
            </w: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 xml:space="preserve"> </w:t>
            </w: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жаттығу</w:t>
            </w: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ar-SA"/>
              </w:rPr>
              <w:t xml:space="preserve"> </w:t>
            </w:r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түрлері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</w:pPr>
            <w:proofErr w:type="spellStart"/>
            <w:r w:rsidRPr="00FF1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ar-SA"/>
              </w:rPr>
              <w:t>Ресурстар</w:t>
            </w:r>
            <w:proofErr w:type="spellEnd"/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C362C" w:rsidRPr="00FF19BC" w:rsidTr="00FE03CB">
        <w:trPr>
          <w:trHeight w:val="254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  <w:lastRenderedPageBreak/>
              <w:t>Сабақтың басы</w:t>
            </w: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</w:t>
            </w:r>
          </w:p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</w:pPr>
          </w:p>
          <w:p w:rsidR="00816E02" w:rsidRPr="00FF19BC" w:rsidRDefault="00816E02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16E02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 </w:t>
            </w:r>
            <w:r w:rsidR="008C362C"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E20A0A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</w:t>
            </w:r>
          </w:p>
          <w:p w:rsidR="004205D1" w:rsidRPr="00E20A0A" w:rsidRDefault="004205D1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«Жылы жүзбен күлімде»</w:t>
            </w:r>
          </w:p>
          <w:p w:rsidR="005E40F1" w:rsidRPr="00E20A0A" w:rsidRDefault="00BD3F83" w:rsidP="00FF19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C362C" w:rsidRPr="00E20A0A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20A0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Білу </w:t>
            </w:r>
            <w:r w:rsidR="005E40F1" w:rsidRPr="00E20A0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.</w:t>
            </w:r>
            <w:r w:rsidR="001C559F" w:rsidRPr="00E20A0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5E40F1" w:rsidRPr="00E20A0A" w:rsidRDefault="005E40F1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«Болжау» әдісі</w:t>
            </w:r>
          </w:p>
          <w:p w:rsidR="006C7EBD" w:rsidRPr="00E20A0A" w:rsidRDefault="006C7EBD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(Пушкин портреті, ескерткіш суреті)</w:t>
            </w:r>
          </w:p>
          <w:p w:rsidR="006C7EBD" w:rsidRPr="00E20A0A" w:rsidRDefault="00720F53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Өлеңді тыңдау</w:t>
            </w:r>
          </w:p>
          <w:p w:rsidR="00D4167F" w:rsidRPr="00E20A0A" w:rsidRDefault="00D4167F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167F" w:rsidRPr="00E20A0A" w:rsidRDefault="00FE03CB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8C362C" w:rsidRPr="00FF19BC" w:rsidRDefault="00FE03CB" w:rsidP="00FF19BC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lang w:val="kk-KZ"/>
              </w:rPr>
            </w:pPr>
            <w:r w:rsidRPr="00E20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Өлеңнің мазмұнымен танысады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62C" w:rsidRPr="00FF19BC" w:rsidTr="003B780D">
        <w:trPr>
          <w:trHeight w:val="2116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  <w:t>Сабақтың ортасы</w:t>
            </w:r>
          </w:p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</w:pPr>
          </w:p>
          <w:p w:rsidR="008C362C" w:rsidRPr="00FF19BC" w:rsidRDefault="00816E02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  <w:t>3</w:t>
            </w:r>
            <w:r w:rsidR="008C362C"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  <w:t xml:space="preserve"> минут</w:t>
            </w:r>
          </w:p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</w:pPr>
          </w:p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</w:pPr>
          </w:p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</w:pPr>
          </w:p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</w:pPr>
          </w:p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</w:pPr>
          </w:p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16E02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6E02" w:rsidRPr="00FF19BC" w:rsidRDefault="00816E02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6E02" w:rsidRPr="00FF19BC" w:rsidRDefault="00816E02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минут</w:t>
            </w: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6E02" w:rsidRPr="00FF19BC" w:rsidRDefault="00816E02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6E02" w:rsidRPr="00FF19BC" w:rsidRDefault="00816E02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6E02" w:rsidRPr="00FF19BC" w:rsidRDefault="00816E02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6E02" w:rsidRPr="00FF19BC" w:rsidRDefault="00816E02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6E02" w:rsidRPr="00FF19BC" w:rsidRDefault="00816E02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6E02" w:rsidRPr="00FF19BC" w:rsidRDefault="00816E02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6E02" w:rsidRPr="00FF19BC" w:rsidRDefault="00816E02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6E02" w:rsidRPr="00FF19BC" w:rsidRDefault="00816E02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6E02" w:rsidRPr="00FF19BC" w:rsidRDefault="00816E02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F" w:rsidRPr="00FF19BC" w:rsidRDefault="008C362C" w:rsidP="00FF19BC">
            <w:pPr>
              <w:pStyle w:val="Default"/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  <w:lastRenderedPageBreak/>
              <w:t>Түсіну.</w:t>
            </w:r>
          </w:p>
          <w:p w:rsidR="001C559F" w:rsidRPr="00FF19BC" w:rsidRDefault="001C559F" w:rsidP="00FF19BC">
            <w:pPr>
              <w:pStyle w:val="Default"/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  <w:t>Жеке жұмыс</w:t>
            </w:r>
          </w:p>
          <w:p w:rsidR="00D4167F" w:rsidRPr="00FF19BC" w:rsidRDefault="00D4167F" w:rsidP="00FF19BC">
            <w:pPr>
              <w:pStyle w:val="Default"/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  <w:t>«Қағып ал» (сұрақ-жауап)</w:t>
            </w:r>
          </w:p>
          <w:p w:rsidR="00D4167F" w:rsidRPr="00FF19BC" w:rsidRDefault="00D4167F" w:rsidP="00FF19BC">
            <w:pPr>
              <w:pStyle w:val="Default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>1.Ақын қандай ескерткіш орнатты?</w:t>
            </w:r>
          </w:p>
          <w:p w:rsidR="00D4167F" w:rsidRPr="00FF19BC" w:rsidRDefault="00D4167F" w:rsidP="00FF19BC">
            <w:pPr>
              <w:pStyle w:val="Default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 xml:space="preserve">2.Неліктен өлеңін «Ескерткіш» деп атады? Сіз мұны қалай түсіндірер едіңіз? </w:t>
            </w:r>
          </w:p>
          <w:p w:rsidR="00D4167F" w:rsidRPr="00FF19BC" w:rsidRDefault="00D4167F" w:rsidP="00FF19BC">
            <w:pPr>
              <w:pStyle w:val="Default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 xml:space="preserve">3.Өлеңдегі басты идея қандай? </w:t>
            </w:r>
          </w:p>
          <w:p w:rsidR="00FE03CB" w:rsidRPr="00FF19BC" w:rsidRDefault="00D4167F" w:rsidP="00FF19BC">
            <w:pPr>
              <w:pStyle w:val="Default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 xml:space="preserve"> 4.Қандай сөйлемдер,сөздер арқылы дәлелдейсіңдер? </w:t>
            </w:r>
          </w:p>
          <w:p w:rsidR="00D4167F" w:rsidRPr="00FF19BC" w:rsidRDefault="00D4167F" w:rsidP="00FF19BC">
            <w:pPr>
              <w:pStyle w:val="Default"/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  <w:t>Дескриптор:</w:t>
            </w:r>
          </w:p>
          <w:p w:rsidR="00D4167F" w:rsidRPr="00FF19BC" w:rsidRDefault="00D4167F" w:rsidP="00FF19BC">
            <w:pPr>
              <w:pStyle w:val="Default"/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  <w:t>Сұрақтарға жауап беріп, сюжеттік бөлімін талдайды</w:t>
            </w:r>
          </w:p>
          <w:p w:rsidR="00D4167F" w:rsidRPr="00FF19BC" w:rsidRDefault="00D4167F" w:rsidP="00FF19BC">
            <w:pPr>
              <w:pStyle w:val="Default"/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</w:pPr>
          </w:p>
          <w:p w:rsidR="00FE03CB" w:rsidRPr="00FF19BC" w:rsidRDefault="00FE03CB" w:rsidP="00FF19BC">
            <w:pPr>
              <w:pStyle w:val="Default"/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  <w:t>қ/б мадақтама</w:t>
            </w:r>
          </w:p>
          <w:p w:rsidR="00FE03CB" w:rsidRPr="00FF19BC" w:rsidRDefault="00FE03CB" w:rsidP="00FF19BC">
            <w:pPr>
              <w:pStyle w:val="Default"/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</w:pPr>
          </w:p>
          <w:p w:rsidR="008C362C" w:rsidRPr="00FF19BC" w:rsidRDefault="008C362C" w:rsidP="00FF19BC">
            <w:pPr>
              <w:pStyle w:val="Default"/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  <w:t>Қолдану</w:t>
            </w:r>
          </w:p>
          <w:p w:rsidR="00FE03CB" w:rsidRPr="00FF19BC" w:rsidRDefault="00747B8A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«Қайта құрастыру» әдісі</w:t>
            </w:r>
          </w:p>
          <w:p w:rsidR="00FE03CB" w:rsidRPr="00FF19BC" w:rsidRDefault="00FE03CB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747B8A" w:rsidRPr="00FF19BC" w:rsidRDefault="00FE03CB" w:rsidP="00FF19B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47B8A"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армақтарды мағынасына қарай орналастырып, өлең мәтініне сай құрап шығарады.</w:t>
            </w: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47B8A" w:rsidRPr="00FF19BC" w:rsidRDefault="00747B8A" w:rsidP="00FF19B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 өздерін-өздері тексереді, бағалайды.</w:t>
            </w:r>
            <w:r w:rsidR="00FE03CB"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4167F" w:rsidRPr="00FF19BC" w:rsidRDefault="00747B8A" w:rsidP="00FF19B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 құраған шумақтарының біреуін жатқа айтып </w:t>
            </w:r>
            <w:r w:rsidR="00FE03CB"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береді. </w:t>
            </w:r>
          </w:p>
          <w:p w:rsidR="00FE03CB" w:rsidRPr="00FF19BC" w:rsidRDefault="00FE03CB" w:rsidP="00FF19B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03CB" w:rsidRPr="00FF19BC" w:rsidRDefault="00FE03CB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қ/б өзін-өзі бағалау</w:t>
            </w:r>
          </w:p>
          <w:p w:rsidR="00FE03CB" w:rsidRPr="00FF19BC" w:rsidRDefault="00FE03CB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pStyle w:val="Default"/>
              <w:jc w:val="left"/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  <w:t xml:space="preserve">Жинақтау </w:t>
            </w:r>
            <w:r w:rsidR="00747B8A" w:rsidRPr="00FF19BC"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  <w:t>.</w:t>
            </w:r>
            <w:r w:rsidRPr="00FF19BC"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  <w:t>Талдау</w:t>
            </w:r>
          </w:p>
          <w:p w:rsidR="00FE03CB" w:rsidRPr="00FF19BC" w:rsidRDefault="00FE03CB" w:rsidP="00FF19BC">
            <w:pPr>
              <w:pStyle w:val="Default"/>
              <w:jc w:val="left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</w:p>
          <w:p w:rsidR="00747B8A" w:rsidRPr="00FF19BC" w:rsidRDefault="00747B8A" w:rsidP="00FF19BC">
            <w:pPr>
              <w:pStyle w:val="Default"/>
              <w:jc w:val="left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 xml:space="preserve">І топ КДС кестесі </w:t>
            </w:r>
          </w:p>
          <w:p w:rsidR="00FE03CB" w:rsidRPr="00FF19BC" w:rsidRDefault="00FE03CB" w:rsidP="00FF19BC">
            <w:pPr>
              <w:pStyle w:val="Default"/>
              <w:jc w:val="left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91"/>
              <w:gridCol w:w="1991"/>
              <w:gridCol w:w="1991"/>
            </w:tblGrid>
            <w:tr w:rsidR="00747B8A" w:rsidRPr="00FF19BC" w:rsidTr="00747B8A">
              <w:tc>
                <w:tcPr>
                  <w:tcW w:w="1991" w:type="dxa"/>
                </w:tcPr>
                <w:p w:rsidR="00747B8A" w:rsidRPr="00FF19BC" w:rsidRDefault="00747B8A" w:rsidP="00FF19BC">
                  <w:pPr>
                    <w:pStyle w:val="Default"/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0D0D0D" w:themeColor="text1" w:themeTint="F2"/>
                      <w:lang w:val="kk-KZ"/>
                    </w:rPr>
                  </w:pPr>
                  <w:r w:rsidRPr="00FF19BC">
                    <w:rPr>
                      <w:rFonts w:ascii="Times New Roman" w:hAnsi="Times New Roman" w:cs="Times New Roman"/>
                      <w:color w:val="0D0D0D" w:themeColor="text1" w:themeTint="F2"/>
                      <w:lang w:val="kk-KZ"/>
                    </w:rPr>
                    <w:t>Кейіпкер</w:t>
                  </w:r>
                </w:p>
              </w:tc>
              <w:tc>
                <w:tcPr>
                  <w:tcW w:w="1991" w:type="dxa"/>
                </w:tcPr>
                <w:p w:rsidR="00747B8A" w:rsidRPr="00FF19BC" w:rsidRDefault="00747B8A" w:rsidP="00FF19BC">
                  <w:pPr>
                    <w:pStyle w:val="Default"/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0D0D0D" w:themeColor="text1" w:themeTint="F2"/>
                      <w:lang w:val="kk-KZ"/>
                    </w:rPr>
                  </w:pPr>
                  <w:r w:rsidRPr="00FF19BC">
                    <w:rPr>
                      <w:rFonts w:ascii="Times New Roman" w:hAnsi="Times New Roman" w:cs="Times New Roman"/>
                      <w:color w:val="0D0D0D" w:themeColor="text1" w:themeTint="F2"/>
                      <w:lang w:val="kk-KZ"/>
                    </w:rPr>
                    <w:t>Сипаттама</w:t>
                  </w:r>
                </w:p>
              </w:tc>
              <w:tc>
                <w:tcPr>
                  <w:tcW w:w="1991" w:type="dxa"/>
                </w:tcPr>
                <w:p w:rsidR="00747B8A" w:rsidRPr="00FF19BC" w:rsidRDefault="00747B8A" w:rsidP="00FF19BC">
                  <w:pPr>
                    <w:pStyle w:val="Default"/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0D0D0D" w:themeColor="text1" w:themeTint="F2"/>
                      <w:lang w:val="kk-KZ"/>
                    </w:rPr>
                  </w:pPr>
                  <w:r w:rsidRPr="00FF19BC">
                    <w:rPr>
                      <w:rFonts w:ascii="Times New Roman" w:hAnsi="Times New Roman" w:cs="Times New Roman"/>
                      <w:color w:val="0D0D0D" w:themeColor="text1" w:themeTint="F2"/>
                      <w:lang w:val="kk-KZ"/>
                    </w:rPr>
                    <w:t>Дәлелде</w:t>
                  </w:r>
                </w:p>
                <w:p w:rsidR="00747B8A" w:rsidRPr="00FF19BC" w:rsidRDefault="00747B8A" w:rsidP="00FF19BC">
                  <w:pPr>
                    <w:pStyle w:val="Default"/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0D0D0D" w:themeColor="text1" w:themeTint="F2"/>
                      <w:lang w:val="kk-KZ"/>
                    </w:rPr>
                  </w:pPr>
                </w:p>
              </w:tc>
            </w:tr>
            <w:tr w:rsidR="00747B8A" w:rsidRPr="00FF19BC" w:rsidTr="00747B8A">
              <w:tc>
                <w:tcPr>
                  <w:tcW w:w="1991" w:type="dxa"/>
                </w:tcPr>
                <w:p w:rsidR="00747B8A" w:rsidRPr="00FF19BC" w:rsidRDefault="00747B8A" w:rsidP="00FF19BC">
                  <w:pPr>
                    <w:pStyle w:val="Default"/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0D0D0D" w:themeColor="text1" w:themeTint="F2"/>
                      <w:lang w:val="kk-KZ"/>
                    </w:rPr>
                  </w:pPr>
                </w:p>
              </w:tc>
              <w:tc>
                <w:tcPr>
                  <w:tcW w:w="1991" w:type="dxa"/>
                </w:tcPr>
                <w:p w:rsidR="00747B8A" w:rsidRPr="00FF19BC" w:rsidRDefault="00747B8A" w:rsidP="00FF19BC">
                  <w:pPr>
                    <w:pStyle w:val="Default"/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0D0D0D" w:themeColor="text1" w:themeTint="F2"/>
                      <w:lang w:val="kk-KZ"/>
                    </w:rPr>
                  </w:pPr>
                </w:p>
              </w:tc>
              <w:tc>
                <w:tcPr>
                  <w:tcW w:w="1991" w:type="dxa"/>
                </w:tcPr>
                <w:p w:rsidR="00747B8A" w:rsidRPr="00FF19BC" w:rsidRDefault="00747B8A" w:rsidP="00FF19BC">
                  <w:pPr>
                    <w:pStyle w:val="Default"/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0D0D0D" w:themeColor="text1" w:themeTint="F2"/>
                      <w:lang w:val="kk-KZ"/>
                    </w:rPr>
                  </w:pPr>
                </w:p>
              </w:tc>
            </w:tr>
          </w:tbl>
          <w:p w:rsidR="008C362C" w:rsidRPr="00FF19BC" w:rsidRDefault="008C362C" w:rsidP="00FF19BC">
            <w:pPr>
              <w:pStyle w:val="Default"/>
              <w:jc w:val="left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 xml:space="preserve"> </w:t>
            </w:r>
          </w:p>
          <w:p w:rsidR="00747B8A" w:rsidRPr="00FF19BC" w:rsidRDefault="00747B8A" w:rsidP="00FF19BC">
            <w:pPr>
              <w:pStyle w:val="Default"/>
              <w:jc w:val="left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>ІІ топ</w:t>
            </w:r>
          </w:p>
          <w:p w:rsidR="00747B8A" w:rsidRPr="00FF19BC" w:rsidRDefault="00747B8A" w:rsidP="00FF19BC">
            <w:pPr>
              <w:pStyle w:val="Default"/>
              <w:jc w:val="left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noProof/>
                <w:color w:val="0D0D0D" w:themeColor="text1" w:themeTint="F2"/>
                <w:lang w:val="ru-RU" w:eastAsia="ru-RU" w:bidi="ar-SA"/>
              </w:rPr>
              <w:drawing>
                <wp:inline distT="0" distB="0" distL="0" distR="0">
                  <wp:extent cx="2981739" cy="1580321"/>
                  <wp:effectExtent l="0" t="0" r="0" b="829"/>
                  <wp:docPr id="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  <w:p w:rsidR="00747B8A" w:rsidRPr="00FF19BC" w:rsidRDefault="00747B8A" w:rsidP="00FF19BC">
            <w:pPr>
              <w:pStyle w:val="Default"/>
              <w:jc w:val="left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</w:p>
          <w:p w:rsidR="00747B8A" w:rsidRPr="00FF19BC" w:rsidRDefault="00747B8A" w:rsidP="00FF19BC">
            <w:pPr>
              <w:pStyle w:val="Default"/>
              <w:jc w:val="left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>ІІІ топ</w:t>
            </w:r>
          </w:p>
          <w:p w:rsidR="00747B8A" w:rsidRPr="00FF19BC" w:rsidRDefault="00FE03CB" w:rsidP="00FF19BC">
            <w:pPr>
              <w:pStyle w:val="Default"/>
              <w:jc w:val="left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>Т кестесі</w:t>
            </w:r>
          </w:p>
          <w:p w:rsidR="00FE03CB" w:rsidRPr="00FF19BC" w:rsidRDefault="00FE03CB" w:rsidP="00FF19BC">
            <w:pPr>
              <w:pStyle w:val="Default"/>
              <w:jc w:val="left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</w:p>
          <w:p w:rsidR="00FE03CB" w:rsidRPr="00FF19BC" w:rsidRDefault="00FE03CB" w:rsidP="00FF19BC">
            <w:pPr>
              <w:pStyle w:val="Default"/>
              <w:jc w:val="left"/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FF19BC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>Дескриптор:</w:t>
            </w:r>
          </w:p>
          <w:p w:rsidR="00816E02" w:rsidRPr="00FF19BC" w:rsidRDefault="00816E02" w:rsidP="00FF19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19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көркем шығармадағы кейіпкер бейнесін ашып талдайды;</w:t>
            </w:r>
          </w:p>
          <w:p w:rsidR="00816E02" w:rsidRPr="00FF19BC" w:rsidRDefault="00816E02" w:rsidP="00FF19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47B8A" w:rsidRPr="00FF19BC" w:rsidRDefault="00816E02" w:rsidP="00FF19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19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қ/б  сын, мадақ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362C" w:rsidRPr="00FF19BC" w:rsidTr="003B780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 w:bidi="ar-SA"/>
              </w:rPr>
              <w:lastRenderedPageBreak/>
              <w:t>Сабақтың соңы</w:t>
            </w:r>
          </w:p>
          <w:p w:rsidR="008C362C" w:rsidRPr="00FF19BC" w:rsidRDefault="00816E02" w:rsidP="00FF19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минут</w:t>
            </w:r>
          </w:p>
        </w:tc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2C" w:rsidRPr="00FF19BC" w:rsidRDefault="008C362C" w:rsidP="00FF19BC">
            <w:pPr>
              <w:pStyle w:val="a4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</w:pPr>
            <w:r w:rsidRPr="00FF19BC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  <w:t>Бағалау</w:t>
            </w:r>
          </w:p>
          <w:p w:rsidR="008C362C" w:rsidRPr="00FF19BC" w:rsidRDefault="008C362C" w:rsidP="00FF19B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  <w:p w:rsidR="00097B48" w:rsidRPr="00FF19BC" w:rsidRDefault="00097B48" w:rsidP="00FF19BC">
            <w:pPr>
              <w:pStyle w:val="a4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</w:pPr>
            <w:r w:rsidRPr="00FF19BC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  <w:t>«</w:t>
            </w:r>
            <w:r w:rsidR="00FF19BC" w:rsidRPr="00FF19BC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  <w:t>Түйінді ой» әдісі</w:t>
            </w:r>
          </w:p>
          <w:p w:rsidR="00097B48" w:rsidRPr="00FF19BC" w:rsidRDefault="00097B48" w:rsidP="00FF19BC">
            <w:pPr>
              <w:pStyle w:val="a4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</w:pPr>
          </w:p>
          <w:p w:rsidR="00097B48" w:rsidRPr="00FF19BC" w:rsidRDefault="00FF19BC" w:rsidP="00FF19BC">
            <w:pPr>
              <w:pStyle w:val="a4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</w:pPr>
            <w:r w:rsidRPr="00FF19BC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  <w:t>«Қорытындысын мен айтсам...»</w:t>
            </w:r>
          </w:p>
          <w:p w:rsidR="00FF19BC" w:rsidRPr="00FF19BC" w:rsidRDefault="00FF19BC" w:rsidP="00FF19BC">
            <w:pPr>
              <w:pStyle w:val="a4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</w:pPr>
          </w:p>
          <w:p w:rsidR="00FF19BC" w:rsidRPr="00FF19BC" w:rsidRDefault="00FF19BC" w:rsidP="00FF19BC">
            <w:pPr>
              <w:pStyle w:val="a4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</w:pPr>
            <w:r w:rsidRPr="00FF19BC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  <w:t>Дескриптор:</w:t>
            </w:r>
          </w:p>
          <w:p w:rsidR="00FF19BC" w:rsidRPr="00FF19BC" w:rsidRDefault="00FF19BC" w:rsidP="00FF19BC">
            <w:pPr>
              <w:pStyle w:val="a4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</w:pPr>
            <w:r w:rsidRPr="00FF19BC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  <w:t>Шығарма туралы өзінің түйінді ойын айтады</w:t>
            </w:r>
          </w:p>
          <w:p w:rsidR="00FF19BC" w:rsidRPr="00FF19BC" w:rsidRDefault="00FF19BC" w:rsidP="00FF19BC">
            <w:pPr>
              <w:pStyle w:val="a4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</w:pPr>
          </w:p>
          <w:p w:rsidR="00097B48" w:rsidRPr="00FF19BC" w:rsidRDefault="00097B48" w:rsidP="00FF19BC">
            <w:pPr>
              <w:pStyle w:val="a4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</w:pPr>
            <w:r w:rsidRPr="00FF19BC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  <w:t>Рефлексия</w:t>
            </w:r>
          </w:p>
          <w:p w:rsidR="00097B48" w:rsidRPr="00FF19BC" w:rsidRDefault="00097B48" w:rsidP="00FF19BC">
            <w:pPr>
              <w:pStyle w:val="a4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</w:pPr>
          </w:p>
          <w:p w:rsidR="00097B48" w:rsidRPr="00FF19BC" w:rsidRDefault="00097B48" w:rsidP="00FF19BC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 ұнаған сұрақ...</w:t>
            </w:r>
          </w:p>
          <w:p w:rsidR="00097B48" w:rsidRPr="00FF19BC" w:rsidRDefault="00097B48" w:rsidP="00FF19BC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 қиын болған тапсырма...</w:t>
            </w:r>
          </w:p>
          <w:p w:rsidR="00097B48" w:rsidRPr="00FF19BC" w:rsidRDefault="00097B48" w:rsidP="00FF19BC">
            <w:pPr>
              <w:pStyle w:val="a4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  <w:lang w:val="kk-KZ"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62C" w:rsidRPr="00FF19BC" w:rsidRDefault="008C362C" w:rsidP="00FF1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00000" w:rsidRPr="00FF19BC" w:rsidRDefault="00DF5360" w:rsidP="00FF19BC">
      <w:pPr>
        <w:spacing w:after="0"/>
        <w:rPr>
          <w:sz w:val="24"/>
          <w:szCs w:val="24"/>
          <w:lang w:val="kk-KZ"/>
        </w:rPr>
      </w:pPr>
    </w:p>
    <w:p w:rsidR="002534D9" w:rsidRPr="00FF19BC" w:rsidRDefault="002534D9" w:rsidP="00FF19BC">
      <w:pPr>
        <w:spacing w:after="0"/>
        <w:rPr>
          <w:sz w:val="24"/>
          <w:szCs w:val="24"/>
          <w:lang w:val="kk-KZ"/>
        </w:rPr>
      </w:pPr>
    </w:p>
    <w:p w:rsidR="002534D9" w:rsidRPr="00FF19BC" w:rsidRDefault="002534D9" w:rsidP="00FF19BC">
      <w:pPr>
        <w:spacing w:after="0"/>
        <w:rPr>
          <w:sz w:val="24"/>
          <w:szCs w:val="24"/>
          <w:lang w:val="kk-KZ"/>
        </w:rPr>
      </w:pPr>
    </w:p>
    <w:p w:rsidR="002534D9" w:rsidRPr="00FF19BC" w:rsidRDefault="002534D9" w:rsidP="00FF19BC">
      <w:pPr>
        <w:spacing w:after="0"/>
        <w:rPr>
          <w:sz w:val="24"/>
          <w:szCs w:val="24"/>
          <w:lang w:val="kk-KZ"/>
        </w:rPr>
      </w:pPr>
    </w:p>
    <w:p w:rsidR="002534D9" w:rsidRDefault="002534D9" w:rsidP="00FF19BC">
      <w:pPr>
        <w:spacing w:after="0"/>
        <w:rPr>
          <w:sz w:val="24"/>
          <w:szCs w:val="24"/>
          <w:lang w:val="kk-KZ"/>
        </w:rPr>
      </w:pPr>
    </w:p>
    <w:p w:rsidR="00FF19BC" w:rsidRDefault="00FF19BC" w:rsidP="00FF19BC">
      <w:pPr>
        <w:spacing w:after="0"/>
        <w:rPr>
          <w:sz w:val="24"/>
          <w:szCs w:val="24"/>
          <w:lang w:val="kk-KZ"/>
        </w:rPr>
      </w:pPr>
    </w:p>
    <w:p w:rsidR="00FF19BC" w:rsidRDefault="00FF19BC" w:rsidP="00FF19BC">
      <w:pPr>
        <w:spacing w:after="0"/>
        <w:rPr>
          <w:sz w:val="24"/>
          <w:szCs w:val="24"/>
          <w:lang w:val="kk-KZ"/>
        </w:rPr>
      </w:pPr>
    </w:p>
    <w:p w:rsidR="00FF19BC" w:rsidRDefault="00FF19BC" w:rsidP="00FF19BC">
      <w:pPr>
        <w:spacing w:after="0"/>
        <w:rPr>
          <w:sz w:val="24"/>
          <w:szCs w:val="24"/>
          <w:lang w:val="kk-KZ"/>
        </w:rPr>
      </w:pPr>
    </w:p>
    <w:p w:rsidR="00FF19BC" w:rsidRDefault="00FF19BC" w:rsidP="00FF19BC">
      <w:pPr>
        <w:spacing w:after="0"/>
        <w:rPr>
          <w:sz w:val="24"/>
          <w:szCs w:val="24"/>
          <w:lang w:val="kk-KZ"/>
        </w:rPr>
      </w:pPr>
    </w:p>
    <w:p w:rsidR="00FF19BC" w:rsidRDefault="00FF19BC" w:rsidP="00FF19BC">
      <w:pPr>
        <w:spacing w:after="0"/>
        <w:rPr>
          <w:sz w:val="24"/>
          <w:szCs w:val="24"/>
          <w:lang w:val="kk-KZ"/>
        </w:rPr>
      </w:pPr>
    </w:p>
    <w:p w:rsidR="00FF19BC" w:rsidRDefault="00FF19BC" w:rsidP="00FF19BC">
      <w:pPr>
        <w:spacing w:after="0"/>
        <w:rPr>
          <w:sz w:val="24"/>
          <w:szCs w:val="24"/>
          <w:lang w:val="kk-KZ"/>
        </w:rPr>
      </w:pPr>
    </w:p>
    <w:p w:rsidR="00FF19BC" w:rsidRPr="00FF19BC" w:rsidRDefault="00FF19BC" w:rsidP="00FF19BC">
      <w:pPr>
        <w:spacing w:after="0"/>
        <w:rPr>
          <w:sz w:val="24"/>
          <w:szCs w:val="24"/>
          <w:lang w:val="kk-KZ"/>
        </w:rPr>
      </w:pPr>
    </w:p>
    <w:p w:rsidR="002534D9" w:rsidRPr="00FF19BC" w:rsidRDefault="002534D9" w:rsidP="00FF19BC">
      <w:pPr>
        <w:spacing w:after="0"/>
        <w:rPr>
          <w:sz w:val="24"/>
          <w:szCs w:val="24"/>
          <w:lang w:val="kk-KZ"/>
        </w:rPr>
      </w:pPr>
    </w:p>
    <w:p w:rsidR="002534D9" w:rsidRDefault="002534D9">
      <w:pPr>
        <w:rPr>
          <w:lang w:val="kk-KZ"/>
        </w:rPr>
      </w:pPr>
    </w:p>
    <w:p w:rsidR="002534D9" w:rsidRDefault="002534D9">
      <w:pPr>
        <w:rPr>
          <w:lang w:val="kk-KZ"/>
        </w:rPr>
      </w:pPr>
    </w:p>
    <w:p w:rsidR="002534D9" w:rsidRDefault="002534D9">
      <w:pPr>
        <w:rPr>
          <w:lang w:val="kk-KZ"/>
        </w:rPr>
      </w:pPr>
    </w:p>
    <w:p w:rsidR="002534D9" w:rsidRDefault="002534D9">
      <w:pPr>
        <w:rPr>
          <w:lang w:val="kk-KZ"/>
        </w:rPr>
      </w:pPr>
    </w:p>
    <w:p w:rsidR="00E20A0A" w:rsidRDefault="00E20A0A">
      <w:pPr>
        <w:rPr>
          <w:lang w:val="kk-KZ"/>
        </w:rPr>
      </w:pPr>
    </w:p>
    <w:p w:rsidR="00E20A0A" w:rsidRDefault="00E20A0A">
      <w:pPr>
        <w:rPr>
          <w:lang w:val="kk-KZ"/>
        </w:rPr>
      </w:pPr>
    </w:p>
    <w:p w:rsidR="002534D9" w:rsidRDefault="002534D9">
      <w:pPr>
        <w:rPr>
          <w:lang w:val="kk-KZ"/>
        </w:rPr>
      </w:pPr>
    </w:p>
    <w:p w:rsidR="002534D9" w:rsidRPr="008C362C" w:rsidRDefault="002534D9">
      <w:pPr>
        <w:rPr>
          <w:lang w:val="kk-KZ"/>
        </w:rPr>
      </w:pPr>
    </w:p>
    <w:sectPr w:rsidR="002534D9" w:rsidRPr="008C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3E01"/>
    <w:multiLevelType w:val="hybridMultilevel"/>
    <w:tmpl w:val="48765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616F9"/>
    <w:multiLevelType w:val="hybridMultilevel"/>
    <w:tmpl w:val="96827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E798F"/>
    <w:multiLevelType w:val="hybridMultilevel"/>
    <w:tmpl w:val="14401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F2130"/>
    <w:multiLevelType w:val="hybridMultilevel"/>
    <w:tmpl w:val="73A62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C362C"/>
    <w:rsid w:val="00097B48"/>
    <w:rsid w:val="001C559F"/>
    <w:rsid w:val="00202427"/>
    <w:rsid w:val="002534D9"/>
    <w:rsid w:val="004205D1"/>
    <w:rsid w:val="004E614F"/>
    <w:rsid w:val="005A18A5"/>
    <w:rsid w:val="005E40F1"/>
    <w:rsid w:val="006C7EBD"/>
    <w:rsid w:val="00720F53"/>
    <w:rsid w:val="00747B8A"/>
    <w:rsid w:val="00816E02"/>
    <w:rsid w:val="008C362C"/>
    <w:rsid w:val="009B4F8F"/>
    <w:rsid w:val="00B05D83"/>
    <w:rsid w:val="00BD3F83"/>
    <w:rsid w:val="00C434E3"/>
    <w:rsid w:val="00D4167F"/>
    <w:rsid w:val="00DF5360"/>
    <w:rsid w:val="00E20A0A"/>
    <w:rsid w:val="00E47962"/>
    <w:rsid w:val="00EF72EE"/>
    <w:rsid w:val="00FE03CB"/>
    <w:rsid w:val="00FF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36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8C362C"/>
    <w:pPr>
      <w:spacing w:after="0" w:line="240" w:lineRule="auto"/>
      <w:jc w:val="both"/>
    </w:pPr>
    <w:rPr>
      <w:rFonts w:eastAsiaTheme="minorHAnsi"/>
      <w:sz w:val="20"/>
      <w:szCs w:val="20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C362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8C362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4205D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4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B8A"/>
    <w:rPr>
      <w:rFonts w:ascii="Tahoma" w:hAnsi="Tahoma" w:cs="Tahoma"/>
      <w:sz w:val="16"/>
      <w:szCs w:val="16"/>
    </w:rPr>
  </w:style>
  <w:style w:type="table" w:styleId="-3">
    <w:name w:val="Light Shading Accent 3"/>
    <w:basedOn w:val="a1"/>
    <w:uiPriority w:val="60"/>
    <w:rsid w:val="00C434E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82FEE9-346D-467C-8738-C5CC5B686136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D86459A-6974-4E59-9BC0-9673AA753716}">
      <dgm:prSet phldrT="[Текст]"/>
      <dgm:spPr/>
      <dgm:t>
        <a:bodyPr/>
        <a:lstStyle/>
        <a:p>
          <a:r>
            <a:rPr lang="ru-RU"/>
            <a:t>Кім?</a:t>
          </a:r>
        </a:p>
      </dgm:t>
    </dgm:pt>
    <dgm:pt modelId="{AF98B9E8-E183-4C00-9B0A-79123853EB7F}" type="parTrans" cxnId="{F1947B3E-6AD8-4022-86E0-C9241AA1D8A1}">
      <dgm:prSet/>
      <dgm:spPr/>
      <dgm:t>
        <a:bodyPr/>
        <a:lstStyle/>
        <a:p>
          <a:endParaRPr lang="ru-RU"/>
        </a:p>
      </dgm:t>
    </dgm:pt>
    <dgm:pt modelId="{8F511C3F-F564-4665-9E9B-5D4D96C01228}" type="sibTrans" cxnId="{F1947B3E-6AD8-4022-86E0-C9241AA1D8A1}">
      <dgm:prSet/>
      <dgm:spPr/>
      <dgm:t>
        <a:bodyPr/>
        <a:lstStyle/>
        <a:p>
          <a:endParaRPr lang="ru-RU"/>
        </a:p>
      </dgm:t>
    </dgm:pt>
    <dgm:pt modelId="{7E11CBB0-ABC4-40E4-88FA-B6B17C949199}">
      <dgm:prSet phldrT="[Текст]"/>
      <dgm:spPr/>
      <dgm:t>
        <a:bodyPr/>
        <a:lstStyle/>
        <a:p>
          <a:r>
            <a:rPr lang="ru-RU"/>
            <a:t>қандай?</a:t>
          </a:r>
        </a:p>
      </dgm:t>
    </dgm:pt>
    <dgm:pt modelId="{94DCC841-DFBE-45DF-A2C1-BFD43BF0AC0B}" type="parTrans" cxnId="{144B40AA-BE0C-4590-8E65-1389789CB799}">
      <dgm:prSet/>
      <dgm:spPr/>
      <dgm:t>
        <a:bodyPr/>
        <a:lstStyle/>
        <a:p>
          <a:endParaRPr lang="ru-RU"/>
        </a:p>
      </dgm:t>
    </dgm:pt>
    <dgm:pt modelId="{AC8C9868-6211-469B-B98C-A0A5D8DA1E5B}" type="sibTrans" cxnId="{144B40AA-BE0C-4590-8E65-1389789CB799}">
      <dgm:prSet/>
      <dgm:spPr/>
      <dgm:t>
        <a:bodyPr/>
        <a:lstStyle/>
        <a:p>
          <a:endParaRPr lang="ru-RU"/>
        </a:p>
      </dgm:t>
    </dgm:pt>
    <dgm:pt modelId="{3EFA484A-00D6-48E8-B9A6-21E61E5E2D8D}">
      <dgm:prSet phldrT="[Текст]"/>
      <dgm:spPr/>
      <dgm:t>
        <a:bodyPr/>
        <a:lstStyle/>
        <a:p>
          <a:r>
            <a:rPr lang="ru-RU"/>
            <a:t>не істейді</a:t>
          </a:r>
        </a:p>
      </dgm:t>
    </dgm:pt>
    <dgm:pt modelId="{FE91794C-FC81-4535-9EF9-DDBC7693A0F3}" type="parTrans" cxnId="{650CD24F-940A-40A6-82CB-76B0D5900B27}">
      <dgm:prSet/>
      <dgm:spPr/>
      <dgm:t>
        <a:bodyPr/>
        <a:lstStyle/>
        <a:p>
          <a:endParaRPr lang="ru-RU"/>
        </a:p>
      </dgm:t>
    </dgm:pt>
    <dgm:pt modelId="{280D1731-18E3-40CC-8193-C7700391739C}" type="sibTrans" cxnId="{650CD24F-940A-40A6-82CB-76B0D5900B27}">
      <dgm:prSet/>
      <dgm:spPr/>
      <dgm:t>
        <a:bodyPr/>
        <a:lstStyle/>
        <a:p>
          <a:endParaRPr lang="ru-RU"/>
        </a:p>
      </dgm:t>
    </dgm:pt>
    <dgm:pt modelId="{F967D482-DE0D-4E20-93A1-1D7D7427F97A}">
      <dgm:prSet phldrT="[Текст]"/>
      <dgm:spPr/>
      <dgm:t>
        <a:bodyPr/>
        <a:lstStyle/>
        <a:p>
          <a:r>
            <a:rPr lang="ru-RU"/>
            <a:t>өмірлік көзқарасың?</a:t>
          </a:r>
        </a:p>
      </dgm:t>
    </dgm:pt>
    <dgm:pt modelId="{7F1393E3-B0C2-462A-AD18-6A9675F517A6}" type="parTrans" cxnId="{489F1562-6D11-4C09-9DF0-49942BBA7512}">
      <dgm:prSet/>
      <dgm:spPr/>
      <dgm:t>
        <a:bodyPr/>
        <a:lstStyle/>
        <a:p>
          <a:endParaRPr lang="ru-RU"/>
        </a:p>
      </dgm:t>
    </dgm:pt>
    <dgm:pt modelId="{CD650EC2-24D2-4415-B8E5-62A762C8840A}" type="sibTrans" cxnId="{489F1562-6D11-4C09-9DF0-49942BBA7512}">
      <dgm:prSet/>
      <dgm:spPr/>
      <dgm:t>
        <a:bodyPr/>
        <a:lstStyle/>
        <a:p>
          <a:endParaRPr lang="ru-RU"/>
        </a:p>
      </dgm:t>
    </dgm:pt>
    <dgm:pt modelId="{70020031-542F-4C76-AF30-AC284604656B}">
      <dgm:prSet phldrT="[Текст]"/>
      <dgm:spPr/>
      <dgm:t>
        <a:bodyPr/>
        <a:lstStyle/>
        <a:p>
          <a:r>
            <a:rPr lang="ru-RU"/>
            <a:t>сенің тұжырымың</a:t>
          </a:r>
        </a:p>
      </dgm:t>
    </dgm:pt>
    <dgm:pt modelId="{EA4BFCE0-9340-4A2A-AA39-A0A4E1149A04}" type="parTrans" cxnId="{068BD639-5DC8-4B47-86AA-850836775D97}">
      <dgm:prSet/>
      <dgm:spPr/>
      <dgm:t>
        <a:bodyPr/>
        <a:lstStyle/>
        <a:p>
          <a:endParaRPr lang="ru-RU"/>
        </a:p>
      </dgm:t>
    </dgm:pt>
    <dgm:pt modelId="{32692B98-9D95-4C45-A29E-E8C9B884F75E}" type="sibTrans" cxnId="{068BD639-5DC8-4B47-86AA-850836775D97}">
      <dgm:prSet/>
      <dgm:spPr/>
      <dgm:t>
        <a:bodyPr/>
        <a:lstStyle/>
        <a:p>
          <a:endParaRPr lang="ru-RU"/>
        </a:p>
      </dgm:t>
    </dgm:pt>
    <dgm:pt modelId="{05287C11-6995-4151-8797-A80EC251341F}" type="pres">
      <dgm:prSet presAssocID="{6E82FEE9-346D-467C-8738-C5CC5B686136}" presName="Name0" presStyleCnt="0">
        <dgm:presLayoutVars>
          <dgm:dir/>
          <dgm:resizeHandles val="exact"/>
        </dgm:presLayoutVars>
      </dgm:prSet>
      <dgm:spPr/>
    </dgm:pt>
    <dgm:pt modelId="{A77DD551-6D19-47ED-A8F2-EF6D3CB6355D}" type="pres">
      <dgm:prSet presAssocID="{6E82FEE9-346D-467C-8738-C5CC5B686136}" presName="cycle" presStyleCnt="0"/>
      <dgm:spPr/>
    </dgm:pt>
    <dgm:pt modelId="{87ED8BFC-FDAD-4658-A91B-91D1188AAA8D}" type="pres">
      <dgm:prSet presAssocID="{0D86459A-6974-4E59-9BC0-9673AA753716}" presName="nodeFirstNode" presStyleLbl="node1" presStyleIdx="0" presStyleCnt="5">
        <dgm:presLayoutVars>
          <dgm:bulletEnabled val="1"/>
        </dgm:presLayoutVars>
      </dgm:prSet>
      <dgm:spPr/>
    </dgm:pt>
    <dgm:pt modelId="{E076A970-29E1-4223-BB45-D6B538A2654B}" type="pres">
      <dgm:prSet presAssocID="{8F511C3F-F564-4665-9E9B-5D4D96C01228}" presName="sibTransFirstNode" presStyleLbl="bgShp" presStyleIdx="0" presStyleCnt="1"/>
      <dgm:spPr/>
    </dgm:pt>
    <dgm:pt modelId="{C85A1C65-3FAB-462A-B699-B8994E06E88B}" type="pres">
      <dgm:prSet presAssocID="{7E11CBB0-ABC4-40E4-88FA-B6B17C949199}" presName="nodeFollowingNodes" presStyleLbl="node1" presStyleIdx="1" presStyleCnt="5">
        <dgm:presLayoutVars>
          <dgm:bulletEnabled val="1"/>
        </dgm:presLayoutVars>
      </dgm:prSet>
      <dgm:spPr/>
    </dgm:pt>
    <dgm:pt modelId="{BAA9E6DA-4204-4D5C-B8C2-248AA481F55C}" type="pres">
      <dgm:prSet presAssocID="{3EFA484A-00D6-48E8-B9A6-21E61E5E2D8D}" presName="nodeFollowingNodes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76C052-2676-4990-94FF-D0EDF524ED64}" type="pres">
      <dgm:prSet presAssocID="{F967D482-DE0D-4E20-93A1-1D7D7427F97A}" presName="nodeFollowingNodes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4EA26E-D2B2-437A-811A-87376742426A}" type="pres">
      <dgm:prSet presAssocID="{70020031-542F-4C76-AF30-AC284604656B}" presName="nodeFollowingNodes" presStyleLbl="node1" presStyleIdx="4" presStyleCnt="5">
        <dgm:presLayoutVars>
          <dgm:bulletEnabled val="1"/>
        </dgm:presLayoutVars>
      </dgm:prSet>
      <dgm:spPr/>
    </dgm:pt>
  </dgm:ptLst>
  <dgm:cxnLst>
    <dgm:cxn modelId="{650CD24F-940A-40A6-82CB-76B0D5900B27}" srcId="{6E82FEE9-346D-467C-8738-C5CC5B686136}" destId="{3EFA484A-00D6-48E8-B9A6-21E61E5E2D8D}" srcOrd="2" destOrd="0" parTransId="{FE91794C-FC81-4535-9EF9-DDBC7693A0F3}" sibTransId="{280D1731-18E3-40CC-8193-C7700391739C}"/>
    <dgm:cxn modelId="{848AF240-F2C2-466B-A05C-A17B7D773CD4}" type="presOf" srcId="{7E11CBB0-ABC4-40E4-88FA-B6B17C949199}" destId="{C85A1C65-3FAB-462A-B699-B8994E06E88B}" srcOrd="0" destOrd="0" presId="urn:microsoft.com/office/officeart/2005/8/layout/cycle3"/>
    <dgm:cxn modelId="{F6E5C16E-2AB7-4402-A2B8-8FE864074AD2}" type="presOf" srcId="{6E82FEE9-346D-467C-8738-C5CC5B686136}" destId="{05287C11-6995-4151-8797-A80EC251341F}" srcOrd="0" destOrd="0" presId="urn:microsoft.com/office/officeart/2005/8/layout/cycle3"/>
    <dgm:cxn modelId="{15E1179C-655D-4F38-9279-91EB736AD308}" type="presOf" srcId="{3EFA484A-00D6-48E8-B9A6-21E61E5E2D8D}" destId="{BAA9E6DA-4204-4D5C-B8C2-248AA481F55C}" srcOrd="0" destOrd="0" presId="urn:microsoft.com/office/officeart/2005/8/layout/cycle3"/>
    <dgm:cxn modelId="{144B40AA-BE0C-4590-8E65-1389789CB799}" srcId="{6E82FEE9-346D-467C-8738-C5CC5B686136}" destId="{7E11CBB0-ABC4-40E4-88FA-B6B17C949199}" srcOrd="1" destOrd="0" parTransId="{94DCC841-DFBE-45DF-A2C1-BFD43BF0AC0B}" sibTransId="{AC8C9868-6211-469B-B98C-A0A5D8DA1E5B}"/>
    <dgm:cxn modelId="{0FFF257B-7D55-4D0D-8CFC-5B35770F6D5D}" type="presOf" srcId="{F967D482-DE0D-4E20-93A1-1D7D7427F97A}" destId="{7476C052-2676-4990-94FF-D0EDF524ED64}" srcOrd="0" destOrd="0" presId="urn:microsoft.com/office/officeart/2005/8/layout/cycle3"/>
    <dgm:cxn modelId="{F1947B3E-6AD8-4022-86E0-C9241AA1D8A1}" srcId="{6E82FEE9-346D-467C-8738-C5CC5B686136}" destId="{0D86459A-6974-4E59-9BC0-9673AA753716}" srcOrd="0" destOrd="0" parTransId="{AF98B9E8-E183-4C00-9B0A-79123853EB7F}" sibTransId="{8F511C3F-F564-4665-9E9B-5D4D96C01228}"/>
    <dgm:cxn modelId="{489F1562-6D11-4C09-9DF0-49942BBA7512}" srcId="{6E82FEE9-346D-467C-8738-C5CC5B686136}" destId="{F967D482-DE0D-4E20-93A1-1D7D7427F97A}" srcOrd="3" destOrd="0" parTransId="{7F1393E3-B0C2-462A-AD18-6A9675F517A6}" sibTransId="{CD650EC2-24D2-4415-B8E5-62A762C8840A}"/>
    <dgm:cxn modelId="{068BD639-5DC8-4B47-86AA-850836775D97}" srcId="{6E82FEE9-346D-467C-8738-C5CC5B686136}" destId="{70020031-542F-4C76-AF30-AC284604656B}" srcOrd="4" destOrd="0" parTransId="{EA4BFCE0-9340-4A2A-AA39-A0A4E1149A04}" sibTransId="{32692B98-9D95-4C45-A29E-E8C9B884F75E}"/>
    <dgm:cxn modelId="{02847E4E-89BD-46EE-B38D-653888CD645F}" type="presOf" srcId="{0D86459A-6974-4E59-9BC0-9673AA753716}" destId="{87ED8BFC-FDAD-4658-A91B-91D1188AAA8D}" srcOrd="0" destOrd="0" presId="urn:microsoft.com/office/officeart/2005/8/layout/cycle3"/>
    <dgm:cxn modelId="{BC8298AE-3FD7-41A9-B8CB-010695162D16}" type="presOf" srcId="{8F511C3F-F564-4665-9E9B-5D4D96C01228}" destId="{E076A970-29E1-4223-BB45-D6B538A2654B}" srcOrd="0" destOrd="0" presId="urn:microsoft.com/office/officeart/2005/8/layout/cycle3"/>
    <dgm:cxn modelId="{4E3192BC-10BF-44F2-AE65-21CE4124A2D8}" type="presOf" srcId="{70020031-542F-4C76-AF30-AC284604656B}" destId="{994EA26E-D2B2-437A-811A-87376742426A}" srcOrd="0" destOrd="0" presId="urn:microsoft.com/office/officeart/2005/8/layout/cycle3"/>
    <dgm:cxn modelId="{63431D38-779B-4046-82EE-22B39D576505}" type="presParOf" srcId="{05287C11-6995-4151-8797-A80EC251341F}" destId="{A77DD551-6D19-47ED-A8F2-EF6D3CB6355D}" srcOrd="0" destOrd="0" presId="urn:microsoft.com/office/officeart/2005/8/layout/cycle3"/>
    <dgm:cxn modelId="{48AC2879-49F2-4F19-9B7E-C46F37C8167F}" type="presParOf" srcId="{A77DD551-6D19-47ED-A8F2-EF6D3CB6355D}" destId="{87ED8BFC-FDAD-4658-A91B-91D1188AAA8D}" srcOrd="0" destOrd="0" presId="urn:microsoft.com/office/officeart/2005/8/layout/cycle3"/>
    <dgm:cxn modelId="{FB5FC19C-958B-4E16-8A05-BAFEDF551B22}" type="presParOf" srcId="{A77DD551-6D19-47ED-A8F2-EF6D3CB6355D}" destId="{E076A970-29E1-4223-BB45-D6B538A2654B}" srcOrd="1" destOrd="0" presId="urn:microsoft.com/office/officeart/2005/8/layout/cycle3"/>
    <dgm:cxn modelId="{B97EEC06-3618-4ADD-BF60-05500F327F82}" type="presParOf" srcId="{A77DD551-6D19-47ED-A8F2-EF6D3CB6355D}" destId="{C85A1C65-3FAB-462A-B699-B8994E06E88B}" srcOrd="2" destOrd="0" presId="urn:microsoft.com/office/officeart/2005/8/layout/cycle3"/>
    <dgm:cxn modelId="{1183CA08-86FB-4125-88AD-573CFB067ED0}" type="presParOf" srcId="{A77DD551-6D19-47ED-A8F2-EF6D3CB6355D}" destId="{BAA9E6DA-4204-4D5C-B8C2-248AA481F55C}" srcOrd="3" destOrd="0" presId="urn:microsoft.com/office/officeart/2005/8/layout/cycle3"/>
    <dgm:cxn modelId="{CDD9632B-F714-4652-948E-0B23A2109B99}" type="presParOf" srcId="{A77DD551-6D19-47ED-A8F2-EF6D3CB6355D}" destId="{7476C052-2676-4990-94FF-D0EDF524ED64}" srcOrd="4" destOrd="0" presId="urn:microsoft.com/office/officeart/2005/8/layout/cycle3"/>
    <dgm:cxn modelId="{4AE9DA13-FAA2-4F5F-BC79-450BE38D92B2}" type="presParOf" srcId="{A77DD551-6D19-47ED-A8F2-EF6D3CB6355D}" destId="{994EA26E-D2B2-437A-811A-87376742426A}" srcOrd="5" destOrd="0" presId="urn:microsoft.com/office/officeart/2005/8/layout/cycle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cp:lastPrinted>2019-05-19T16:18:00Z</cp:lastPrinted>
  <dcterms:created xsi:type="dcterms:W3CDTF">2019-05-18T05:45:00Z</dcterms:created>
  <dcterms:modified xsi:type="dcterms:W3CDTF">2019-05-19T16:23:00Z</dcterms:modified>
</cp:coreProperties>
</file>