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051" w:rsidRPr="00530051" w:rsidRDefault="00530051" w:rsidP="00530051">
      <w:pPr>
        <w:spacing w:after="0" w:line="240" w:lineRule="auto"/>
        <w:ind w:left="-851"/>
        <w:rPr>
          <w:rFonts w:ascii="Times New Roman" w:hAnsi="Times New Roman" w:cs="Times New Roman"/>
          <w:b/>
          <w:sz w:val="24"/>
          <w:szCs w:val="24"/>
          <w:lang w:val="kk-KZ"/>
        </w:rPr>
      </w:pPr>
      <w:r w:rsidRPr="00530051">
        <w:rPr>
          <w:lang w:val="kk-KZ"/>
        </w:rPr>
        <w:t xml:space="preserve">Бекітемін» </w:t>
      </w:r>
    </w:p>
    <w:p w:rsidR="00530051" w:rsidRPr="003B0657" w:rsidRDefault="00530051" w:rsidP="00530051">
      <w:pPr>
        <w:pStyle w:val="a5"/>
        <w:ind w:left="-851"/>
      </w:pPr>
      <w:r w:rsidRPr="003B0657">
        <w:t xml:space="preserve">«№2 </w:t>
      </w:r>
      <w:proofErr w:type="spellStart"/>
      <w:r w:rsidRPr="003B0657">
        <w:t>мектеп-гимназиясы</w:t>
      </w:r>
      <w:proofErr w:type="spellEnd"/>
      <w:proofErr w:type="gramStart"/>
      <w:r w:rsidRPr="003B0657">
        <w:t>»К</w:t>
      </w:r>
      <w:proofErr w:type="gramEnd"/>
      <w:r w:rsidRPr="003B0657">
        <w:t>ММ</w:t>
      </w:r>
    </w:p>
    <w:p w:rsidR="00530051" w:rsidRPr="003B0657" w:rsidRDefault="00530051" w:rsidP="00530051">
      <w:pPr>
        <w:pStyle w:val="a5"/>
        <w:ind w:left="-851"/>
      </w:pPr>
      <w:proofErr w:type="spellStart"/>
      <w:r w:rsidRPr="003B0657">
        <w:t>директорының</w:t>
      </w:r>
      <w:proofErr w:type="spellEnd"/>
      <w:r w:rsidRPr="003B0657">
        <w:t xml:space="preserve">  </w:t>
      </w:r>
      <w:proofErr w:type="spellStart"/>
      <w:r w:rsidRPr="003B0657">
        <w:t>оқу</w:t>
      </w:r>
      <w:proofErr w:type="spellEnd"/>
      <w:r w:rsidRPr="003B0657">
        <w:t xml:space="preserve"> </w:t>
      </w:r>
      <w:proofErr w:type="spellStart"/>
      <w:r w:rsidRPr="003B0657">
        <w:t>ісі</w:t>
      </w:r>
      <w:proofErr w:type="spellEnd"/>
      <w:r w:rsidRPr="003B0657">
        <w:t xml:space="preserve"> </w:t>
      </w:r>
    </w:p>
    <w:p w:rsidR="00AA320A" w:rsidRPr="00530051" w:rsidRDefault="00530051" w:rsidP="00530051">
      <w:pPr>
        <w:pStyle w:val="a5"/>
        <w:ind w:left="-851"/>
        <w:rPr>
          <w:szCs w:val="20"/>
        </w:rPr>
      </w:pPr>
      <w:r w:rsidRPr="003B0657">
        <w:t xml:space="preserve"> </w:t>
      </w:r>
      <w:proofErr w:type="spellStart"/>
      <w:proofErr w:type="gramStart"/>
      <w:r w:rsidRPr="003B0657">
        <w:t>ж</w:t>
      </w:r>
      <w:proofErr w:type="gramEnd"/>
      <w:r w:rsidRPr="003B0657">
        <w:t>өніндегі</w:t>
      </w:r>
      <w:proofErr w:type="spellEnd"/>
      <w:r w:rsidRPr="003B0657">
        <w:t xml:space="preserve"> </w:t>
      </w:r>
      <w:proofErr w:type="spellStart"/>
      <w:r w:rsidRPr="003B0657">
        <w:t>орынбасары</w:t>
      </w:r>
      <w:proofErr w:type="spellEnd"/>
      <w:r w:rsidRPr="003B0657">
        <w:t xml:space="preserve">:                                                 </w:t>
      </w:r>
      <w:r>
        <w:rPr>
          <w:lang w:val="kk-KZ"/>
        </w:rPr>
        <w:t xml:space="preserve">    </w:t>
      </w:r>
      <w:r w:rsidRPr="003B0657">
        <w:t xml:space="preserve"> </w:t>
      </w:r>
      <w:proofErr w:type="spellStart"/>
      <w:r w:rsidRPr="003B0657">
        <w:t>Г.А.Аминова</w:t>
      </w:r>
      <w:proofErr w:type="spellEnd"/>
      <w:r w:rsidRPr="003B0657">
        <w:t xml:space="preserve">                                                                                                                         </w:t>
      </w:r>
    </w:p>
    <w:tbl>
      <w:tblPr>
        <w:tblStyle w:val="a8"/>
        <w:tblW w:w="10635" w:type="dxa"/>
        <w:tblInd w:w="-1026" w:type="dxa"/>
        <w:tblLayout w:type="fixed"/>
        <w:tblLook w:val="04A0"/>
      </w:tblPr>
      <w:tblGrid>
        <w:gridCol w:w="2977"/>
        <w:gridCol w:w="1418"/>
        <w:gridCol w:w="6240"/>
      </w:tblGrid>
      <w:tr w:rsidR="00996C4D" w:rsidRPr="00530051" w:rsidTr="00530051">
        <w:trPr>
          <w:trHeight w:val="971"/>
        </w:trPr>
        <w:tc>
          <w:tcPr>
            <w:tcW w:w="4395" w:type="dxa"/>
            <w:gridSpan w:val="2"/>
            <w:tcBorders>
              <w:top w:val="single" w:sz="4" w:space="0" w:color="auto"/>
              <w:left w:val="single" w:sz="4" w:space="0" w:color="auto"/>
              <w:bottom w:val="single" w:sz="4" w:space="0" w:color="auto"/>
              <w:right w:val="single" w:sz="4" w:space="0" w:color="auto"/>
            </w:tcBorders>
            <w:hideMark/>
          </w:tcPr>
          <w:p w:rsidR="00996C4D" w:rsidRPr="00822ED2" w:rsidRDefault="00996C4D" w:rsidP="00E55C7C">
            <w:pPr>
              <w:rPr>
                <w:rFonts w:ascii="Times New Roman" w:hAnsi="Times New Roman" w:cs="Times New Roman"/>
                <w:b/>
                <w:sz w:val="24"/>
                <w:szCs w:val="24"/>
                <w:lang w:val="kk-KZ"/>
              </w:rPr>
            </w:pPr>
            <w:r w:rsidRPr="00822ED2">
              <w:rPr>
                <w:rFonts w:ascii="Times New Roman" w:hAnsi="Times New Roman" w:cs="Times New Roman"/>
                <w:b/>
                <w:sz w:val="24"/>
                <w:szCs w:val="24"/>
                <w:lang w:val="kk-KZ"/>
              </w:rPr>
              <w:t xml:space="preserve">Ұзақ мерзімді жоспар бөлімі:  </w:t>
            </w:r>
          </w:p>
          <w:p w:rsidR="00996C4D" w:rsidRPr="002F084D" w:rsidRDefault="002F084D" w:rsidP="00E55C7C">
            <w:pPr>
              <w:rPr>
                <w:rFonts w:ascii="Times New Roman" w:eastAsia="Times New Roman" w:hAnsi="Times New Roman" w:cs="Times New Roman"/>
                <w:bCs/>
                <w:sz w:val="24"/>
                <w:szCs w:val="24"/>
                <w:lang w:val="kk-KZ"/>
              </w:rPr>
            </w:pPr>
            <w:r w:rsidRPr="002F084D">
              <w:rPr>
                <w:rFonts w:ascii="Times New Roman" w:hAnsi="Times New Roman" w:cs="Times New Roman"/>
                <w:sz w:val="24"/>
                <w:szCs w:val="24"/>
                <w:lang w:val="kk-KZ"/>
              </w:rPr>
              <w:t>1-бөлім жеңіл а</w:t>
            </w:r>
            <w:r w:rsidR="00543A01">
              <w:rPr>
                <w:rFonts w:ascii="Times New Roman" w:hAnsi="Times New Roman" w:cs="Times New Roman"/>
                <w:sz w:val="24"/>
                <w:szCs w:val="24"/>
                <w:lang w:val="kk-KZ"/>
              </w:rPr>
              <w:t>тлетика</w:t>
            </w:r>
            <w:r w:rsidR="00530051">
              <w:rPr>
                <w:rFonts w:ascii="Times New Roman" w:hAnsi="Times New Roman" w:cs="Times New Roman"/>
                <w:sz w:val="24"/>
                <w:szCs w:val="24"/>
                <w:lang w:val="kk-KZ"/>
              </w:rPr>
              <w:t xml:space="preserve"> түсінігі және қозғалыстың озыө дағдысы </w:t>
            </w:r>
          </w:p>
        </w:tc>
        <w:tc>
          <w:tcPr>
            <w:tcW w:w="6240" w:type="dxa"/>
            <w:tcBorders>
              <w:top w:val="single" w:sz="4" w:space="0" w:color="auto"/>
              <w:left w:val="single" w:sz="4" w:space="0" w:color="auto"/>
              <w:bottom w:val="single" w:sz="4" w:space="0" w:color="auto"/>
              <w:right w:val="single" w:sz="4" w:space="0" w:color="auto"/>
            </w:tcBorders>
            <w:hideMark/>
          </w:tcPr>
          <w:p w:rsidR="00996C4D" w:rsidRPr="00530051" w:rsidRDefault="00530051" w:rsidP="00530051">
            <w:pPr>
              <w:rPr>
                <w:rFonts w:ascii="Times New Roman" w:hAnsi="Times New Roman" w:cs="Times New Roman"/>
                <w:sz w:val="24"/>
                <w:szCs w:val="24"/>
                <w:lang w:val="kk-KZ"/>
              </w:rPr>
            </w:pPr>
            <w:r w:rsidRPr="00912127">
              <w:rPr>
                <w:rFonts w:ascii="Times New Roman" w:hAnsi="Times New Roman"/>
                <w:sz w:val="24"/>
                <w:szCs w:val="24"/>
                <w:lang w:val="kk-KZ"/>
              </w:rPr>
              <w:t>Мектеп:</w:t>
            </w:r>
            <w:r>
              <w:rPr>
                <w:rFonts w:ascii="Times New Roman" w:hAnsi="Times New Roman"/>
                <w:sz w:val="24"/>
                <w:szCs w:val="24"/>
                <w:lang w:val="kk-KZ"/>
              </w:rPr>
              <w:t xml:space="preserve"> </w:t>
            </w:r>
            <w:r w:rsidRPr="00E9179F">
              <w:rPr>
                <w:rFonts w:ascii="Times New Roman" w:hAnsi="Times New Roman"/>
                <w:sz w:val="24"/>
                <w:lang w:val="en-US"/>
              </w:rPr>
              <w:t xml:space="preserve">№2 </w:t>
            </w:r>
            <w:proofErr w:type="spellStart"/>
            <w:r>
              <w:rPr>
                <w:rFonts w:ascii="Times New Roman" w:hAnsi="Times New Roman"/>
                <w:sz w:val="24"/>
              </w:rPr>
              <w:t>мектеп</w:t>
            </w:r>
            <w:proofErr w:type="spellEnd"/>
            <w:r w:rsidRPr="00E9179F">
              <w:rPr>
                <w:rFonts w:ascii="Times New Roman" w:hAnsi="Times New Roman"/>
                <w:sz w:val="24"/>
                <w:lang w:val="en-US"/>
              </w:rPr>
              <w:t>-</w:t>
            </w:r>
            <w:r>
              <w:rPr>
                <w:rFonts w:ascii="Times New Roman" w:hAnsi="Times New Roman"/>
                <w:sz w:val="24"/>
              </w:rPr>
              <w:t>гимназия</w:t>
            </w:r>
          </w:p>
        </w:tc>
      </w:tr>
      <w:tr w:rsidR="00996C4D" w:rsidRPr="00530051" w:rsidTr="00530051">
        <w:trPr>
          <w:trHeight w:val="352"/>
        </w:trPr>
        <w:tc>
          <w:tcPr>
            <w:tcW w:w="2977" w:type="dxa"/>
            <w:tcBorders>
              <w:top w:val="single" w:sz="4" w:space="0" w:color="auto"/>
              <w:left w:val="single" w:sz="4" w:space="0" w:color="auto"/>
              <w:bottom w:val="single" w:sz="4" w:space="0" w:color="auto"/>
              <w:right w:val="single" w:sz="4" w:space="0" w:color="auto"/>
            </w:tcBorders>
            <w:hideMark/>
          </w:tcPr>
          <w:p w:rsidR="00996C4D" w:rsidRPr="00530051" w:rsidRDefault="00530051" w:rsidP="00E55C7C">
            <w:pPr>
              <w:rPr>
                <w:rFonts w:ascii="Times New Roman" w:hAnsi="Times New Roman" w:cs="Times New Roman"/>
                <w:sz w:val="24"/>
                <w:szCs w:val="24"/>
                <w:lang w:val="kk-KZ"/>
              </w:rPr>
            </w:pPr>
            <w:r>
              <w:rPr>
                <w:rFonts w:ascii="Times New Roman" w:hAnsi="Times New Roman" w:cs="Times New Roman"/>
                <w:b/>
                <w:sz w:val="24"/>
                <w:szCs w:val="24"/>
                <w:lang w:val="kk-KZ"/>
              </w:rPr>
              <w:t xml:space="preserve">Күні: </w:t>
            </w:r>
            <w:r>
              <w:rPr>
                <w:rFonts w:ascii="Times New Roman" w:hAnsi="Times New Roman" w:cs="Times New Roman"/>
                <w:b/>
                <w:sz w:val="24"/>
                <w:szCs w:val="24"/>
                <w:lang w:val="en-US"/>
              </w:rPr>
              <w:t xml:space="preserve">2-4-6-9.09.2019 </w:t>
            </w:r>
            <w:r>
              <w:rPr>
                <w:rFonts w:ascii="Times New Roman" w:hAnsi="Times New Roman" w:cs="Times New Roman"/>
                <w:b/>
                <w:sz w:val="24"/>
                <w:szCs w:val="24"/>
                <w:lang w:val="kk-KZ"/>
              </w:rPr>
              <w:t>ж</w:t>
            </w:r>
          </w:p>
        </w:tc>
        <w:tc>
          <w:tcPr>
            <w:tcW w:w="7658"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530051" w:rsidP="00E55C7C">
            <w:pPr>
              <w:rPr>
                <w:rFonts w:ascii="Times New Roman" w:hAnsi="Times New Roman" w:cs="Times New Roman"/>
                <w:sz w:val="24"/>
                <w:szCs w:val="24"/>
                <w:lang w:val="kk-KZ"/>
              </w:rPr>
            </w:pPr>
            <w:r w:rsidRPr="007E39B5">
              <w:rPr>
                <w:rFonts w:ascii="Times New Roman" w:hAnsi="Times New Roman"/>
                <w:lang w:val="kk-KZ"/>
              </w:rPr>
              <w:t>Мұғалімнің аты-жөні:</w:t>
            </w:r>
            <w:r w:rsidRPr="00E9179F">
              <w:rPr>
                <w:rFonts w:ascii="Times New Roman" w:hAnsi="Times New Roman"/>
                <w:sz w:val="24"/>
                <w:lang w:val="kk-KZ"/>
              </w:rPr>
              <w:t xml:space="preserve"> </w:t>
            </w:r>
            <w:r w:rsidRPr="00530051">
              <w:rPr>
                <w:rFonts w:ascii="Times New Roman" w:hAnsi="Times New Roman"/>
                <w:b/>
                <w:sz w:val="24"/>
                <w:lang w:val="kk-KZ"/>
              </w:rPr>
              <w:t>Аймаганбетов Саги Айтуганович</w:t>
            </w:r>
            <w:r>
              <w:rPr>
                <w:rFonts w:ascii="Times New Roman" w:hAnsi="Times New Roman"/>
                <w:lang w:val="kk-KZ"/>
              </w:rPr>
              <w:t xml:space="preserve">  </w:t>
            </w:r>
          </w:p>
        </w:tc>
      </w:tr>
      <w:tr w:rsidR="00996C4D" w:rsidRPr="00912127" w:rsidTr="00530051">
        <w:trPr>
          <w:trHeight w:val="379"/>
        </w:trPr>
        <w:tc>
          <w:tcPr>
            <w:tcW w:w="2977" w:type="dxa"/>
            <w:tcBorders>
              <w:top w:val="single" w:sz="4" w:space="0" w:color="auto"/>
              <w:left w:val="single" w:sz="4" w:space="0" w:color="auto"/>
              <w:bottom w:val="single" w:sz="4" w:space="0" w:color="auto"/>
              <w:right w:val="single" w:sz="4" w:space="0" w:color="auto"/>
            </w:tcBorders>
            <w:hideMark/>
          </w:tcPr>
          <w:p w:rsidR="00996C4D" w:rsidRPr="00912127" w:rsidRDefault="003456AB" w:rsidP="0053005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Сыныбы:   </w:t>
            </w:r>
            <w:r w:rsidR="00530051" w:rsidRPr="00530051">
              <w:rPr>
                <w:rFonts w:ascii="Times New Roman" w:hAnsi="Times New Roman"/>
                <w:b/>
                <w:lang w:val="kk-KZ"/>
              </w:rPr>
              <w:t xml:space="preserve">10 </w:t>
            </w:r>
            <w:r w:rsidR="00530051" w:rsidRPr="00530051">
              <w:rPr>
                <w:rFonts w:ascii="Calibri" w:hAnsi="Calibri"/>
                <w:b/>
                <w:lang w:val="kk-KZ"/>
              </w:rPr>
              <w:t>«а»</w:t>
            </w:r>
          </w:p>
        </w:tc>
        <w:tc>
          <w:tcPr>
            <w:tcW w:w="7658" w:type="dxa"/>
            <w:gridSpan w:val="2"/>
            <w:tcBorders>
              <w:top w:val="single" w:sz="4" w:space="0" w:color="auto"/>
              <w:left w:val="single" w:sz="4" w:space="0" w:color="auto"/>
              <w:bottom w:val="single" w:sz="4" w:space="0" w:color="auto"/>
              <w:right w:val="single" w:sz="4" w:space="0" w:color="auto"/>
            </w:tcBorders>
            <w:hideMark/>
          </w:tcPr>
          <w:p w:rsidR="00530051" w:rsidRDefault="00530051" w:rsidP="00530051">
            <w:pPr>
              <w:pStyle w:val="AssignmentTemplate"/>
              <w:spacing w:before="120" w:after="120"/>
              <w:outlineLvl w:val="2"/>
              <w:rPr>
                <w:rFonts w:ascii="Times New Roman" w:hAnsi="Times New Roman"/>
                <w:sz w:val="24"/>
                <w:szCs w:val="24"/>
                <w:lang w:val="kk-KZ"/>
              </w:rPr>
            </w:pPr>
            <w:r w:rsidRPr="00912127">
              <w:rPr>
                <w:rFonts w:ascii="Times New Roman" w:hAnsi="Times New Roman"/>
                <w:sz w:val="24"/>
                <w:szCs w:val="24"/>
                <w:lang w:val="kk-KZ"/>
              </w:rPr>
              <w:t>№</w:t>
            </w:r>
            <w:r>
              <w:rPr>
                <w:rFonts w:ascii="Times New Roman" w:hAnsi="Times New Roman"/>
                <w:sz w:val="24"/>
                <w:szCs w:val="24"/>
                <w:lang w:val="kk-KZ"/>
              </w:rPr>
              <w:t xml:space="preserve"> 1  сабақ</w:t>
            </w:r>
          </w:p>
          <w:p w:rsidR="00996C4D" w:rsidRPr="00912127" w:rsidRDefault="00996C4D" w:rsidP="00E55C7C">
            <w:pPr>
              <w:rPr>
                <w:rFonts w:ascii="Times New Roman" w:hAnsi="Times New Roman" w:cs="Times New Roman"/>
                <w:sz w:val="24"/>
                <w:szCs w:val="24"/>
                <w:lang w:val="kk-KZ"/>
              </w:rPr>
            </w:pPr>
          </w:p>
        </w:tc>
      </w:tr>
      <w:tr w:rsidR="00996C4D" w:rsidRPr="00530051" w:rsidTr="00530051">
        <w:trPr>
          <w:trHeight w:val="652"/>
        </w:trPr>
        <w:tc>
          <w:tcPr>
            <w:tcW w:w="2977"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Сабақтың тақырыбы:</w:t>
            </w:r>
          </w:p>
        </w:tc>
        <w:tc>
          <w:tcPr>
            <w:tcW w:w="7658" w:type="dxa"/>
            <w:gridSpan w:val="2"/>
            <w:tcBorders>
              <w:top w:val="single" w:sz="4" w:space="0" w:color="auto"/>
              <w:left w:val="single" w:sz="4" w:space="0" w:color="auto"/>
              <w:bottom w:val="single" w:sz="4" w:space="0" w:color="auto"/>
              <w:right w:val="single" w:sz="4" w:space="0" w:color="auto"/>
            </w:tcBorders>
            <w:hideMark/>
          </w:tcPr>
          <w:p w:rsidR="00996C4D" w:rsidRPr="00530051" w:rsidRDefault="003456AB" w:rsidP="00E55C7C">
            <w:pPr>
              <w:widowControl w:val="0"/>
              <w:spacing w:before="60"/>
              <w:rPr>
                <w:rFonts w:ascii="Times New Roman" w:eastAsia="Calibri" w:hAnsi="Times New Roman" w:cs="Times New Roman"/>
                <w:b/>
                <w:bCs/>
                <w:sz w:val="24"/>
                <w:szCs w:val="24"/>
                <w:lang w:val="kk-KZ"/>
              </w:rPr>
            </w:pPr>
            <w:r w:rsidRPr="00530051">
              <w:rPr>
                <w:rFonts w:ascii="Times New Roman" w:hAnsi="Times New Roman" w:cs="Times New Roman"/>
                <w:b/>
                <w:sz w:val="24"/>
                <w:szCs w:val="24"/>
                <w:lang w:val="kk-KZ"/>
              </w:rPr>
              <w:t>Қауіпсіздік техникасы. Жүгіру және оның түрлері</w:t>
            </w:r>
          </w:p>
        </w:tc>
      </w:tr>
      <w:tr w:rsidR="00996C4D" w:rsidRPr="00530051" w:rsidTr="00530051">
        <w:trPr>
          <w:trHeight w:val="603"/>
        </w:trPr>
        <w:tc>
          <w:tcPr>
            <w:tcW w:w="2977"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Оқу мақсаттары:</w:t>
            </w:r>
          </w:p>
        </w:tc>
        <w:tc>
          <w:tcPr>
            <w:tcW w:w="7658" w:type="dxa"/>
            <w:gridSpan w:val="2"/>
            <w:tcBorders>
              <w:top w:val="single" w:sz="4" w:space="0" w:color="auto"/>
              <w:left w:val="single" w:sz="4" w:space="0" w:color="auto"/>
              <w:bottom w:val="single" w:sz="4" w:space="0" w:color="auto"/>
              <w:right w:val="single" w:sz="4" w:space="0" w:color="auto"/>
            </w:tcBorders>
            <w:hideMark/>
          </w:tcPr>
          <w:p w:rsidR="00456437" w:rsidRPr="00456437" w:rsidRDefault="00456437" w:rsidP="00456437">
            <w:pPr>
              <w:autoSpaceDE w:val="0"/>
              <w:autoSpaceDN w:val="0"/>
              <w:adjustRightInd w:val="0"/>
              <w:rPr>
                <w:rFonts w:ascii="Times New Roman" w:hAnsi="Times New Roman"/>
                <w:color w:val="1A171B"/>
                <w:lang w:val="kk-KZ" w:eastAsia="en-GB"/>
              </w:rPr>
            </w:pPr>
            <w:r w:rsidRPr="000F3F82">
              <w:rPr>
                <w:rFonts w:ascii="Times New Roman" w:hAnsi="Times New Roman"/>
                <w:color w:val="1A171B"/>
                <w:sz w:val="24"/>
                <w:lang w:val="kk-KZ" w:eastAsia="en-GB"/>
              </w:rPr>
              <w:t>10.3.4.4. Дене белсенділігін дамыту және бағалау үшін тәуекелді басқару стратегиясын жүзеге асыру</w:t>
            </w:r>
            <w:r w:rsidRPr="00456437">
              <w:rPr>
                <w:rFonts w:ascii="Times New Roman" w:hAnsi="Times New Roman"/>
                <w:color w:val="1A171B"/>
                <w:lang w:val="kk-KZ" w:eastAsia="en-GB"/>
              </w:rPr>
              <w:t xml:space="preserve"> </w:t>
            </w:r>
          </w:p>
          <w:p w:rsidR="00996C4D" w:rsidRPr="003456AB" w:rsidRDefault="00456437" w:rsidP="00E55C7C">
            <w:pPr>
              <w:widowControl w:val="0"/>
              <w:rPr>
                <w:rFonts w:ascii="Times New Roman" w:eastAsia="Times New Roman" w:hAnsi="Times New Roman" w:cs="Times New Roman"/>
                <w:sz w:val="24"/>
                <w:szCs w:val="24"/>
                <w:lang w:val="kk-KZ"/>
              </w:rPr>
            </w:pPr>
            <w:r w:rsidRPr="000F3F82">
              <w:rPr>
                <w:rFonts w:ascii="Times New Roman" w:hAnsi="Times New Roman"/>
                <w:sz w:val="24"/>
                <w:lang w:val="kk-KZ" w:eastAsia="en-GB"/>
              </w:rPr>
              <w:t xml:space="preserve">10.1.1.1. </w:t>
            </w:r>
            <w:r w:rsidRPr="000F3F82">
              <w:rPr>
                <w:rFonts w:ascii="Times New Roman" w:hAnsi="Times New Roman"/>
                <w:sz w:val="24"/>
                <w:lang w:val="kk-KZ"/>
              </w:rPr>
              <w:t>Спорттық арнайы қимыл-қозғалыс дағдыларының дәлдігін, бақылауды және икемділігін кең ауқымда жоғары дәрежеде шеберлік көрсете отырып үйлестіру</w:t>
            </w:r>
          </w:p>
        </w:tc>
      </w:tr>
      <w:tr w:rsidR="00996C4D" w:rsidRPr="00530051" w:rsidTr="00530051">
        <w:trPr>
          <w:trHeight w:val="918"/>
        </w:trPr>
        <w:tc>
          <w:tcPr>
            <w:tcW w:w="2977"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Бағалау критерийлері:</w:t>
            </w:r>
          </w:p>
        </w:tc>
        <w:tc>
          <w:tcPr>
            <w:tcW w:w="7658" w:type="dxa"/>
            <w:gridSpan w:val="2"/>
            <w:tcBorders>
              <w:top w:val="single" w:sz="4" w:space="0" w:color="auto"/>
              <w:left w:val="single" w:sz="4" w:space="0" w:color="auto"/>
              <w:bottom w:val="single" w:sz="4" w:space="0" w:color="auto"/>
              <w:right w:val="single" w:sz="4" w:space="0" w:color="auto"/>
            </w:tcBorders>
            <w:hideMark/>
          </w:tcPr>
          <w:p w:rsidR="00456437" w:rsidRPr="00456437" w:rsidRDefault="00456437" w:rsidP="003456AB">
            <w:pPr>
              <w:pStyle w:val="a7"/>
              <w:numPr>
                <w:ilvl w:val="0"/>
                <w:numId w:val="2"/>
              </w:numPr>
              <w:autoSpaceDE w:val="0"/>
              <w:autoSpaceDN w:val="0"/>
              <w:adjustRightInd w:val="0"/>
              <w:rPr>
                <w:rFonts w:ascii="Times New Roman" w:hAnsi="Times New Roman" w:cs="Times New Roman"/>
                <w:iCs/>
                <w:color w:val="000000"/>
                <w:sz w:val="24"/>
                <w:szCs w:val="24"/>
                <w:lang w:val="kk-KZ"/>
              </w:rPr>
            </w:pPr>
            <w:r w:rsidRPr="000F3F82">
              <w:rPr>
                <w:rFonts w:ascii="Times New Roman" w:hAnsi="Times New Roman"/>
                <w:color w:val="1A171B"/>
                <w:sz w:val="24"/>
                <w:lang w:val="kk-KZ" w:eastAsia="en-GB"/>
              </w:rPr>
              <w:t>Дене белсенділігін дамыту және бағалау үшін тәуекелді б</w:t>
            </w:r>
            <w:r>
              <w:rPr>
                <w:rFonts w:ascii="Times New Roman" w:hAnsi="Times New Roman"/>
                <w:color w:val="1A171B"/>
                <w:sz w:val="24"/>
                <w:lang w:val="kk-KZ" w:eastAsia="en-GB"/>
              </w:rPr>
              <w:t>асқару стратегиясын жүзеге асыра алады</w:t>
            </w:r>
            <w:r w:rsidRPr="00456437">
              <w:rPr>
                <w:rFonts w:ascii="Times New Roman" w:hAnsi="Times New Roman"/>
                <w:color w:val="1A171B"/>
                <w:lang w:val="kk-KZ" w:eastAsia="en-GB"/>
              </w:rPr>
              <w:t xml:space="preserve"> </w:t>
            </w:r>
          </w:p>
          <w:p w:rsidR="00996C4D" w:rsidRPr="00912127" w:rsidRDefault="00456437" w:rsidP="003456AB">
            <w:pPr>
              <w:pStyle w:val="a7"/>
              <w:numPr>
                <w:ilvl w:val="0"/>
                <w:numId w:val="2"/>
              </w:numPr>
              <w:autoSpaceDE w:val="0"/>
              <w:autoSpaceDN w:val="0"/>
              <w:adjustRightInd w:val="0"/>
              <w:rPr>
                <w:rFonts w:ascii="Times New Roman" w:hAnsi="Times New Roman" w:cs="Times New Roman"/>
                <w:iCs/>
                <w:color w:val="000000"/>
                <w:sz w:val="24"/>
                <w:szCs w:val="24"/>
                <w:lang w:val="kk-KZ"/>
              </w:rPr>
            </w:pPr>
            <w:r w:rsidRPr="000F3F82">
              <w:rPr>
                <w:rFonts w:ascii="Times New Roman" w:hAnsi="Times New Roman"/>
                <w:sz w:val="24"/>
                <w:lang w:val="kk-KZ"/>
              </w:rPr>
              <w:t xml:space="preserve">Спорттық арнайы қимыл-қозғалыс дағдыларының дәлдігін, бақылауды және икемділігін кең ауқымда жоғары дәрежеде шеберлік көрсете </w:t>
            </w:r>
            <w:r>
              <w:rPr>
                <w:rFonts w:ascii="Times New Roman" w:hAnsi="Times New Roman"/>
                <w:sz w:val="24"/>
                <w:lang w:val="kk-KZ"/>
              </w:rPr>
              <w:t>отырып үйлестіреді</w:t>
            </w:r>
          </w:p>
        </w:tc>
      </w:tr>
      <w:tr w:rsidR="00996C4D" w:rsidRPr="00530051" w:rsidTr="00530051">
        <w:trPr>
          <w:trHeight w:val="1481"/>
        </w:trPr>
        <w:tc>
          <w:tcPr>
            <w:tcW w:w="2977" w:type="dxa"/>
            <w:tcBorders>
              <w:top w:val="single" w:sz="4" w:space="0" w:color="auto"/>
              <w:left w:val="single" w:sz="4" w:space="0" w:color="auto"/>
              <w:bottom w:val="single" w:sz="4" w:space="0" w:color="auto"/>
              <w:right w:val="single" w:sz="4" w:space="0" w:color="auto"/>
            </w:tcBorders>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Тілдік мақсат</w:t>
            </w:r>
          </w:p>
        </w:tc>
        <w:tc>
          <w:tcPr>
            <w:tcW w:w="7658" w:type="dxa"/>
            <w:gridSpan w:val="2"/>
            <w:tcBorders>
              <w:top w:val="single" w:sz="4" w:space="0" w:color="auto"/>
              <w:left w:val="single" w:sz="4" w:space="0" w:color="auto"/>
              <w:bottom w:val="single" w:sz="4" w:space="0" w:color="auto"/>
              <w:right w:val="single" w:sz="4" w:space="0" w:color="auto"/>
            </w:tcBorders>
          </w:tcPr>
          <w:p w:rsidR="00996C4D" w:rsidRPr="00912127" w:rsidRDefault="00996C4D" w:rsidP="00E55C7C">
            <w:pPr>
              <w:pStyle w:val="Default"/>
              <w:jc w:val="both"/>
              <w:rPr>
                <w:b/>
                <w:bCs/>
                <w:lang w:val="kk-KZ"/>
              </w:rPr>
            </w:pPr>
            <w:r w:rsidRPr="00912127">
              <w:rPr>
                <w:b/>
                <w:bCs/>
                <w:lang w:val="kk-KZ"/>
              </w:rPr>
              <w:t xml:space="preserve">Оқудың тілдік мақсаты </w:t>
            </w:r>
          </w:p>
          <w:p w:rsidR="00996C4D" w:rsidRPr="00912127" w:rsidRDefault="00996C4D" w:rsidP="001643C9">
            <w:pPr>
              <w:pStyle w:val="Default"/>
              <w:rPr>
                <w:lang w:val="kk-KZ"/>
              </w:rPr>
            </w:pPr>
            <w:r w:rsidRPr="00912127">
              <w:rPr>
                <w:lang w:val="kk-KZ"/>
              </w:rPr>
              <w:t>Жеңіл атлети</w:t>
            </w:r>
            <w:r w:rsidR="001643C9">
              <w:rPr>
                <w:lang w:val="kk-KZ"/>
              </w:rPr>
              <w:t>кадағы қозғалыс әрекеттерін, ағ</w:t>
            </w:r>
            <w:r w:rsidRPr="00912127">
              <w:rPr>
                <w:lang w:val="kk-KZ"/>
              </w:rPr>
              <w:t xml:space="preserve">задағы функционалды өзгерістерді көрсете және талқылай алады </w:t>
            </w:r>
          </w:p>
          <w:p w:rsidR="00996C4D" w:rsidRPr="00912127" w:rsidRDefault="00996C4D" w:rsidP="00E55C7C">
            <w:pPr>
              <w:pStyle w:val="Default"/>
              <w:jc w:val="both"/>
              <w:rPr>
                <w:lang w:val="kk-KZ"/>
              </w:rPr>
            </w:pPr>
            <w:r w:rsidRPr="00912127">
              <w:rPr>
                <w:b/>
                <w:bCs/>
                <w:lang w:val="kk-KZ"/>
              </w:rPr>
              <w:t xml:space="preserve">Пәндік лексика және терминология </w:t>
            </w:r>
          </w:p>
          <w:p w:rsidR="00996C4D" w:rsidRPr="00912127" w:rsidRDefault="00996C4D" w:rsidP="00E55C7C">
            <w:pPr>
              <w:tabs>
                <w:tab w:val="center" w:pos="2396"/>
              </w:tabs>
              <w:rPr>
                <w:rFonts w:ascii="Times New Roman" w:hAnsi="Times New Roman" w:cs="Times New Roman"/>
                <w:sz w:val="24"/>
                <w:szCs w:val="24"/>
                <w:lang w:val="kk-KZ"/>
              </w:rPr>
            </w:pPr>
            <w:proofErr w:type="spellStart"/>
            <w:r w:rsidRPr="00912127">
              <w:rPr>
                <w:rFonts w:ascii="Times New Roman" w:hAnsi="Times New Roman" w:cs="Times New Roman"/>
                <w:sz w:val="24"/>
                <w:szCs w:val="24"/>
              </w:rPr>
              <w:t>Мыналарды</w:t>
            </w:r>
            <w:proofErr w:type="spellEnd"/>
            <w:r w:rsidRPr="00912127">
              <w:rPr>
                <w:rFonts w:ascii="Times New Roman" w:hAnsi="Times New Roman" w:cs="Times New Roman"/>
                <w:sz w:val="24"/>
                <w:szCs w:val="24"/>
              </w:rPr>
              <w:t xml:space="preserve"> </w:t>
            </w:r>
            <w:proofErr w:type="spellStart"/>
            <w:r w:rsidRPr="00912127">
              <w:rPr>
                <w:rFonts w:ascii="Times New Roman" w:hAnsi="Times New Roman" w:cs="Times New Roman"/>
                <w:sz w:val="24"/>
                <w:szCs w:val="24"/>
              </w:rPr>
              <w:t>қамтиды</w:t>
            </w:r>
            <w:proofErr w:type="spellEnd"/>
            <w:r w:rsidRPr="00912127">
              <w:rPr>
                <w:rFonts w:ascii="Times New Roman" w:hAnsi="Times New Roman" w:cs="Times New Roman"/>
                <w:sz w:val="24"/>
                <w:szCs w:val="24"/>
              </w:rPr>
              <w:t>:</w:t>
            </w:r>
          </w:p>
          <w:p w:rsidR="00996C4D" w:rsidRPr="00912127" w:rsidRDefault="00996C4D" w:rsidP="00996C4D">
            <w:pPr>
              <w:widowControl w:val="0"/>
              <w:numPr>
                <w:ilvl w:val="0"/>
                <w:numId w:val="4"/>
              </w:numPr>
              <w:spacing w:after="60"/>
              <w:rPr>
                <w:rFonts w:ascii="Times New Roman" w:hAnsi="Times New Roman" w:cs="Times New Roman"/>
                <w:sz w:val="24"/>
                <w:szCs w:val="24"/>
              </w:rPr>
            </w:pPr>
            <w:proofErr w:type="spellStart"/>
            <w:r w:rsidRPr="00912127">
              <w:rPr>
                <w:rFonts w:ascii="Times New Roman" w:hAnsi="Times New Roman" w:cs="Times New Roman"/>
                <w:sz w:val="24"/>
                <w:szCs w:val="24"/>
              </w:rPr>
              <w:t>қауіпсіздік</w:t>
            </w:r>
            <w:proofErr w:type="spellEnd"/>
            <w:r w:rsidRPr="00912127">
              <w:rPr>
                <w:rFonts w:ascii="Times New Roman" w:hAnsi="Times New Roman" w:cs="Times New Roman"/>
                <w:sz w:val="24"/>
                <w:szCs w:val="24"/>
              </w:rPr>
              <w:t xml:space="preserve"> </w:t>
            </w:r>
            <w:proofErr w:type="spellStart"/>
            <w:r w:rsidRPr="00912127">
              <w:rPr>
                <w:rFonts w:ascii="Times New Roman" w:hAnsi="Times New Roman" w:cs="Times New Roman"/>
                <w:sz w:val="24"/>
                <w:szCs w:val="24"/>
              </w:rPr>
              <w:t>техникасы</w:t>
            </w:r>
            <w:proofErr w:type="spellEnd"/>
            <w:r w:rsidRPr="00912127">
              <w:rPr>
                <w:rFonts w:ascii="Times New Roman" w:hAnsi="Times New Roman" w:cs="Times New Roman"/>
                <w:sz w:val="24"/>
                <w:szCs w:val="24"/>
              </w:rPr>
              <w:t xml:space="preserve">,  </w:t>
            </w:r>
          </w:p>
          <w:p w:rsidR="00996C4D" w:rsidRPr="00912127" w:rsidRDefault="00996C4D" w:rsidP="00996C4D">
            <w:pPr>
              <w:widowControl w:val="0"/>
              <w:numPr>
                <w:ilvl w:val="0"/>
                <w:numId w:val="4"/>
              </w:numPr>
              <w:spacing w:after="60"/>
              <w:rPr>
                <w:rFonts w:ascii="Times New Roman" w:hAnsi="Times New Roman" w:cs="Times New Roman"/>
                <w:sz w:val="24"/>
                <w:szCs w:val="24"/>
              </w:rPr>
            </w:pPr>
            <w:proofErr w:type="spellStart"/>
            <w:r w:rsidRPr="00912127">
              <w:rPr>
                <w:rFonts w:ascii="Times New Roman" w:hAnsi="Times New Roman" w:cs="Times New Roman"/>
                <w:sz w:val="24"/>
                <w:szCs w:val="24"/>
              </w:rPr>
              <w:t>қысқа</w:t>
            </w:r>
            <w:proofErr w:type="spellEnd"/>
            <w:r w:rsidR="001643C9">
              <w:rPr>
                <w:rFonts w:ascii="Times New Roman" w:hAnsi="Times New Roman" w:cs="Times New Roman"/>
                <w:sz w:val="24"/>
                <w:szCs w:val="24"/>
              </w:rPr>
              <w:t xml:space="preserve">, </w:t>
            </w:r>
            <w:r w:rsidR="00877AAF">
              <w:rPr>
                <w:rFonts w:ascii="Times New Roman" w:hAnsi="Times New Roman" w:cs="Times New Roman"/>
                <w:sz w:val="24"/>
                <w:szCs w:val="24"/>
              </w:rPr>
              <w:t>орта</w:t>
            </w:r>
            <w:r w:rsidR="001643C9">
              <w:rPr>
                <w:rFonts w:ascii="Times New Roman" w:hAnsi="Times New Roman" w:cs="Times New Roman"/>
                <w:sz w:val="24"/>
                <w:szCs w:val="24"/>
                <w:lang w:val="kk-KZ"/>
              </w:rPr>
              <w:t xml:space="preserve"> және </w:t>
            </w:r>
            <w:r w:rsidR="00877AAF">
              <w:rPr>
                <w:rFonts w:ascii="Times New Roman" w:hAnsi="Times New Roman" w:cs="Times New Roman"/>
                <w:sz w:val="24"/>
                <w:szCs w:val="24"/>
              </w:rPr>
              <w:t xml:space="preserve"> </w:t>
            </w:r>
            <w:proofErr w:type="spellStart"/>
            <w:r w:rsidR="00877AAF">
              <w:rPr>
                <w:rFonts w:ascii="Times New Roman" w:hAnsi="Times New Roman" w:cs="Times New Roman"/>
                <w:sz w:val="24"/>
                <w:szCs w:val="24"/>
              </w:rPr>
              <w:t>ұзақ</w:t>
            </w:r>
            <w:proofErr w:type="spellEnd"/>
            <w:r w:rsidR="00877AAF">
              <w:rPr>
                <w:rFonts w:ascii="Times New Roman" w:hAnsi="Times New Roman" w:cs="Times New Roman"/>
                <w:sz w:val="24"/>
                <w:szCs w:val="24"/>
              </w:rPr>
              <w:t xml:space="preserve"> </w:t>
            </w:r>
            <w:proofErr w:type="spellStart"/>
            <w:r w:rsidR="00877AAF">
              <w:rPr>
                <w:rFonts w:ascii="Times New Roman" w:hAnsi="Times New Roman" w:cs="Times New Roman"/>
                <w:sz w:val="24"/>
                <w:szCs w:val="24"/>
              </w:rPr>
              <w:t>қашық</w:t>
            </w:r>
            <w:proofErr w:type="gramStart"/>
            <w:r w:rsidR="00877AAF">
              <w:rPr>
                <w:rFonts w:ascii="Times New Roman" w:hAnsi="Times New Roman" w:cs="Times New Roman"/>
                <w:sz w:val="24"/>
                <w:szCs w:val="24"/>
              </w:rPr>
              <w:t>ты</w:t>
            </w:r>
            <w:proofErr w:type="gramEnd"/>
            <w:r w:rsidR="00877AAF">
              <w:rPr>
                <w:rFonts w:ascii="Times New Roman" w:hAnsi="Times New Roman" w:cs="Times New Roman"/>
                <w:sz w:val="24"/>
                <w:szCs w:val="24"/>
              </w:rPr>
              <w:t>ққа</w:t>
            </w:r>
            <w:proofErr w:type="spellEnd"/>
            <w:r w:rsidR="00877AAF">
              <w:rPr>
                <w:rFonts w:ascii="Times New Roman" w:hAnsi="Times New Roman" w:cs="Times New Roman"/>
                <w:sz w:val="24"/>
                <w:szCs w:val="24"/>
              </w:rPr>
              <w:t xml:space="preserve"> </w:t>
            </w:r>
            <w:proofErr w:type="spellStart"/>
            <w:r w:rsidR="00877AAF">
              <w:rPr>
                <w:rFonts w:ascii="Times New Roman" w:hAnsi="Times New Roman" w:cs="Times New Roman"/>
                <w:sz w:val="24"/>
                <w:szCs w:val="24"/>
              </w:rPr>
              <w:t>жүгіру</w:t>
            </w:r>
            <w:proofErr w:type="spellEnd"/>
            <w:r w:rsidRPr="00912127">
              <w:rPr>
                <w:rFonts w:ascii="Times New Roman" w:hAnsi="Times New Roman" w:cs="Times New Roman"/>
                <w:sz w:val="24"/>
                <w:szCs w:val="24"/>
                <w:lang w:val="kk-KZ"/>
              </w:rPr>
              <w:t>.</w:t>
            </w:r>
            <w:r w:rsidRPr="00912127">
              <w:rPr>
                <w:rFonts w:ascii="Times New Roman" w:hAnsi="Times New Roman" w:cs="Times New Roman"/>
                <w:sz w:val="24"/>
                <w:szCs w:val="24"/>
              </w:rPr>
              <w:t xml:space="preserve"> </w:t>
            </w:r>
          </w:p>
          <w:p w:rsidR="00996C4D" w:rsidRPr="00912127" w:rsidRDefault="00996C4D" w:rsidP="00996C4D">
            <w:pPr>
              <w:widowControl w:val="0"/>
              <w:numPr>
                <w:ilvl w:val="0"/>
                <w:numId w:val="4"/>
              </w:numPr>
              <w:spacing w:after="60"/>
              <w:rPr>
                <w:rFonts w:ascii="Times New Roman" w:hAnsi="Times New Roman" w:cs="Times New Roman"/>
                <w:sz w:val="24"/>
                <w:szCs w:val="24"/>
              </w:rPr>
            </w:pPr>
            <w:r w:rsidRPr="00912127">
              <w:rPr>
                <w:rFonts w:ascii="Times New Roman" w:hAnsi="Times New Roman" w:cs="Times New Roman"/>
                <w:sz w:val="24"/>
                <w:szCs w:val="24"/>
              </w:rPr>
              <w:t>спринтер, стайер</w:t>
            </w:r>
          </w:p>
          <w:p w:rsidR="00996C4D" w:rsidRPr="00912127" w:rsidRDefault="00996C4D" w:rsidP="00E55C7C">
            <w:pPr>
              <w:pStyle w:val="Default"/>
              <w:jc w:val="both"/>
              <w:rPr>
                <w:lang w:val="kk-KZ"/>
              </w:rPr>
            </w:pPr>
            <w:r w:rsidRPr="00912127">
              <w:rPr>
                <w:b/>
                <w:bCs/>
                <w:lang w:val="kk-KZ"/>
              </w:rPr>
              <w:t xml:space="preserve">Диалогқа/жазуға арналған пайдалы сөз тіркестері </w:t>
            </w:r>
          </w:p>
          <w:p w:rsidR="00996C4D" w:rsidRPr="00912127" w:rsidRDefault="00996C4D" w:rsidP="00E55C7C">
            <w:pPr>
              <w:ind w:left="284"/>
              <w:rPr>
                <w:rFonts w:ascii="Times New Roman" w:hAnsi="Times New Roman" w:cs="Times New Roman"/>
                <w:sz w:val="24"/>
                <w:szCs w:val="24"/>
                <w:lang w:val="kk-KZ"/>
              </w:rPr>
            </w:pPr>
            <w:r w:rsidRPr="00912127">
              <w:rPr>
                <w:rFonts w:ascii="Times New Roman" w:hAnsi="Times New Roman" w:cs="Times New Roman"/>
                <w:sz w:val="24"/>
                <w:szCs w:val="24"/>
                <w:lang w:val="kk-KZ"/>
              </w:rPr>
              <w:t>Талқылауға арналған сұрақтар:</w:t>
            </w:r>
          </w:p>
          <w:p w:rsidR="00996C4D" w:rsidRPr="00912127" w:rsidRDefault="00996C4D" w:rsidP="00996C4D">
            <w:pPr>
              <w:numPr>
                <w:ilvl w:val="0"/>
                <w:numId w:val="5"/>
              </w:numPr>
              <w:spacing w:before="60"/>
              <w:ind w:left="317" w:hanging="284"/>
              <w:rPr>
                <w:rFonts w:ascii="Times New Roman" w:hAnsi="Times New Roman" w:cs="Times New Roman"/>
                <w:sz w:val="24"/>
                <w:szCs w:val="24"/>
                <w:lang w:val="kk-KZ"/>
              </w:rPr>
            </w:pPr>
            <w:r w:rsidRPr="00912127">
              <w:rPr>
                <w:rFonts w:ascii="Times New Roman" w:hAnsi="Times New Roman" w:cs="Times New Roman"/>
                <w:sz w:val="24"/>
                <w:szCs w:val="24"/>
                <w:lang w:val="kk-KZ"/>
              </w:rPr>
              <w:t xml:space="preserve">Сіздің ойыңызша бұл жаттығуды орындау  қаншалықты  жемісті болды? </w:t>
            </w:r>
          </w:p>
          <w:p w:rsidR="00996C4D" w:rsidRPr="00912127" w:rsidRDefault="00996C4D" w:rsidP="00996C4D">
            <w:pPr>
              <w:numPr>
                <w:ilvl w:val="0"/>
                <w:numId w:val="5"/>
              </w:numPr>
              <w:spacing w:before="60"/>
              <w:ind w:left="317" w:hanging="284"/>
              <w:rPr>
                <w:rFonts w:ascii="Times New Roman" w:hAnsi="Times New Roman" w:cs="Times New Roman"/>
                <w:sz w:val="24"/>
                <w:szCs w:val="24"/>
                <w:lang w:val="kk-KZ"/>
              </w:rPr>
            </w:pPr>
            <w:r w:rsidRPr="00912127">
              <w:rPr>
                <w:rFonts w:ascii="Times New Roman" w:hAnsi="Times New Roman" w:cs="Times New Roman"/>
                <w:sz w:val="24"/>
                <w:szCs w:val="24"/>
                <w:lang w:val="kk-KZ"/>
              </w:rPr>
              <w:t>Қысқа және ұзақ қашықтықтарға жүгірушілерді қалай атайды?</w:t>
            </w:r>
          </w:p>
          <w:p w:rsidR="00996C4D" w:rsidRPr="00912127" w:rsidRDefault="00996C4D" w:rsidP="00E55C7C">
            <w:pPr>
              <w:pStyle w:val="a7"/>
              <w:rPr>
                <w:rFonts w:ascii="Times New Roman" w:hAnsi="Times New Roman" w:cs="Times New Roman"/>
                <w:sz w:val="24"/>
                <w:szCs w:val="24"/>
                <w:lang w:val="kk-KZ"/>
              </w:rPr>
            </w:pPr>
          </w:p>
        </w:tc>
      </w:tr>
      <w:tr w:rsidR="00996C4D" w:rsidRPr="00912127" w:rsidTr="00530051">
        <w:trPr>
          <w:trHeight w:val="400"/>
        </w:trPr>
        <w:tc>
          <w:tcPr>
            <w:tcW w:w="2977"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Пән аралық байланыс:</w:t>
            </w:r>
          </w:p>
        </w:tc>
        <w:tc>
          <w:tcPr>
            <w:tcW w:w="7658"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Биология  (Жүрек соғысын өлшей алады)</w:t>
            </w:r>
          </w:p>
        </w:tc>
      </w:tr>
      <w:tr w:rsidR="00996C4D" w:rsidRPr="00530051" w:rsidTr="00530051">
        <w:trPr>
          <w:trHeight w:val="334"/>
        </w:trPr>
        <w:tc>
          <w:tcPr>
            <w:tcW w:w="2977"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Акт қолдану:</w:t>
            </w:r>
          </w:p>
        </w:tc>
        <w:tc>
          <w:tcPr>
            <w:tcW w:w="7658"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 xml:space="preserve">Тақырып бойынша жүгіру кезіндегі әдісін көрсету. </w:t>
            </w:r>
          </w:p>
        </w:tc>
      </w:tr>
      <w:tr w:rsidR="00996C4D" w:rsidRPr="00530051" w:rsidTr="00530051">
        <w:trPr>
          <w:trHeight w:val="631"/>
        </w:trPr>
        <w:tc>
          <w:tcPr>
            <w:tcW w:w="2977"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Бастапқы білім:</w:t>
            </w:r>
          </w:p>
        </w:tc>
        <w:tc>
          <w:tcPr>
            <w:tcW w:w="7658"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Оқушыларың жеңіл атлетика бойынша білімдері бар және алдыңғы сыныптарада және оқудан тыс уақытта танысқан жүгіру дағдыларымен таныс.</w:t>
            </w:r>
          </w:p>
        </w:tc>
      </w:tr>
    </w:tbl>
    <w:p w:rsidR="00996C4D" w:rsidRPr="00912127" w:rsidRDefault="00996C4D" w:rsidP="00996C4D">
      <w:pPr>
        <w:spacing w:after="0" w:line="240" w:lineRule="auto"/>
        <w:rPr>
          <w:rFonts w:ascii="Times New Roman" w:hAnsi="Times New Roman" w:cs="Times New Roman"/>
          <w:b/>
          <w:color w:val="FF0000"/>
          <w:sz w:val="24"/>
          <w:szCs w:val="24"/>
          <w:lang w:val="kk-KZ"/>
        </w:rPr>
      </w:pPr>
      <w:r w:rsidRPr="00912127">
        <w:rPr>
          <w:rFonts w:ascii="Times New Roman" w:hAnsi="Times New Roman" w:cs="Times New Roman"/>
          <w:b/>
          <w:sz w:val="24"/>
          <w:szCs w:val="24"/>
          <w:lang w:val="kk-KZ"/>
        </w:rPr>
        <w:t xml:space="preserve">                                           САБАҚ   БАРЫСЫ</w:t>
      </w:r>
    </w:p>
    <w:tbl>
      <w:tblPr>
        <w:tblStyle w:val="a8"/>
        <w:tblW w:w="10632" w:type="dxa"/>
        <w:tblInd w:w="-1026" w:type="dxa"/>
        <w:tblLayout w:type="fixed"/>
        <w:tblLook w:val="04A0"/>
      </w:tblPr>
      <w:tblGrid>
        <w:gridCol w:w="2694"/>
        <w:gridCol w:w="1701"/>
        <w:gridCol w:w="3684"/>
        <w:gridCol w:w="2553"/>
      </w:tblGrid>
      <w:tr w:rsidR="00996C4D" w:rsidRPr="00912127" w:rsidTr="00E55C7C">
        <w:tc>
          <w:tcPr>
            <w:tcW w:w="2694"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Сабақ кезендері:</w:t>
            </w:r>
          </w:p>
        </w:tc>
        <w:tc>
          <w:tcPr>
            <w:tcW w:w="5385"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Сабақтағы іс-әрекеттер:</w:t>
            </w:r>
          </w:p>
        </w:tc>
        <w:tc>
          <w:tcPr>
            <w:tcW w:w="2553"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құрал жабдықтар (ресурстар)</w:t>
            </w:r>
          </w:p>
        </w:tc>
      </w:tr>
      <w:tr w:rsidR="00996C4D" w:rsidRPr="00912127" w:rsidTr="00E55C7C">
        <w:trPr>
          <w:trHeight w:val="1407"/>
        </w:trPr>
        <w:tc>
          <w:tcPr>
            <w:tcW w:w="2694" w:type="dxa"/>
            <w:tcBorders>
              <w:top w:val="single" w:sz="4" w:space="0" w:color="auto"/>
              <w:left w:val="single" w:sz="4" w:space="0" w:color="auto"/>
              <w:bottom w:val="single" w:sz="4" w:space="0" w:color="auto"/>
              <w:right w:val="single" w:sz="4" w:space="0" w:color="auto"/>
            </w:tcBorders>
            <w:hideMark/>
          </w:tcPr>
          <w:p w:rsidR="00996C4D" w:rsidRPr="00962BAA" w:rsidRDefault="00996C4D" w:rsidP="00E55C7C">
            <w:pPr>
              <w:rPr>
                <w:rFonts w:ascii="Times New Roman" w:hAnsi="Times New Roman" w:cs="Times New Roman"/>
                <w:b/>
                <w:sz w:val="24"/>
                <w:szCs w:val="24"/>
                <w:lang w:val="kk-KZ"/>
              </w:rPr>
            </w:pPr>
            <w:r w:rsidRPr="00962BAA">
              <w:rPr>
                <w:rFonts w:ascii="Times New Roman" w:hAnsi="Times New Roman" w:cs="Times New Roman"/>
                <w:b/>
                <w:sz w:val="24"/>
                <w:szCs w:val="24"/>
                <w:lang w:val="kk-KZ"/>
              </w:rPr>
              <w:lastRenderedPageBreak/>
              <w:t>Сабақтың басы:</w:t>
            </w:r>
          </w:p>
          <w:p w:rsidR="00996C4D" w:rsidRPr="00912127" w:rsidRDefault="00A418BB" w:rsidP="00E55C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5385" w:type="dxa"/>
            <w:gridSpan w:val="2"/>
            <w:tcBorders>
              <w:top w:val="nil"/>
              <w:left w:val="single" w:sz="4" w:space="0" w:color="auto"/>
              <w:bottom w:val="single" w:sz="4" w:space="0" w:color="auto"/>
              <w:right w:val="single" w:sz="4" w:space="0" w:color="auto"/>
            </w:tcBorders>
            <w:hideMark/>
          </w:tcPr>
          <w:p w:rsidR="00996C4D" w:rsidRPr="00912127" w:rsidRDefault="00996C4D" w:rsidP="00E55C7C">
            <w:pPr>
              <w:pStyle w:val="1"/>
              <w:rPr>
                <w:rFonts w:ascii="Times New Roman" w:hAnsi="Times New Roman" w:cs="Times New Roman"/>
                <w:sz w:val="24"/>
                <w:szCs w:val="24"/>
                <w:lang w:val="kk-KZ"/>
              </w:rPr>
            </w:pPr>
            <w:r w:rsidRPr="00912127">
              <w:rPr>
                <w:rFonts w:ascii="Times New Roman" w:hAnsi="Times New Roman" w:cs="Times New Roman"/>
                <w:sz w:val="24"/>
                <w:szCs w:val="24"/>
                <w:lang w:val="kk-KZ"/>
              </w:rPr>
              <w:t>Оқушылармен сәлемдесу. Түгелдеу. Спорттық киімдеріне назар аудару. Қауіпсіздік ережесін таныстыру, қайталау.</w:t>
            </w:r>
          </w:p>
          <w:p w:rsidR="001643C9" w:rsidRDefault="001643C9" w:rsidP="00E55C7C">
            <w:pPr>
              <w:pStyle w:val="a5"/>
              <w:rPr>
                <w:rFonts w:ascii="Times New Roman" w:hAnsi="Times New Roman" w:cs="Times New Roman"/>
                <w:sz w:val="24"/>
                <w:szCs w:val="24"/>
                <w:lang w:val="kk-KZ"/>
              </w:rPr>
            </w:pPr>
          </w:p>
          <w:p w:rsidR="00996C4D" w:rsidRPr="00912127" w:rsidRDefault="00996C4D" w:rsidP="00E55C7C">
            <w:pPr>
              <w:pStyle w:val="a5"/>
              <w:rPr>
                <w:rFonts w:ascii="Times New Roman" w:hAnsi="Times New Roman" w:cs="Times New Roman"/>
                <w:sz w:val="24"/>
                <w:szCs w:val="24"/>
                <w:lang w:val="kk-KZ"/>
              </w:rPr>
            </w:pPr>
            <w:r w:rsidRPr="00912127">
              <w:rPr>
                <w:rFonts w:ascii="Times New Roman" w:hAnsi="Times New Roman" w:cs="Times New Roman"/>
                <w:sz w:val="24"/>
                <w:szCs w:val="24"/>
                <w:lang w:val="kk-KZ"/>
              </w:rPr>
              <w:t>Бүгінгі сабақтың мақсатымен таныстыру. Алдағы жұмыстармен таныстыру.</w:t>
            </w:r>
          </w:p>
          <w:p w:rsidR="00996C4D" w:rsidRPr="00912127" w:rsidRDefault="00996C4D" w:rsidP="00E55C7C">
            <w:pPr>
              <w:pStyle w:val="a5"/>
              <w:numPr>
                <w:ilvl w:val="0"/>
                <w:numId w:val="1"/>
              </w:numPr>
              <w:rPr>
                <w:rFonts w:ascii="Times New Roman" w:hAnsi="Times New Roman" w:cs="Times New Roman"/>
                <w:sz w:val="24"/>
                <w:szCs w:val="24"/>
                <w:lang w:val="kk-KZ"/>
              </w:rPr>
            </w:pPr>
            <w:r w:rsidRPr="00912127">
              <w:rPr>
                <w:rFonts w:ascii="Times New Roman" w:hAnsi="Times New Roman" w:cs="Times New Roman"/>
                <w:sz w:val="24"/>
                <w:szCs w:val="24"/>
                <w:lang w:val="kk-KZ"/>
              </w:rPr>
              <w:t>Жүру жаттығуларын орындау;</w:t>
            </w:r>
          </w:p>
          <w:p w:rsidR="00996C4D" w:rsidRPr="00912127" w:rsidRDefault="00996C4D" w:rsidP="00E55C7C">
            <w:pPr>
              <w:pStyle w:val="a5"/>
              <w:numPr>
                <w:ilvl w:val="0"/>
                <w:numId w:val="1"/>
              </w:numPr>
              <w:rPr>
                <w:rFonts w:ascii="Times New Roman" w:hAnsi="Times New Roman" w:cs="Times New Roman"/>
                <w:sz w:val="24"/>
                <w:szCs w:val="24"/>
                <w:lang w:val="kk-KZ"/>
              </w:rPr>
            </w:pPr>
            <w:r w:rsidRPr="00912127">
              <w:rPr>
                <w:rFonts w:ascii="Times New Roman" w:hAnsi="Times New Roman" w:cs="Times New Roman"/>
                <w:sz w:val="24"/>
                <w:szCs w:val="24"/>
                <w:lang w:val="kk-KZ"/>
              </w:rPr>
              <w:t>Арнайы жүгіру жаттығуларының түрлерімен жаттығу;</w:t>
            </w:r>
          </w:p>
          <w:p w:rsidR="00996C4D" w:rsidRPr="00912127" w:rsidRDefault="00996C4D" w:rsidP="00E55C7C">
            <w:pPr>
              <w:pStyle w:val="a5"/>
              <w:numPr>
                <w:ilvl w:val="0"/>
                <w:numId w:val="1"/>
              </w:numPr>
              <w:rPr>
                <w:rFonts w:ascii="Times New Roman" w:hAnsi="Times New Roman" w:cs="Times New Roman"/>
                <w:sz w:val="24"/>
                <w:szCs w:val="24"/>
                <w:lang w:val="kk-KZ"/>
              </w:rPr>
            </w:pPr>
            <w:r w:rsidRPr="00912127">
              <w:rPr>
                <w:rFonts w:ascii="Times New Roman" w:hAnsi="Times New Roman" w:cs="Times New Roman"/>
                <w:sz w:val="24"/>
                <w:szCs w:val="24"/>
                <w:lang w:val="kk-KZ"/>
              </w:rPr>
              <w:t>Жылдамдыққа жүгіру;</w:t>
            </w:r>
          </w:p>
          <w:p w:rsidR="00996C4D" w:rsidRPr="00912127" w:rsidRDefault="00996C4D" w:rsidP="00E55C7C">
            <w:pPr>
              <w:pStyle w:val="a5"/>
              <w:numPr>
                <w:ilvl w:val="0"/>
                <w:numId w:val="1"/>
              </w:numPr>
              <w:rPr>
                <w:rFonts w:ascii="Times New Roman" w:hAnsi="Times New Roman" w:cs="Times New Roman"/>
                <w:sz w:val="24"/>
                <w:szCs w:val="24"/>
                <w:lang w:val="kk-KZ"/>
              </w:rPr>
            </w:pPr>
            <w:r w:rsidRPr="00912127">
              <w:rPr>
                <w:rFonts w:ascii="Times New Roman" w:hAnsi="Times New Roman" w:cs="Times New Roman"/>
                <w:sz w:val="24"/>
                <w:szCs w:val="24"/>
                <w:lang w:val="kk-KZ"/>
              </w:rPr>
              <w:t xml:space="preserve">Тынысты қалыпқа келтіру. </w:t>
            </w:r>
          </w:p>
          <w:p w:rsidR="00996C4D" w:rsidRDefault="00996C4D" w:rsidP="00E55C7C">
            <w:pPr>
              <w:pStyle w:val="a5"/>
              <w:rPr>
                <w:rFonts w:ascii="Times New Roman" w:hAnsi="Times New Roman" w:cs="Times New Roman"/>
                <w:sz w:val="24"/>
                <w:szCs w:val="24"/>
                <w:lang w:val="kk-KZ"/>
              </w:rPr>
            </w:pPr>
            <w:r w:rsidRPr="00962BAA">
              <w:rPr>
                <w:rFonts w:ascii="Times New Roman" w:hAnsi="Times New Roman" w:cs="Times New Roman"/>
                <w:sz w:val="24"/>
                <w:szCs w:val="24"/>
                <w:lang w:val="kk-KZ"/>
              </w:rPr>
              <w:t>Одан кейін шеңбер бойына тұрып бастан төмен қарай  жалпы дамыту жаттығуларын орындайды.</w:t>
            </w:r>
          </w:p>
          <w:p w:rsidR="00996C4D" w:rsidRDefault="00D3178F" w:rsidP="00E55C7C">
            <w:pPr>
              <w:pStyle w:val="a5"/>
              <w:rPr>
                <w:rFonts w:ascii="Times New Roman" w:hAnsi="Times New Roman" w:cs="Times New Roman"/>
                <w:sz w:val="24"/>
                <w:szCs w:val="24"/>
                <w:lang w:val="kk-KZ"/>
              </w:rPr>
            </w:pPr>
            <w:r>
              <w:rPr>
                <w:noProof/>
                <w:lang w:eastAsia="ru-RU"/>
              </w:rPr>
              <w:drawing>
                <wp:inline distT="0" distB="0" distL="0" distR="0">
                  <wp:extent cx="1981200" cy="2181225"/>
                  <wp:effectExtent l="0" t="0" r="0" b="9525"/>
                  <wp:docPr id="1" name="Рисунок 1" descr="http://ok-t.ru/studopediaru/baza13/488108476181.files/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13/488108476181.files/image03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9123" cy="2189948"/>
                          </a:xfrm>
                          <a:prstGeom prst="rect">
                            <a:avLst/>
                          </a:prstGeom>
                          <a:noFill/>
                          <a:ln>
                            <a:noFill/>
                          </a:ln>
                        </pic:spPr>
                      </pic:pic>
                    </a:graphicData>
                  </a:graphic>
                </wp:inline>
              </w:drawing>
            </w:r>
          </w:p>
          <w:p w:rsidR="00996C4D" w:rsidRDefault="00996C4D" w:rsidP="00E55C7C">
            <w:pPr>
              <w:pStyle w:val="a5"/>
              <w:rPr>
                <w:rFonts w:ascii="Times New Roman" w:hAnsi="Times New Roman" w:cs="Times New Roman"/>
                <w:sz w:val="24"/>
                <w:szCs w:val="24"/>
                <w:lang w:val="kk-KZ"/>
              </w:rPr>
            </w:pPr>
          </w:p>
          <w:p w:rsidR="00996C4D" w:rsidRPr="00784132" w:rsidRDefault="00996C4D" w:rsidP="00E55C7C">
            <w:pPr>
              <w:pStyle w:val="a5"/>
              <w:rPr>
                <w:rFonts w:ascii="Times New Roman" w:hAnsi="Times New Roman" w:cs="Times New Roman"/>
                <w:sz w:val="24"/>
                <w:szCs w:val="24"/>
                <w:lang w:val="kk-KZ"/>
              </w:rPr>
            </w:pPr>
            <w:r w:rsidRPr="00784132">
              <w:rPr>
                <w:rFonts w:ascii="Times New Roman" w:hAnsi="Times New Roman" w:cs="Times New Roman"/>
                <w:sz w:val="24"/>
                <w:szCs w:val="24"/>
                <w:lang w:val="kk-KZ"/>
              </w:rPr>
              <w:t>Арнайы жұпта жасалатын тізбектелген жаттығулар</w:t>
            </w:r>
            <w:r w:rsidR="00D3178F" w:rsidRPr="00D3178F">
              <w:rPr>
                <w:lang w:val="kk-KZ"/>
              </w:rPr>
              <w:t xml:space="preserve"> </w:t>
            </w:r>
            <w:r w:rsidR="00D3178F">
              <w:rPr>
                <w:noProof/>
                <w:lang w:eastAsia="ru-RU"/>
              </w:rPr>
              <w:drawing>
                <wp:inline distT="0" distB="0" distL="0" distR="0">
                  <wp:extent cx="2529874" cy="3839163"/>
                  <wp:effectExtent l="0" t="0" r="3810" b="9525"/>
                  <wp:docPr id="11" name="Рисунок 11" descr="http://zazdoc.ru/tw_files2/urls_28/1626/d-1625481/1625481_html_m28afcc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zdoc.ru/tw_files2/urls_28/1626/d-1625481/1625481_html_m28afcc6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9874" cy="3839163"/>
                          </a:xfrm>
                          <a:prstGeom prst="rect">
                            <a:avLst/>
                          </a:prstGeom>
                          <a:noFill/>
                          <a:ln>
                            <a:noFill/>
                          </a:ln>
                        </pic:spPr>
                      </pic:pic>
                    </a:graphicData>
                  </a:graphic>
                </wp:inline>
              </w:drawing>
            </w:r>
          </w:p>
          <w:p w:rsidR="00996C4D" w:rsidRPr="00912127" w:rsidRDefault="00996C4D" w:rsidP="00E55C7C">
            <w:pPr>
              <w:pStyle w:val="a5"/>
              <w:rPr>
                <w:rFonts w:ascii="Times New Roman"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 xml:space="preserve"> </w:t>
            </w:r>
          </w:p>
          <w:p w:rsidR="00996C4D" w:rsidRPr="00912127" w:rsidRDefault="00996C4D" w:rsidP="00E55C7C">
            <w:pPr>
              <w:jc w:val="center"/>
              <w:rPr>
                <w:rFonts w:ascii="Times New Roman" w:hAnsi="Times New Roman" w:cs="Times New Roman"/>
                <w:sz w:val="24"/>
                <w:szCs w:val="24"/>
                <w:lang w:val="kk-KZ"/>
              </w:rPr>
            </w:pPr>
            <w:r w:rsidRPr="00912127">
              <w:rPr>
                <w:rFonts w:ascii="Times New Roman" w:hAnsi="Times New Roman" w:cs="Times New Roman"/>
                <w:sz w:val="24"/>
                <w:szCs w:val="24"/>
                <w:lang w:val="kk-KZ"/>
              </w:rPr>
              <w:t>Бос кеңістік,</w:t>
            </w:r>
          </w:p>
          <w:p w:rsidR="00996C4D" w:rsidRPr="00912127" w:rsidRDefault="00996C4D" w:rsidP="00E55C7C">
            <w:pPr>
              <w:jc w:val="center"/>
              <w:rPr>
                <w:rFonts w:ascii="Times New Roman" w:hAnsi="Times New Roman" w:cs="Times New Roman"/>
                <w:sz w:val="24"/>
                <w:szCs w:val="24"/>
                <w:lang w:val="kk-KZ"/>
              </w:rPr>
            </w:pPr>
            <w:r w:rsidRPr="00912127">
              <w:rPr>
                <w:rFonts w:ascii="Times New Roman" w:hAnsi="Times New Roman" w:cs="Times New Roman"/>
                <w:sz w:val="24"/>
                <w:szCs w:val="24"/>
                <w:lang w:val="kk-KZ"/>
              </w:rPr>
              <w:t>түрлі түсті</w:t>
            </w:r>
          </w:p>
          <w:p w:rsidR="00996C4D" w:rsidRPr="00912127" w:rsidRDefault="00996C4D" w:rsidP="00E55C7C">
            <w:pPr>
              <w:jc w:val="center"/>
              <w:rPr>
                <w:rFonts w:ascii="Times New Roman" w:hAnsi="Times New Roman" w:cs="Times New Roman"/>
                <w:sz w:val="24"/>
                <w:szCs w:val="24"/>
                <w:lang w:val="kk-KZ"/>
              </w:rPr>
            </w:pPr>
            <w:r w:rsidRPr="00912127">
              <w:rPr>
                <w:rFonts w:ascii="Times New Roman" w:hAnsi="Times New Roman" w:cs="Times New Roman"/>
                <w:sz w:val="24"/>
                <w:szCs w:val="24"/>
                <w:lang w:val="kk-KZ"/>
              </w:rPr>
              <w:t>конустартар</w:t>
            </w:r>
          </w:p>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 xml:space="preserve"> </w:t>
            </w:r>
          </w:p>
          <w:p w:rsidR="00996C4D" w:rsidRPr="00912127" w:rsidRDefault="00996C4D" w:rsidP="00E55C7C">
            <w:pPr>
              <w:rPr>
                <w:rFonts w:ascii="Times New Roman" w:hAnsi="Times New Roman" w:cs="Times New Roman"/>
                <w:sz w:val="24"/>
                <w:szCs w:val="24"/>
                <w:lang w:val="kk-KZ"/>
              </w:rPr>
            </w:pPr>
          </w:p>
          <w:p w:rsidR="00996C4D" w:rsidRPr="00912127" w:rsidRDefault="00996C4D" w:rsidP="00E55C7C">
            <w:pPr>
              <w:rPr>
                <w:rFonts w:ascii="Times New Roman" w:hAnsi="Times New Roman" w:cs="Times New Roman"/>
                <w:noProof/>
                <w:sz w:val="24"/>
                <w:szCs w:val="24"/>
                <w:lang w:val="kk-KZ" w:eastAsia="ru-RU"/>
              </w:rPr>
            </w:pPr>
            <w:r w:rsidRPr="00912127">
              <w:rPr>
                <w:rFonts w:ascii="Times New Roman" w:hAnsi="Times New Roman" w:cs="Times New Roman"/>
                <w:noProof/>
                <w:sz w:val="24"/>
                <w:szCs w:val="24"/>
                <w:lang w:val="kk-KZ" w:eastAsia="ru-RU"/>
              </w:rPr>
              <w:t xml:space="preserve">     </w:t>
            </w:r>
          </w:p>
          <w:p w:rsidR="00996C4D" w:rsidRPr="00912127" w:rsidRDefault="00996C4D" w:rsidP="00E55C7C">
            <w:pPr>
              <w:rPr>
                <w:rFonts w:ascii="Times New Roman" w:hAnsi="Times New Roman" w:cs="Times New Roman"/>
                <w:noProof/>
                <w:sz w:val="24"/>
                <w:szCs w:val="24"/>
                <w:lang w:val="kk-KZ" w:eastAsia="ru-RU"/>
              </w:rPr>
            </w:pPr>
          </w:p>
          <w:p w:rsidR="00996C4D" w:rsidRPr="00912127" w:rsidRDefault="00996C4D" w:rsidP="00E55C7C">
            <w:pPr>
              <w:rPr>
                <w:rFonts w:ascii="Times New Roman" w:hAnsi="Times New Roman" w:cs="Times New Roman"/>
                <w:sz w:val="24"/>
                <w:szCs w:val="24"/>
                <w:lang w:val="kk-KZ"/>
              </w:rPr>
            </w:pPr>
          </w:p>
        </w:tc>
      </w:tr>
      <w:tr w:rsidR="00996C4D" w:rsidRPr="00912127" w:rsidTr="00E55C7C">
        <w:trPr>
          <w:trHeight w:val="1408"/>
        </w:trPr>
        <w:tc>
          <w:tcPr>
            <w:tcW w:w="2694"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jc w:val="center"/>
              <w:rPr>
                <w:rFonts w:ascii="Times New Roman" w:hAnsi="Times New Roman" w:cs="Times New Roman"/>
                <w:b/>
                <w:sz w:val="24"/>
                <w:szCs w:val="24"/>
                <w:lang w:val="kk-KZ"/>
              </w:rPr>
            </w:pPr>
            <w:r w:rsidRPr="00912127">
              <w:rPr>
                <w:rFonts w:ascii="Times New Roman" w:hAnsi="Times New Roman" w:cs="Times New Roman"/>
                <w:b/>
                <w:sz w:val="24"/>
                <w:szCs w:val="24"/>
                <w:lang w:val="kk-KZ"/>
              </w:rPr>
              <w:lastRenderedPageBreak/>
              <w:t>Сабақтың ортасы</w:t>
            </w:r>
            <w:r>
              <w:rPr>
                <w:rFonts w:ascii="Times New Roman" w:hAnsi="Times New Roman" w:cs="Times New Roman"/>
                <w:b/>
                <w:sz w:val="24"/>
                <w:szCs w:val="24"/>
                <w:lang w:val="kk-KZ"/>
              </w:rPr>
              <w:t>:</w:t>
            </w:r>
          </w:p>
          <w:p w:rsidR="00996C4D" w:rsidRPr="00912127" w:rsidRDefault="00A418BB" w:rsidP="00E55C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5385" w:type="dxa"/>
            <w:gridSpan w:val="2"/>
            <w:tcBorders>
              <w:top w:val="single" w:sz="4" w:space="0" w:color="auto"/>
              <w:left w:val="single" w:sz="4" w:space="0" w:color="auto"/>
              <w:bottom w:val="single" w:sz="4" w:space="0" w:color="auto"/>
              <w:right w:val="single" w:sz="4" w:space="0" w:color="auto"/>
            </w:tcBorders>
          </w:tcPr>
          <w:p w:rsidR="00996C4D" w:rsidRPr="00912127" w:rsidRDefault="00996C4D" w:rsidP="00E55C7C">
            <w:pPr>
              <w:pStyle w:val="NESTGTableBullet"/>
              <w:spacing w:after="240"/>
              <w:jc w:val="left"/>
              <w:rPr>
                <w:sz w:val="24"/>
                <w:szCs w:val="24"/>
              </w:rPr>
            </w:pPr>
            <w:r w:rsidRPr="00912127">
              <w:rPr>
                <w:sz w:val="24"/>
                <w:szCs w:val="24"/>
              </w:rPr>
              <w:t>Жеңіл атлетикамен айналысу кезінде. Оқытушы сынып ішінде жарақаттанудың алдын алу үшін қауіпсіздік техникасы бойынша нұсқаулықты жүргізеді.</w:t>
            </w:r>
          </w:p>
          <w:p w:rsidR="00996C4D" w:rsidRPr="0008508E" w:rsidRDefault="00996C4D" w:rsidP="00E55C7C">
            <w:pPr>
              <w:pStyle w:val="NESTGTableBullet"/>
              <w:spacing w:after="240"/>
              <w:jc w:val="left"/>
              <w:rPr>
                <w:sz w:val="24"/>
                <w:szCs w:val="24"/>
              </w:rPr>
            </w:pPr>
            <w:r w:rsidRPr="00912127">
              <w:rPr>
                <w:sz w:val="24"/>
                <w:szCs w:val="24"/>
              </w:rPr>
              <w:t xml:space="preserve">Оқушылар жұптарға бөлініп, төменгі сөре қалпынан жүгіру техникасын орындайды. </w:t>
            </w:r>
          </w:p>
          <w:p w:rsidR="00996C4D" w:rsidRPr="00DA407F" w:rsidRDefault="00996C4D" w:rsidP="00E55C7C">
            <w:pPr>
              <w:pStyle w:val="NESTGTableBullet"/>
              <w:spacing w:after="240"/>
              <w:jc w:val="left"/>
              <w:rPr>
                <w:sz w:val="24"/>
                <w:szCs w:val="24"/>
                <w:lang w:val="ru-RU"/>
              </w:rPr>
            </w:pPr>
            <w:r>
              <w:rPr>
                <w:noProof/>
                <w:lang w:val="ru-RU" w:eastAsia="ru-RU"/>
              </w:rPr>
              <w:drawing>
                <wp:inline distT="0" distB="0" distL="0" distR="0">
                  <wp:extent cx="2628000" cy="647368"/>
                  <wp:effectExtent l="0" t="0" r="1270" b="635"/>
                  <wp:docPr id="8" name="Рисунок 8" descr="https://arhivurokov.ru/kopilka/up/html/2017/11/12/k_5a080dbc424db/43833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html/2017/11/12/k_5a080dbc424db/438336_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000" cy="647368"/>
                          </a:xfrm>
                          <a:prstGeom prst="rect">
                            <a:avLst/>
                          </a:prstGeom>
                          <a:noFill/>
                          <a:ln>
                            <a:noFill/>
                          </a:ln>
                        </pic:spPr>
                      </pic:pic>
                    </a:graphicData>
                  </a:graphic>
                </wp:inline>
              </w:drawing>
            </w:r>
          </w:p>
          <w:p w:rsidR="00996C4D" w:rsidRPr="00AC4A87" w:rsidRDefault="00996C4D" w:rsidP="00E55C7C">
            <w:pPr>
              <w:pStyle w:val="NESTGTableBullet"/>
              <w:spacing w:after="240"/>
              <w:jc w:val="left"/>
              <w:rPr>
                <w:sz w:val="24"/>
                <w:szCs w:val="24"/>
                <w:lang w:val="ru-RU"/>
              </w:rPr>
            </w:pPr>
            <w:r>
              <w:rPr>
                <w:noProof/>
                <w:sz w:val="24"/>
                <w:szCs w:val="24"/>
                <w:lang w:val="ru-RU" w:eastAsia="ru-RU"/>
              </w:rPr>
              <w:drawing>
                <wp:inline distT="0" distB="0" distL="0" distR="0">
                  <wp:extent cx="1980000" cy="1138325"/>
                  <wp:effectExtent l="0" t="0" r="1270" b="5080"/>
                  <wp:docPr id="3" name="Рисунок 3" descr="C:\Users\Abibullayev_K\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ibullayev_K\Desktop\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0000" cy="1138325"/>
                          </a:xfrm>
                          <a:prstGeom prst="rect">
                            <a:avLst/>
                          </a:prstGeom>
                          <a:noFill/>
                          <a:ln>
                            <a:noFill/>
                          </a:ln>
                        </pic:spPr>
                      </pic:pic>
                    </a:graphicData>
                  </a:graphic>
                </wp:inline>
              </w:drawing>
            </w:r>
          </w:p>
          <w:p w:rsidR="00996C4D" w:rsidRDefault="00996C4D" w:rsidP="00E55C7C">
            <w:pPr>
              <w:pStyle w:val="NESTGTableBullet"/>
              <w:spacing w:after="240"/>
              <w:jc w:val="left"/>
              <w:rPr>
                <w:sz w:val="24"/>
                <w:szCs w:val="24"/>
                <w:lang w:val="ru-RU"/>
              </w:rPr>
            </w:pPr>
            <w:r w:rsidRPr="00912127">
              <w:rPr>
                <w:sz w:val="24"/>
                <w:szCs w:val="24"/>
              </w:rPr>
              <w:t xml:space="preserve">Сөрелік сызықтан шығатын 4 қадамдық жүгіру қашықтығында сызық сызыңыз. Келесі жүгіруде 10-20 м қашықтықты белгілеңіз. </w:t>
            </w:r>
          </w:p>
          <w:p w:rsidR="00996C4D" w:rsidRDefault="00996C4D" w:rsidP="00E55C7C">
            <w:pPr>
              <w:pStyle w:val="NESTGTableBullet"/>
              <w:spacing w:after="240"/>
              <w:jc w:val="left"/>
              <w:rPr>
                <w:sz w:val="24"/>
                <w:szCs w:val="24"/>
                <w:lang w:val="ru-RU"/>
              </w:rPr>
            </w:pPr>
            <w:r>
              <w:rPr>
                <w:noProof/>
                <w:sz w:val="24"/>
                <w:szCs w:val="24"/>
                <w:lang w:val="ru-RU" w:eastAsia="ru-RU"/>
              </w:rPr>
              <w:drawing>
                <wp:inline distT="0" distB="0" distL="0" distR="0">
                  <wp:extent cx="2088000" cy="742600"/>
                  <wp:effectExtent l="0" t="0" r="7620" b="635"/>
                  <wp:docPr id="6" name="Рисунок 6" descr="C:\Users\Abibullayev_K\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ibullayev_K\Desktop\3.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8000" cy="742600"/>
                          </a:xfrm>
                          <a:prstGeom prst="rect">
                            <a:avLst/>
                          </a:prstGeom>
                          <a:noFill/>
                          <a:ln>
                            <a:noFill/>
                          </a:ln>
                        </pic:spPr>
                      </pic:pic>
                    </a:graphicData>
                  </a:graphic>
                </wp:inline>
              </w:drawing>
            </w:r>
          </w:p>
          <w:p w:rsidR="00996C4D" w:rsidRPr="0008508E" w:rsidRDefault="00996C4D" w:rsidP="00E55C7C">
            <w:pPr>
              <w:pStyle w:val="NESTGTableBullet"/>
              <w:spacing w:after="240"/>
              <w:jc w:val="left"/>
              <w:rPr>
                <w:sz w:val="24"/>
                <w:szCs w:val="24"/>
              </w:rPr>
            </w:pPr>
            <w:r w:rsidRPr="00912127">
              <w:rPr>
                <w:sz w:val="24"/>
                <w:szCs w:val="24"/>
              </w:rPr>
              <w:t xml:space="preserve">Оқушыларды бірнеше топқа бөліңіз. Оқушылар өздеріне берілген рольдерді орындайды. (бағалаушы, төреші). 60 м, төменгі сөре қалпынан  оқытушы командасы бойынша, қашықтыққа жүгіреді. Оқушылар жұптарда бүкіл жүгіру кезеңдерін бағалайды (сөре, сөре екпіні, қашықтық бойынша жүгіру және мәреге жету) </w:t>
            </w:r>
          </w:p>
          <w:p w:rsidR="00996C4D" w:rsidRPr="00DA407F" w:rsidRDefault="00996C4D" w:rsidP="00E55C7C">
            <w:pPr>
              <w:pStyle w:val="NESTGTableBullet"/>
              <w:spacing w:after="240"/>
              <w:jc w:val="left"/>
              <w:rPr>
                <w:sz w:val="24"/>
                <w:szCs w:val="24"/>
                <w:lang w:val="ru-RU"/>
              </w:rPr>
            </w:pPr>
            <w:r>
              <w:rPr>
                <w:noProof/>
                <w:sz w:val="24"/>
                <w:szCs w:val="24"/>
                <w:lang w:val="ru-RU" w:eastAsia="ru-RU"/>
              </w:rPr>
              <w:drawing>
                <wp:inline distT="0" distB="0" distL="0" distR="0">
                  <wp:extent cx="2196000" cy="670875"/>
                  <wp:effectExtent l="0" t="0" r="0" b="0"/>
                  <wp:docPr id="7" name="Рисунок 7" descr="C:\Users\Abibullayev_K\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ibullayev_K\Desktop\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6000" cy="670875"/>
                          </a:xfrm>
                          <a:prstGeom prst="rect">
                            <a:avLst/>
                          </a:prstGeom>
                          <a:noFill/>
                          <a:ln>
                            <a:noFill/>
                          </a:ln>
                        </pic:spPr>
                      </pic:pic>
                    </a:graphicData>
                  </a:graphic>
                </wp:inline>
              </w:drawing>
            </w:r>
          </w:p>
          <w:p w:rsidR="00996C4D" w:rsidRPr="00DA407F" w:rsidRDefault="00996C4D" w:rsidP="00E55C7C">
            <w:pPr>
              <w:pStyle w:val="NESTGTableBullet"/>
              <w:spacing w:after="240"/>
              <w:jc w:val="left"/>
              <w:rPr>
                <w:sz w:val="24"/>
                <w:szCs w:val="24"/>
                <w:lang w:val="ru-RU"/>
              </w:rPr>
            </w:pPr>
            <w:r>
              <w:rPr>
                <w:noProof/>
                <w:lang w:val="ru-RU" w:eastAsia="ru-RU"/>
              </w:rPr>
              <w:drawing>
                <wp:inline distT="0" distB="0" distL="0" distR="0">
                  <wp:extent cx="2448000" cy="915005"/>
                  <wp:effectExtent l="0" t="0" r="0" b="0"/>
                  <wp:docPr id="2" name="Рисунок 2" descr="C:\Users\Abibullayev_K\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ibullayev_K\Desktop\Снимок.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8000" cy="915005"/>
                          </a:xfrm>
                          <a:prstGeom prst="rect">
                            <a:avLst/>
                          </a:prstGeom>
                          <a:noFill/>
                          <a:ln>
                            <a:noFill/>
                          </a:ln>
                        </pic:spPr>
                      </pic:pic>
                    </a:graphicData>
                  </a:graphic>
                </wp:inline>
              </w:drawing>
            </w:r>
          </w:p>
          <w:p w:rsidR="00D3178F" w:rsidRPr="00456437" w:rsidRDefault="00996C4D" w:rsidP="00D3178F">
            <w:pPr>
              <w:pStyle w:val="NESTGTableBullet"/>
              <w:jc w:val="left"/>
              <w:rPr>
                <w:sz w:val="24"/>
                <w:szCs w:val="24"/>
              </w:rPr>
            </w:pPr>
            <w:r w:rsidRPr="00912127">
              <w:rPr>
                <w:sz w:val="24"/>
                <w:szCs w:val="24"/>
              </w:rPr>
              <w:t xml:space="preserve">Оқушылар жұпта  мәреге жетудің дұрыс техникасын жетілдіреді. Олар 30 метрлік қашықтықта  жол ортасына конустарды орналастырады. (Конустар қашықтығы 5- 10 м) Жұптарда, бір-біріне қарама-қарсы шеттерде </w:t>
            </w:r>
            <w:r w:rsidRPr="00912127">
              <w:rPr>
                <w:sz w:val="24"/>
                <w:szCs w:val="24"/>
              </w:rPr>
              <w:lastRenderedPageBreak/>
              <w:t>тұрған оқушылар іргелес жолдардың бойымен ортадағы нүктеге жүгіреді. Барлық оқушылар жүгіруді орындағаннан соң жұпта мәреге жетудің техникасын  талқылайды.</w:t>
            </w:r>
          </w:p>
          <w:p w:rsidR="00D3178F" w:rsidRPr="009C316F" w:rsidRDefault="00996C4D" w:rsidP="00D3178F">
            <w:pPr>
              <w:pStyle w:val="NESTGTableBullet"/>
              <w:jc w:val="left"/>
              <w:rPr>
                <w:sz w:val="24"/>
                <w:szCs w:val="24"/>
              </w:rPr>
            </w:pPr>
            <w:r w:rsidRPr="00912127">
              <w:rPr>
                <w:sz w:val="24"/>
                <w:szCs w:val="24"/>
              </w:rPr>
              <w:t xml:space="preserve"> </w:t>
            </w:r>
            <w:r w:rsidR="00D3178F" w:rsidRPr="009C316F">
              <w:rPr>
                <w:sz w:val="24"/>
                <w:szCs w:val="24"/>
              </w:rPr>
              <w:t xml:space="preserve">Оқушылар бірнеше топқа бөлініп тапсырмаларды үш реттен орындайды. Әр бір өткізілген тапсырмалардан соң кері байланыс беріңіз. Оқушылар түзу орналасқан жүгіру алаңын 100 метрді  бірқалыпты жылдамдықта орындайды. Айнала жүгіруде жылдамдыққа 100 метр жүгіріп қайта түзу жолда бірқалыпты жылдамдыққа ауысады. Топпен жүгірудің техникасын жүгіру қалыптарын талқылаңыз.   Жүгіруге дейін және одан кейін оқушылар тамыр ырғағын өлшейді. </w:t>
            </w:r>
          </w:p>
          <w:p w:rsidR="00D3178F" w:rsidRPr="009C316F" w:rsidRDefault="00D3178F" w:rsidP="00D3178F">
            <w:pPr>
              <w:pStyle w:val="NESTGTableBullet"/>
              <w:jc w:val="left"/>
              <w:rPr>
                <w:sz w:val="24"/>
                <w:szCs w:val="24"/>
              </w:rPr>
            </w:pPr>
            <w:r w:rsidRPr="009C316F">
              <w:rPr>
                <w:sz w:val="24"/>
                <w:szCs w:val="24"/>
              </w:rPr>
              <w:t xml:space="preserve">Оқушылар жақсы денсаулық қалпы олардың орта және ұзақ қашықтыққа жүгірумен байланысын қарастырып, алдында оқыған жақсы денсаулық компоненттерін бекітеді Демалыс кезіндегі тамыр ырғағы, жұмыс ырғағы, қалыпқа келу ырғағы. </w:t>
            </w:r>
          </w:p>
          <w:p w:rsidR="00D3178F" w:rsidRPr="009C316F" w:rsidRDefault="00D3178F" w:rsidP="00D3178F">
            <w:pPr>
              <w:pStyle w:val="NESTGTableBullet"/>
              <w:rPr>
                <w:sz w:val="24"/>
                <w:szCs w:val="24"/>
              </w:rPr>
            </w:pPr>
          </w:p>
          <w:p w:rsidR="00D3178F" w:rsidRPr="009C316F" w:rsidRDefault="00D3178F" w:rsidP="00D3178F">
            <w:pPr>
              <w:pStyle w:val="NESTGTableBullet"/>
              <w:jc w:val="left"/>
              <w:rPr>
                <w:sz w:val="24"/>
                <w:szCs w:val="24"/>
              </w:rPr>
            </w:pPr>
            <w:r w:rsidRPr="009C316F">
              <w:rPr>
                <w:sz w:val="24"/>
                <w:szCs w:val="24"/>
              </w:rPr>
              <w:t xml:space="preserve"> Оқушыларды бірнеше топқа бөліп 800</w:t>
            </w:r>
            <w:r w:rsidR="00A418BB" w:rsidRPr="00A418BB">
              <w:rPr>
                <w:sz w:val="24"/>
                <w:szCs w:val="24"/>
              </w:rPr>
              <w:t>-1500</w:t>
            </w:r>
            <w:r w:rsidRPr="009C316F">
              <w:rPr>
                <w:sz w:val="24"/>
                <w:szCs w:val="24"/>
              </w:rPr>
              <w:t xml:space="preserve"> метр қашықтықты уақыт есебімен  орындаңыз.</w:t>
            </w:r>
          </w:p>
          <w:p w:rsidR="00D3178F" w:rsidRPr="00456437" w:rsidRDefault="00D3178F" w:rsidP="00D3178F">
            <w:pPr>
              <w:pStyle w:val="NESTGTableBullet"/>
              <w:jc w:val="left"/>
              <w:rPr>
                <w:sz w:val="24"/>
                <w:szCs w:val="24"/>
              </w:rPr>
            </w:pPr>
            <w:r w:rsidRPr="009C316F">
              <w:rPr>
                <w:sz w:val="24"/>
                <w:szCs w:val="24"/>
              </w:rPr>
              <w:t>800</w:t>
            </w:r>
            <w:r w:rsidR="00A418BB" w:rsidRPr="00A418BB">
              <w:rPr>
                <w:sz w:val="24"/>
                <w:szCs w:val="24"/>
              </w:rPr>
              <w:t>-1500</w:t>
            </w:r>
            <w:r w:rsidRPr="009C316F">
              <w:rPr>
                <w:sz w:val="24"/>
                <w:szCs w:val="24"/>
              </w:rPr>
              <w:t xml:space="preserve"> м жүгіруде оқушылар алғашқы 100 м өз жодарымен жүгіргенде, жүгірушінің мақсаты – жиек бойындағы орынды бірінші болып алу үшін осы бөлікті тез арада жүгіріп шығу. </w:t>
            </w:r>
          </w:p>
          <w:p w:rsidR="00A418BB" w:rsidRPr="00A418BB" w:rsidRDefault="00A418BB" w:rsidP="00D3178F">
            <w:pPr>
              <w:pStyle w:val="NESTGTableBullet"/>
              <w:jc w:val="left"/>
              <w:rPr>
                <w:sz w:val="24"/>
                <w:szCs w:val="24"/>
                <w:lang w:val="ru-RU"/>
              </w:rPr>
            </w:pPr>
            <w:r>
              <w:rPr>
                <w:noProof/>
                <w:lang w:val="ru-RU" w:eastAsia="ru-RU"/>
              </w:rPr>
              <w:drawing>
                <wp:inline distT="0" distB="0" distL="0" distR="0">
                  <wp:extent cx="1944000" cy="175518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944000" cy="1755189"/>
                          </a:xfrm>
                          <a:prstGeom prst="rect">
                            <a:avLst/>
                          </a:prstGeom>
                        </pic:spPr>
                      </pic:pic>
                    </a:graphicData>
                  </a:graphic>
                </wp:inline>
              </w:drawing>
            </w:r>
          </w:p>
          <w:p w:rsidR="00D3178F" w:rsidRPr="009C316F" w:rsidRDefault="00D3178F" w:rsidP="00D3178F">
            <w:pPr>
              <w:pStyle w:val="NESTGTableBullet"/>
              <w:jc w:val="left"/>
              <w:rPr>
                <w:sz w:val="24"/>
                <w:szCs w:val="24"/>
              </w:rPr>
            </w:pPr>
            <w:r w:rsidRPr="009C316F">
              <w:rPr>
                <w:sz w:val="24"/>
                <w:szCs w:val="24"/>
              </w:rPr>
              <w:t xml:space="preserve">Бұл жерде белгілеуге болады: </w:t>
            </w:r>
          </w:p>
          <w:p w:rsidR="00D3178F" w:rsidRPr="009C316F" w:rsidRDefault="00D3178F" w:rsidP="00D3178F">
            <w:pPr>
              <w:pStyle w:val="NESTGTableBullet"/>
              <w:jc w:val="left"/>
              <w:rPr>
                <w:sz w:val="24"/>
                <w:szCs w:val="24"/>
              </w:rPr>
            </w:pPr>
            <w:r w:rsidRPr="009C316F">
              <w:rPr>
                <w:sz w:val="24"/>
                <w:szCs w:val="24"/>
              </w:rPr>
              <w:t xml:space="preserve">1) Бастапқы екпіннің өзін, әдетте 15-20 м алады; </w:t>
            </w:r>
          </w:p>
          <w:p w:rsidR="00D3178F" w:rsidRPr="009C316F" w:rsidRDefault="00D3178F" w:rsidP="00D3178F">
            <w:pPr>
              <w:pStyle w:val="NESTGTableBullet"/>
              <w:jc w:val="left"/>
              <w:rPr>
                <w:sz w:val="24"/>
                <w:szCs w:val="24"/>
              </w:rPr>
            </w:pPr>
            <w:r w:rsidRPr="009C316F">
              <w:rPr>
                <w:sz w:val="24"/>
                <w:szCs w:val="24"/>
              </w:rPr>
              <w:t xml:space="preserve">2) Белсенді жүгіру, әдетте ол спортшының бірқалыпты жылдамдыққа жақындайтын ортақ жолға шыққанына дейін жалғасады. Әдетте 800 м қашықтықта алғашқы 100 м жылдамдығы басқа жол бөліктерінің жылдамдығына қарағанда жоғары болады, тіпті мәреге жету кезінде де. </w:t>
            </w:r>
          </w:p>
          <w:p w:rsidR="00D3178F" w:rsidRPr="009C316F" w:rsidRDefault="00D3178F" w:rsidP="00D3178F">
            <w:pPr>
              <w:pStyle w:val="NESTGTableBullet"/>
              <w:jc w:val="left"/>
              <w:rPr>
                <w:sz w:val="24"/>
                <w:szCs w:val="24"/>
              </w:rPr>
            </w:pPr>
            <w:r w:rsidRPr="009C316F">
              <w:rPr>
                <w:sz w:val="24"/>
                <w:szCs w:val="24"/>
              </w:rPr>
              <w:t xml:space="preserve">3) Мәреге жету. Мәреге ұмтыла жүгіру кезінде техника сәл өзгереді: дененің алдыға еңкеюі артады, қолдардың белсендірек қозғалысы байқалады. Қашықтықтың соңғы метрлерінде қозғалыс техникасы бұзылуы мүмкін, өйткені шаршағандық басталады. </w:t>
            </w:r>
          </w:p>
          <w:p w:rsidR="00AA320A" w:rsidRDefault="00996C4D" w:rsidP="00AA320A">
            <w:pPr>
              <w:pStyle w:val="NESTGTableBullet"/>
              <w:jc w:val="left"/>
              <w:rPr>
                <w:color w:val="000000"/>
                <w:sz w:val="24"/>
                <w:szCs w:val="24"/>
              </w:rPr>
            </w:pPr>
            <w:r w:rsidRPr="00912127">
              <w:rPr>
                <w:color w:val="000000"/>
                <w:sz w:val="24"/>
                <w:szCs w:val="24"/>
              </w:rPr>
              <w:t xml:space="preserve"> </w:t>
            </w:r>
          </w:p>
          <w:p w:rsidR="00996C4D" w:rsidRPr="00AA320A" w:rsidRDefault="00996C4D" w:rsidP="00AA320A">
            <w:pPr>
              <w:pStyle w:val="NESTGTableBullet"/>
              <w:jc w:val="left"/>
              <w:rPr>
                <w:color w:val="000000"/>
                <w:sz w:val="24"/>
                <w:szCs w:val="24"/>
              </w:rPr>
            </w:pPr>
            <w:r w:rsidRPr="00912127">
              <w:rPr>
                <w:b/>
                <w:sz w:val="24"/>
                <w:szCs w:val="24"/>
              </w:rPr>
              <w:lastRenderedPageBreak/>
              <w:t xml:space="preserve">Дескриптор           </w:t>
            </w:r>
            <w:r w:rsidRPr="00912127">
              <w:rPr>
                <w:i/>
                <w:sz w:val="24"/>
                <w:szCs w:val="24"/>
              </w:rPr>
              <w:t>Білім алушы</w:t>
            </w:r>
          </w:p>
          <w:p w:rsidR="00996C4D" w:rsidRPr="00912127" w:rsidRDefault="00996C4D" w:rsidP="00AA320A">
            <w:pPr>
              <w:pStyle w:val="a7"/>
              <w:numPr>
                <w:ilvl w:val="0"/>
                <w:numId w:val="3"/>
              </w:numPr>
              <w:autoSpaceDE w:val="0"/>
              <w:autoSpaceDN w:val="0"/>
              <w:adjustRightInd w:val="0"/>
              <w:ind w:left="2127"/>
              <w:rPr>
                <w:rFonts w:ascii="Times New Roman" w:hAnsi="Times New Roman" w:cs="Times New Roman"/>
                <w:color w:val="000000"/>
                <w:sz w:val="24"/>
                <w:szCs w:val="24"/>
                <w:lang w:val="kk-KZ"/>
              </w:rPr>
            </w:pPr>
            <w:r w:rsidRPr="00912127">
              <w:rPr>
                <w:rFonts w:ascii="Times New Roman" w:hAnsi="Times New Roman" w:cs="Times New Roman"/>
                <w:color w:val="000000"/>
                <w:sz w:val="24"/>
                <w:szCs w:val="24"/>
                <w:lang w:val="kk-KZ"/>
              </w:rPr>
              <w:t>топта бірлесіп жұмыс жасай алады;</w:t>
            </w:r>
          </w:p>
          <w:p w:rsidR="00996C4D" w:rsidRPr="00912127" w:rsidRDefault="00996C4D" w:rsidP="00AA320A">
            <w:pPr>
              <w:pStyle w:val="a7"/>
              <w:numPr>
                <w:ilvl w:val="0"/>
                <w:numId w:val="3"/>
              </w:numPr>
              <w:autoSpaceDE w:val="0"/>
              <w:autoSpaceDN w:val="0"/>
              <w:adjustRightInd w:val="0"/>
              <w:ind w:left="2127"/>
              <w:rPr>
                <w:rFonts w:ascii="Times New Roman" w:hAnsi="Times New Roman" w:cs="Times New Roman"/>
                <w:color w:val="000000"/>
                <w:sz w:val="24"/>
                <w:szCs w:val="24"/>
                <w:lang w:val="kk-KZ"/>
              </w:rPr>
            </w:pPr>
            <w:r w:rsidRPr="00912127">
              <w:rPr>
                <w:rFonts w:ascii="Times New Roman" w:hAnsi="Times New Roman" w:cs="Times New Roman"/>
                <w:color w:val="000000"/>
                <w:sz w:val="24"/>
                <w:szCs w:val="24"/>
                <w:lang w:val="kk-KZ"/>
              </w:rPr>
              <w:t xml:space="preserve">орындалатын іс-әрекеттер арқылы мақсатқа жете алады. </w:t>
            </w:r>
          </w:p>
          <w:p w:rsidR="00996C4D" w:rsidRDefault="00996C4D" w:rsidP="00AA320A">
            <w:pPr>
              <w:autoSpaceDE w:val="0"/>
              <w:autoSpaceDN w:val="0"/>
              <w:adjustRightInd w:val="0"/>
              <w:rPr>
                <w:rFonts w:ascii="Times New Roman" w:hAnsi="Times New Roman" w:cs="Times New Roman"/>
                <w:color w:val="000000"/>
                <w:sz w:val="24"/>
                <w:szCs w:val="24"/>
                <w:lang w:val="kk-KZ"/>
              </w:rPr>
            </w:pPr>
            <w:r w:rsidRPr="00912127">
              <w:rPr>
                <w:rFonts w:ascii="Times New Roman" w:hAnsi="Times New Roman" w:cs="Times New Roman"/>
                <w:color w:val="000000"/>
                <w:sz w:val="24"/>
                <w:szCs w:val="24"/>
                <w:lang w:val="kk-KZ"/>
              </w:rPr>
              <w:t xml:space="preserve">Оқушылар қажеттіліктеріне қарай,  жүгіру қабілеттерін, дағдыларын дамыту. </w:t>
            </w:r>
          </w:p>
          <w:p w:rsidR="00AA320A" w:rsidRPr="00912127" w:rsidRDefault="00AA320A" w:rsidP="00AA320A">
            <w:pPr>
              <w:autoSpaceDE w:val="0"/>
              <w:autoSpaceDN w:val="0"/>
              <w:adjustRightInd w:val="0"/>
              <w:rPr>
                <w:rFonts w:ascii="Times New Roman" w:hAnsi="Times New Roman" w:cs="Times New Roman"/>
                <w:color w:val="000000"/>
                <w:sz w:val="24"/>
                <w:szCs w:val="24"/>
                <w:lang w:val="kk-KZ"/>
              </w:rPr>
            </w:pPr>
          </w:p>
        </w:tc>
        <w:tc>
          <w:tcPr>
            <w:tcW w:w="2553" w:type="dxa"/>
            <w:tcBorders>
              <w:top w:val="single" w:sz="4" w:space="0" w:color="auto"/>
              <w:left w:val="single" w:sz="4" w:space="0" w:color="auto"/>
              <w:bottom w:val="single" w:sz="4" w:space="0" w:color="auto"/>
              <w:right w:val="single" w:sz="4" w:space="0" w:color="auto"/>
            </w:tcBorders>
            <w:vAlign w:val="center"/>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Cs/>
                <w:sz w:val="24"/>
                <w:szCs w:val="24"/>
                <w:lang w:val="kk-KZ"/>
              </w:rPr>
              <w:lastRenderedPageBreak/>
              <w:t>Жеңіл атлетика сабақтарындағы қауіпсіздік техникасы бойынша нұсқаулар:</w:t>
            </w:r>
          </w:p>
          <w:p w:rsidR="00996C4D" w:rsidRPr="00912127" w:rsidRDefault="00EB78C5" w:rsidP="00E55C7C">
            <w:pPr>
              <w:jc w:val="both"/>
              <w:rPr>
                <w:rFonts w:ascii="Times New Roman" w:hAnsi="Times New Roman" w:cs="Times New Roman"/>
                <w:sz w:val="24"/>
                <w:szCs w:val="24"/>
                <w:lang w:val="kk-KZ"/>
              </w:rPr>
            </w:pPr>
            <w:hyperlink r:id="rId13" w:history="1">
              <w:r w:rsidR="00996C4D" w:rsidRPr="00912127">
                <w:rPr>
                  <w:rStyle w:val="a3"/>
                  <w:rFonts w:ascii="Times New Roman" w:hAnsi="Times New Roman" w:cs="Times New Roman"/>
                  <w:sz w:val="24"/>
                  <w:szCs w:val="24"/>
                  <w:lang w:val="kk-KZ"/>
                </w:rPr>
                <w:t>http://osh92.ru/publ/4-1-0-126</w:t>
              </w:r>
            </w:hyperlink>
          </w:p>
          <w:p w:rsidR="00996C4D" w:rsidRPr="00912127" w:rsidRDefault="00996C4D" w:rsidP="00E55C7C">
            <w:pPr>
              <w:rPr>
                <w:rFonts w:ascii="Times New Roman" w:hAnsi="Times New Roman" w:cs="Times New Roman"/>
                <w:sz w:val="24"/>
                <w:szCs w:val="24"/>
                <w:lang w:val="kk-KZ"/>
              </w:rPr>
            </w:pPr>
            <w:bookmarkStart w:id="0" w:name="_GoBack"/>
            <w:bookmarkEnd w:id="0"/>
          </w:p>
        </w:tc>
      </w:tr>
      <w:tr w:rsidR="00996C4D" w:rsidRPr="00AA320A" w:rsidTr="00E55C7C">
        <w:tc>
          <w:tcPr>
            <w:tcW w:w="2694" w:type="dxa"/>
            <w:tcBorders>
              <w:top w:val="single" w:sz="4" w:space="0" w:color="auto"/>
              <w:left w:val="single" w:sz="4" w:space="0" w:color="auto"/>
              <w:bottom w:val="single" w:sz="4" w:space="0" w:color="auto"/>
              <w:right w:val="single" w:sz="4" w:space="0" w:color="auto"/>
            </w:tcBorders>
          </w:tcPr>
          <w:p w:rsidR="00996C4D" w:rsidRPr="00912127" w:rsidRDefault="00996C4D" w:rsidP="00E55C7C">
            <w:pPr>
              <w:jc w:val="center"/>
              <w:rPr>
                <w:rFonts w:ascii="Times New Roman" w:hAnsi="Times New Roman" w:cs="Times New Roman"/>
                <w:b/>
                <w:sz w:val="24"/>
                <w:szCs w:val="24"/>
                <w:lang w:val="kk-KZ"/>
              </w:rPr>
            </w:pPr>
            <w:r w:rsidRPr="00912127">
              <w:rPr>
                <w:rFonts w:ascii="Times New Roman" w:hAnsi="Times New Roman" w:cs="Times New Roman"/>
                <w:b/>
                <w:sz w:val="24"/>
                <w:szCs w:val="24"/>
                <w:lang w:val="kk-KZ"/>
              </w:rPr>
              <w:lastRenderedPageBreak/>
              <w:t>Сабақтың  соңы:</w:t>
            </w:r>
          </w:p>
          <w:p w:rsidR="00996C4D" w:rsidRPr="00912127" w:rsidRDefault="00A418BB" w:rsidP="00E55C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996C4D" w:rsidRPr="00912127" w:rsidRDefault="00996C4D" w:rsidP="00E55C7C">
            <w:pPr>
              <w:rPr>
                <w:rFonts w:ascii="Times New Roman" w:hAnsi="Times New Roman" w:cs="Times New Roman"/>
                <w:b/>
                <w:sz w:val="24"/>
                <w:szCs w:val="24"/>
                <w:lang w:val="kk-KZ"/>
              </w:rPr>
            </w:pPr>
          </w:p>
        </w:tc>
        <w:tc>
          <w:tcPr>
            <w:tcW w:w="5385"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Құрал-жабдықтарды жинау. Бүгінгі сабақты қорытындылау.</w:t>
            </w:r>
          </w:p>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Соңында оқушылар рефлексия жүргізеді:</w:t>
            </w:r>
          </w:p>
          <w:p w:rsidR="00996C4D" w:rsidRPr="00AA320A" w:rsidRDefault="00996C4D" w:rsidP="00AA320A">
            <w:pPr>
              <w:pStyle w:val="a7"/>
              <w:numPr>
                <w:ilvl w:val="0"/>
                <w:numId w:val="1"/>
              </w:numPr>
              <w:rPr>
                <w:rFonts w:ascii="Times New Roman" w:hAnsi="Times New Roman" w:cs="Times New Roman"/>
                <w:sz w:val="24"/>
                <w:szCs w:val="24"/>
                <w:lang w:val="kk-KZ"/>
              </w:rPr>
            </w:pPr>
            <w:r w:rsidRPr="00AA320A">
              <w:rPr>
                <w:rFonts w:ascii="Times New Roman" w:hAnsi="Times New Roman" w:cs="Times New Roman"/>
                <w:sz w:val="24"/>
                <w:szCs w:val="24"/>
                <w:lang w:val="kk-KZ"/>
              </w:rPr>
              <w:t xml:space="preserve">нені  білдім, нені үйрендім. </w:t>
            </w:r>
          </w:p>
          <w:p w:rsidR="00AA320A" w:rsidRPr="00AA320A" w:rsidRDefault="00996C4D" w:rsidP="00AA320A">
            <w:pPr>
              <w:pStyle w:val="a7"/>
              <w:numPr>
                <w:ilvl w:val="0"/>
                <w:numId w:val="1"/>
              </w:numPr>
              <w:rPr>
                <w:rFonts w:ascii="Times New Roman" w:hAnsi="Times New Roman" w:cs="Times New Roman"/>
                <w:sz w:val="24"/>
                <w:szCs w:val="24"/>
                <w:lang w:val="kk-KZ"/>
              </w:rPr>
            </w:pPr>
            <w:r w:rsidRPr="00AA320A">
              <w:rPr>
                <w:rFonts w:ascii="Times New Roman" w:hAnsi="Times New Roman" w:cs="Times New Roman"/>
                <w:sz w:val="24"/>
                <w:szCs w:val="24"/>
                <w:lang w:val="kk-KZ"/>
              </w:rPr>
              <w:t xml:space="preserve">нені толық түсінбедім. </w:t>
            </w:r>
            <w:r w:rsidR="00AA320A">
              <w:rPr>
                <w:rFonts w:ascii="Times New Roman" w:hAnsi="Times New Roman" w:cs="Times New Roman"/>
                <w:sz w:val="24"/>
                <w:szCs w:val="24"/>
                <w:lang w:val="kk-KZ"/>
              </w:rPr>
              <w:t xml:space="preserve">   </w:t>
            </w:r>
          </w:p>
        </w:tc>
        <w:tc>
          <w:tcPr>
            <w:tcW w:w="2553" w:type="dxa"/>
            <w:tcBorders>
              <w:top w:val="single" w:sz="4" w:space="0" w:color="auto"/>
              <w:left w:val="single" w:sz="4" w:space="0" w:color="auto"/>
              <w:bottom w:val="single" w:sz="4" w:space="0" w:color="auto"/>
              <w:right w:val="single" w:sz="4" w:space="0" w:color="auto"/>
            </w:tcBorders>
            <w:vAlign w:val="center"/>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Ашық сұрақ-жауаптар</w:t>
            </w:r>
          </w:p>
        </w:tc>
      </w:tr>
      <w:tr w:rsidR="00996C4D" w:rsidRPr="00AA320A" w:rsidTr="00E55C7C">
        <w:tc>
          <w:tcPr>
            <w:tcW w:w="2694" w:type="dxa"/>
            <w:tcBorders>
              <w:top w:val="single" w:sz="4" w:space="0" w:color="auto"/>
              <w:left w:val="single" w:sz="4" w:space="0" w:color="auto"/>
              <w:bottom w:val="single" w:sz="4" w:space="0" w:color="auto"/>
              <w:right w:val="single" w:sz="4" w:space="0" w:color="auto"/>
            </w:tcBorders>
          </w:tcPr>
          <w:p w:rsidR="00996C4D" w:rsidRPr="00912127" w:rsidRDefault="00996C4D" w:rsidP="00E55C7C">
            <w:pPr>
              <w:jc w:val="center"/>
              <w:rPr>
                <w:rFonts w:ascii="Times New Roman" w:hAnsi="Times New Roman" w:cs="Times New Roman"/>
                <w:b/>
                <w:sz w:val="24"/>
                <w:szCs w:val="24"/>
                <w:lang w:val="kk-KZ"/>
              </w:rPr>
            </w:pPr>
            <w:r w:rsidRPr="00912127">
              <w:rPr>
                <w:rFonts w:ascii="Times New Roman" w:hAnsi="Times New Roman" w:cs="Times New Roman"/>
                <w:sz w:val="24"/>
                <w:szCs w:val="24"/>
                <w:lang w:val="kk-KZ"/>
              </w:rPr>
              <w:t xml:space="preserve">Үйге тапсырма </w:t>
            </w:r>
          </w:p>
        </w:tc>
        <w:tc>
          <w:tcPr>
            <w:tcW w:w="7938" w:type="dxa"/>
            <w:gridSpan w:val="3"/>
            <w:tcBorders>
              <w:top w:val="single" w:sz="4" w:space="0" w:color="auto"/>
              <w:left w:val="single" w:sz="4" w:space="0" w:color="auto"/>
              <w:bottom w:val="single" w:sz="4" w:space="0" w:color="auto"/>
              <w:right w:val="single" w:sz="4" w:space="0" w:color="auto"/>
            </w:tcBorders>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 xml:space="preserve">Дене қабілеттерін дамыту жаттығулары. </w:t>
            </w:r>
          </w:p>
        </w:tc>
      </w:tr>
      <w:tr w:rsidR="00996C4D" w:rsidRPr="00530051" w:rsidTr="00E55C7C">
        <w:trPr>
          <w:trHeight w:val="1083"/>
        </w:trPr>
        <w:tc>
          <w:tcPr>
            <w:tcW w:w="4395"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
                <w:sz w:val="24"/>
                <w:szCs w:val="24"/>
                <w:lang w:val="kk-KZ"/>
              </w:rPr>
              <w:t>Саралау</w:t>
            </w:r>
            <w:r w:rsidRPr="00912127">
              <w:rPr>
                <w:rFonts w:ascii="Times New Roman" w:hAnsi="Times New Roman" w:cs="Times New Roman"/>
                <w:sz w:val="24"/>
                <w:szCs w:val="24"/>
                <w:lang w:val="kk-KZ"/>
              </w:rPr>
              <w:t xml:space="preserve">-оқушыларға көбірек қолдау көрсету.  Бөлімге байланысты тапсырмаларды орындауда жеңілінен күрделісіне қарай тапсырманы ұйымдастыру және орындаған тапсырмаларға саралау жүргізу. Білім алушының икемділік дағдыларына қарай тапсырмалар құрастыру. </w:t>
            </w:r>
          </w:p>
          <w:p w:rsidR="00996C4D" w:rsidRPr="00912127" w:rsidRDefault="00996C4D" w:rsidP="00E55C7C">
            <w:pPr>
              <w:pStyle w:val="a7"/>
              <w:spacing w:before="240" w:after="60"/>
              <w:rPr>
                <w:rFonts w:ascii="Times New Roman" w:hAnsi="Times New Roman" w:cs="Times New Roman"/>
                <w:sz w:val="24"/>
                <w:szCs w:val="24"/>
                <w:lang w:val="kk-KZ"/>
              </w:rPr>
            </w:pPr>
          </w:p>
        </w:tc>
        <w:tc>
          <w:tcPr>
            <w:tcW w:w="3684"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
                <w:sz w:val="24"/>
                <w:szCs w:val="24"/>
                <w:lang w:val="kk-KZ"/>
              </w:rPr>
              <w:t>Бағалау</w:t>
            </w:r>
            <w:r w:rsidRPr="00912127">
              <w:rPr>
                <w:rFonts w:ascii="Times New Roman" w:hAnsi="Times New Roman" w:cs="Times New Roman"/>
                <w:sz w:val="24"/>
                <w:szCs w:val="24"/>
                <w:lang w:val="kk-KZ"/>
              </w:rPr>
              <w:t xml:space="preserve">-оқушылардың сабақ барысында үйренгенің бағалау үшін қолданылатын   әдіс-тәсілдер арқылы бағалай алады. Мадақтама, марапаттау, мақтау сөздері арқылы әр-бір іс-әрекетті бақылап, бағалап отыру. </w:t>
            </w:r>
          </w:p>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Cs/>
                <w:sz w:val="24"/>
                <w:szCs w:val="24"/>
                <w:lang w:val="kk-KZ"/>
              </w:rPr>
              <w:t>Осы бөлімде  оқушылар  командалық ойындар бойынша түрлі жаттығулар орындайды, сонымен қатар өз денсаулықтарын  жаттығулар арқылы жақсартады</w:t>
            </w:r>
          </w:p>
        </w:tc>
        <w:tc>
          <w:tcPr>
            <w:tcW w:w="2553" w:type="dxa"/>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
                <w:sz w:val="24"/>
                <w:szCs w:val="24"/>
                <w:lang w:val="kk-KZ"/>
              </w:rPr>
              <w:t>Денсаулық</w:t>
            </w:r>
            <w:r w:rsidRPr="00912127">
              <w:rPr>
                <w:rFonts w:ascii="Times New Roman" w:hAnsi="Times New Roman" w:cs="Times New Roman"/>
                <w:sz w:val="24"/>
                <w:szCs w:val="24"/>
                <w:lang w:val="kk-KZ"/>
              </w:rPr>
              <w:t xml:space="preserve"> және қауіпсіздік ережелерінің сақталуы. Денсаулық сақтау әдістері, сергіту сәттері мен белсенді </w:t>
            </w:r>
          </w:p>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іс-әрекет түрлері.</w:t>
            </w:r>
          </w:p>
          <w:p w:rsidR="00AA320A" w:rsidRDefault="00996C4D" w:rsidP="00E55C7C">
            <w:pPr>
              <w:rPr>
                <w:rFonts w:ascii="Times New Roman" w:hAnsi="Times New Roman" w:cs="Times New Roman"/>
                <w:bCs/>
                <w:sz w:val="24"/>
                <w:szCs w:val="24"/>
                <w:lang w:val="kk-KZ"/>
              </w:rPr>
            </w:pPr>
            <w:r w:rsidRPr="00912127">
              <w:rPr>
                <w:rFonts w:ascii="Times New Roman" w:hAnsi="Times New Roman" w:cs="Times New Roman"/>
                <w:bCs/>
                <w:sz w:val="24"/>
                <w:szCs w:val="24"/>
                <w:lang w:val="kk-KZ"/>
              </w:rPr>
              <w:t>Оқушылар басқа оқушылардың жаттығуларының реттілігін бақыла</w:t>
            </w:r>
            <w:r w:rsidR="00AA320A">
              <w:rPr>
                <w:rFonts w:ascii="Times New Roman" w:hAnsi="Times New Roman" w:cs="Times New Roman"/>
                <w:bCs/>
                <w:sz w:val="24"/>
                <w:szCs w:val="24"/>
                <w:lang w:val="kk-KZ"/>
              </w:rPr>
              <w:t>йды және кері байланыс береді.</w:t>
            </w:r>
          </w:p>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Cs/>
                <w:sz w:val="24"/>
                <w:szCs w:val="24"/>
                <w:lang w:val="kk-KZ"/>
              </w:rPr>
              <w:t xml:space="preserve"> </w:t>
            </w:r>
          </w:p>
        </w:tc>
      </w:tr>
      <w:tr w:rsidR="00996C4D" w:rsidRPr="00912127" w:rsidTr="00E55C7C">
        <w:trPr>
          <w:trHeight w:val="672"/>
        </w:trPr>
        <w:tc>
          <w:tcPr>
            <w:tcW w:w="4395"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b/>
                <w:sz w:val="24"/>
                <w:szCs w:val="24"/>
                <w:lang w:val="kk-KZ"/>
              </w:rPr>
            </w:pPr>
            <w:r w:rsidRPr="00912127">
              <w:rPr>
                <w:rFonts w:ascii="Times New Roman" w:hAnsi="Times New Roman" w:cs="Times New Roman"/>
                <w:b/>
                <w:sz w:val="24"/>
                <w:szCs w:val="24"/>
                <w:lang w:val="kk-KZ"/>
              </w:rPr>
              <w:t>Сабақ бойынша рефлекия:</w:t>
            </w:r>
          </w:p>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
                <w:sz w:val="24"/>
                <w:szCs w:val="24"/>
                <w:lang w:val="kk-KZ"/>
              </w:rPr>
              <w:t>1.</w:t>
            </w:r>
            <w:r w:rsidRPr="00912127">
              <w:rPr>
                <w:rFonts w:ascii="Times New Roman" w:hAnsi="Times New Roman" w:cs="Times New Roman"/>
                <w:sz w:val="24"/>
                <w:szCs w:val="24"/>
                <w:lang w:val="kk-KZ"/>
              </w:rPr>
              <w:t xml:space="preserve">Сабақ мақсаттары дұрыс қойылған ба? Оқушылар нені үйренді? </w:t>
            </w:r>
          </w:p>
        </w:tc>
        <w:tc>
          <w:tcPr>
            <w:tcW w:w="6237"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noProof/>
                <w:sz w:val="24"/>
                <w:szCs w:val="24"/>
                <w:lang w:val="kk-KZ" w:eastAsia="ru-RU"/>
              </w:rPr>
              <w:t xml:space="preserve"> </w:t>
            </w:r>
          </w:p>
        </w:tc>
      </w:tr>
      <w:tr w:rsidR="00996C4D" w:rsidRPr="00912127" w:rsidTr="00E55C7C">
        <w:trPr>
          <w:trHeight w:val="385"/>
        </w:trPr>
        <w:tc>
          <w:tcPr>
            <w:tcW w:w="4395"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
                <w:sz w:val="24"/>
                <w:szCs w:val="24"/>
                <w:lang w:val="kk-KZ"/>
              </w:rPr>
              <w:t>2.0қушылардың барлығы ОМ</w:t>
            </w:r>
            <w:r w:rsidRPr="00912127">
              <w:rPr>
                <w:rFonts w:ascii="Times New Roman" w:hAnsi="Times New Roman" w:cs="Times New Roman"/>
                <w:sz w:val="24"/>
                <w:szCs w:val="24"/>
                <w:lang w:val="kk-KZ"/>
              </w:rPr>
              <w:t xml:space="preserve"> қол жеткізді ме?</w:t>
            </w:r>
          </w:p>
        </w:tc>
        <w:tc>
          <w:tcPr>
            <w:tcW w:w="6237" w:type="dxa"/>
            <w:gridSpan w:val="2"/>
            <w:tcBorders>
              <w:top w:val="single" w:sz="4" w:space="0" w:color="auto"/>
              <w:left w:val="single" w:sz="4" w:space="0" w:color="auto"/>
              <w:bottom w:val="single" w:sz="4" w:space="0" w:color="auto"/>
              <w:right w:val="single" w:sz="4" w:space="0" w:color="auto"/>
            </w:tcBorders>
          </w:tcPr>
          <w:p w:rsidR="00996C4D" w:rsidRPr="00912127" w:rsidRDefault="00996C4D" w:rsidP="00E55C7C">
            <w:pPr>
              <w:rPr>
                <w:rFonts w:ascii="Times New Roman" w:hAnsi="Times New Roman" w:cs="Times New Roman"/>
                <w:sz w:val="24"/>
                <w:szCs w:val="24"/>
                <w:lang w:val="kk-KZ"/>
              </w:rPr>
            </w:pPr>
          </w:p>
        </w:tc>
      </w:tr>
      <w:tr w:rsidR="00996C4D" w:rsidRPr="00912127" w:rsidTr="00E55C7C">
        <w:trPr>
          <w:trHeight w:val="311"/>
        </w:trPr>
        <w:tc>
          <w:tcPr>
            <w:tcW w:w="4395"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
                <w:sz w:val="24"/>
                <w:szCs w:val="24"/>
                <w:lang w:val="kk-KZ"/>
              </w:rPr>
              <w:t>3. Сабақта саралау дұрыс жүргізілді ме</w:t>
            </w:r>
            <w:r w:rsidRPr="00912127">
              <w:rPr>
                <w:rFonts w:ascii="Times New Roman" w:hAnsi="Times New Roman" w:cs="Times New Roman"/>
                <w:sz w:val="24"/>
                <w:szCs w:val="24"/>
                <w:lang w:val="kk-KZ"/>
              </w:rPr>
              <w:t>?</w:t>
            </w:r>
          </w:p>
        </w:tc>
        <w:tc>
          <w:tcPr>
            <w:tcW w:w="6237" w:type="dxa"/>
            <w:gridSpan w:val="2"/>
            <w:tcBorders>
              <w:top w:val="single" w:sz="4" w:space="0" w:color="auto"/>
              <w:left w:val="single" w:sz="4" w:space="0" w:color="auto"/>
              <w:bottom w:val="single" w:sz="4" w:space="0" w:color="auto"/>
              <w:right w:val="single" w:sz="4" w:space="0" w:color="auto"/>
            </w:tcBorders>
          </w:tcPr>
          <w:p w:rsidR="00996C4D" w:rsidRPr="00912127" w:rsidRDefault="00996C4D" w:rsidP="00E55C7C">
            <w:pPr>
              <w:jc w:val="both"/>
              <w:rPr>
                <w:rFonts w:ascii="Times New Roman" w:hAnsi="Times New Roman" w:cs="Times New Roman"/>
                <w:sz w:val="24"/>
                <w:szCs w:val="24"/>
                <w:lang w:val="kk-KZ"/>
              </w:rPr>
            </w:pPr>
          </w:p>
        </w:tc>
      </w:tr>
      <w:tr w:rsidR="00996C4D" w:rsidRPr="00912127" w:rsidTr="00E55C7C">
        <w:trPr>
          <w:trHeight w:val="284"/>
        </w:trPr>
        <w:tc>
          <w:tcPr>
            <w:tcW w:w="4395"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
                <w:sz w:val="24"/>
                <w:szCs w:val="24"/>
                <w:lang w:val="kk-KZ"/>
              </w:rPr>
              <w:t>4</w:t>
            </w:r>
            <w:r w:rsidRPr="00912127">
              <w:rPr>
                <w:rFonts w:ascii="Times New Roman" w:hAnsi="Times New Roman" w:cs="Times New Roman"/>
                <w:sz w:val="24"/>
                <w:szCs w:val="24"/>
                <w:lang w:val="kk-KZ"/>
              </w:rPr>
              <w:t xml:space="preserve">. </w:t>
            </w:r>
            <w:r w:rsidRPr="00912127">
              <w:rPr>
                <w:rFonts w:ascii="Times New Roman" w:hAnsi="Times New Roman" w:cs="Times New Roman"/>
                <w:b/>
                <w:sz w:val="24"/>
                <w:szCs w:val="24"/>
                <w:lang w:val="kk-KZ"/>
              </w:rPr>
              <w:t>Сабақта уақыт кезеңдері сақталды ма</w:t>
            </w:r>
            <w:r w:rsidRPr="00912127">
              <w:rPr>
                <w:rFonts w:ascii="Times New Roman" w:hAnsi="Times New Roman" w:cs="Times New Roman"/>
                <w:sz w:val="24"/>
                <w:szCs w:val="24"/>
                <w:lang w:val="kk-KZ"/>
              </w:rPr>
              <w:t xml:space="preserve"> ?</w:t>
            </w:r>
          </w:p>
        </w:tc>
        <w:tc>
          <w:tcPr>
            <w:tcW w:w="6237" w:type="dxa"/>
            <w:gridSpan w:val="2"/>
            <w:tcBorders>
              <w:top w:val="single" w:sz="4" w:space="0" w:color="auto"/>
              <w:left w:val="single" w:sz="4" w:space="0" w:color="auto"/>
              <w:bottom w:val="single" w:sz="4" w:space="0" w:color="auto"/>
              <w:right w:val="single" w:sz="4" w:space="0" w:color="auto"/>
            </w:tcBorders>
          </w:tcPr>
          <w:p w:rsidR="00996C4D" w:rsidRPr="00912127" w:rsidRDefault="00996C4D" w:rsidP="00E55C7C">
            <w:pPr>
              <w:rPr>
                <w:rFonts w:ascii="Times New Roman" w:hAnsi="Times New Roman" w:cs="Times New Roman"/>
                <w:sz w:val="24"/>
                <w:szCs w:val="24"/>
                <w:lang w:val="kk-KZ"/>
              </w:rPr>
            </w:pPr>
          </w:p>
        </w:tc>
      </w:tr>
      <w:tr w:rsidR="00996C4D" w:rsidRPr="00530051" w:rsidTr="00E55C7C">
        <w:trPr>
          <w:trHeight w:val="1064"/>
        </w:trPr>
        <w:tc>
          <w:tcPr>
            <w:tcW w:w="4395" w:type="dxa"/>
            <w:gridSpan w:val="2"/>
            <w:tcBorders>
              <w:top w:val="single" w:sz="4" w:space="0" w:color="auto"/>
              <w:left w:val="single" w:sz="4" w:space="0" w:color="auto"/>
              <w:bottom w:val="single" w:sz="4" w:space="0" w:color="auto"/>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 xml:space="preserve">      </w:t>
            </w:r>
            <w:r w:rsidRPr="00912127">
              <w:rPr>
                <w:rFonts w:ascii="Times New Roman" w:hAnsi="Times New Roman" w:cs="Times New Roman"/>
                <w:b/>
                <w:sz w:val="24"/>
                <w:szCs w:val="24"/>
                <w:lang w:val="kk-KZ"/>
              </w:rPr>
              <w:t>Жалпы  оқушыларды  бағалау:</w:t>
            </w:r>
            <w:r w:rsidRPr="00912127">
              <w:rPr>
                <w:rFonts w:ascii="Times New Roman" w:hAnsi="Times New Roman" w:cs="Times New Roman"/>
                <w:noProof/>
                <w:sz w:val="24"/>
                <w:szCs w:val="24"/>
                <w:lang w:eastAsia="ru-RU"/>
              </w:rPr>
              <w:drawing>
                <wp:inline distT="0" distB="0" distL="0" distR="0">
                  <wp:extent cx="936000" cy="785290"/>
                  <wp:effectExtent l="0" t="0" r="0" b="0"/>
                  <wp:docPr id="5" name="Рисунок 5" descr="16537110-Смайлик-показывает-большой-палец-ввер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6537110-Смайлик-показывает-большой-палец-вверх"/>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6000" cy="785290"/>
                          </a:xfrm>
                          <a:prstGeom prst="rect">
                            <a:avLst/>
                          </a:prstGeom>
                          <a:noFill/>
                          <a:ln>
                            <a:noFill/>
                          </a:ln>
                        </pic:spPr>
                      </pic:pic>
                    </a:graphicData>
                  </a:graphic>
                </wp:inline>
              </w:drawing>
            </w:r>
            <w:r w:rsidRPr="00912127">
              <w:rPr>
                <w:rFonts w:ascii="Times New Roman" w:eastAsia="Times New Roman" w:hAnsi="Times New Roman" w:cs="Times New Roman"/>
                <w:bCs/>
                <w:noProof/>
                <w:sz w:val="24"/>
                <w:szCs w:val="24"/>
                <w:lang w:eastAsia="ru-RU"/>
              </w:rPr>
              <w:t xml:space="preserve"> </w:t>
            </w:r>
            <w:r w:rsidRPr="00912127">
              <w:rPr>
                <w:rFonts w:ascii="Times New Roman" w:eastAsia="Times New Roman" w:hAnsi="Times New Roman" w:cs="Times New Roman"/>
                <w:noProof/>
                <w:sz w:val="24"/>
                <w:szCs w:val="24"/>
                <w:lang w:eastAsia="ru-RU"/>
              </w:rPr>
              <w:drawing>
                <wp:inline distT="0" distB="0" distL="0" distR="0">
                  <wp:extent cx="666750" cy="371475"/>
                  <wp:effectExtent l="0" t="0" r="0" b="9525"/>
                  <wp:docPr id="4" name="Рисунок 4" descr="star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ar_red"/>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371475"/>
                          </a:xfrm>
                          <a:prstGeom prst="rect">
                            <a:avLst/>
                          </a:prstGeom>
                          <a:noFill/>
                          <a:ln>
                            <a:noFill/>
                          </a:ln>
                        </pic:spPr>
                      </pic:pic>
                    </a:graphicData>
                  </a:graphic>
                </wp:inline>
              </w:drawing>
            </w:r>
          </w:p>
        </w:tc>
        <w:tc>
          <w:tcPr>
            <w:tcW w:w="6237" w:type="dxa"/>
            <w:gridSpan w:val="2"/>
            <w:tcBorders>
              <w:top w:val="single" w:sz="4" w:space="0" w:color="auto"/>
              <w:left w:val="single" w:sz="4" w:space="0" w:color="auto"/>
              <w:bottom w:val="single" w:sz="4" w:space="0" w:color="auto"/>
              <w:right w:val="single" w:sz="4" w:space="0" w:color="auto"/>
            </w:tcBorders>
          </w:tcPr>
          <w:p w:rsidR="00996C4D" w:rsidRPr="00912127" w:rsidRDefault="00996C4D" w:rsidP="00E55C7C">
            <w:pPr>
              <w:pStyle w:val="NESTGTableNormal"/>
              <w:spacing w:line="240" w:lineRule="auto"/>
              <w:rPr>
                <w:rFonts w:ascii="Times New Roman" w:hAnsi="Times New Roman"/>
                <w:sz w:val="24"/>
                <w:lang w:val="kk-KZ"/>
              </w:rPr>
            </w:pPr>
            <w:r w:rsidRPr="00912127">
              <w:rPr>
                <w:rFonts w:ascii="Times New Roman" w:hAnsi="Times New Roman"/>
                <w:sz w:val="24"/>
                <w:lang w:val="kk-KZ"/>
              </w:rPr>
              <w:t xml:space="preserve">Оқушылар қысқа қашықтыққа бастапқы екпін техникасын білулері және көрестулері тиіс. Оқытушы бастапқы екпін техникасын орындауына зер салады. </w:t>
            </w:r>
          </w:p>
          <w:p w:rsidR="00996C4D" w:rsidRDefault="00996C4D" w:rsidP="00E55C7C">
            <w:pPr>
              <w:pStyle w:val="NESTGTableNormal"/>
              <w:spacing w:line="240" w:lineRule="auto"/>
              <w:rPr>
                <w:rFonts w:ascii="Times New Roman" w:hAnsi="Times New Roman"/>
                <w:sz w:val="24"/>
                <w:lang w:val="kk-KZ"/>
              </w:rPr>
            </w:pPr>
            <w:r w:rsidRPr="00912127">
              <w:rPr>
                <w:rFonts w:ascii="Times New Roman" w:hAnsi="Times New Roman"/>
                <w:sz w:val="24"/>
                <w:lang w:val="kk-KZ"/>
              </w:rPr>
              <w:t>Сұраңыз: бастапқы екпінді орындау кезінде қанда</w:t>
            </w:r>
            <w:r w:rsidR="00A418BB">
              <w:rPr>
                <w:rFonts w:ascii="Times New Roman" w:hAnsi="Times New Roman"/>
                <w:sz w:val="24"/>
                <w:lang w:val="kk-KZ"/>
              </w:rPr>
              <w:t xml:space="preserve">й қателер жасалуы мүмкін? Қысқа,орта,ұзақ </w:t>
            </w:r>
            <w:r w:rsidRPr="00912127">
              <w:rPr>
                <w:rFonts w:ascii="Times New Roman" w:hAnsi="Times New Roman"/>
                <w:sz w:val="24"/>
                <w:lang w:val="kk-KZ"/>
              </w:rPr>
              <w:t xml:space="preserve">қашықтыққа жүгіру Сіздің ағзалық функционалды жүйелеріне қандай әсер етеді? </w:t>
            </w:r>
          </w:p>
          <w:p w:rsidR="00AA320A" w:rsidRPr="00912127" w:rsidRDefault="00AA320A" w:rsidP="00E55C7C">
            <w:pPr>
              <w:pStyle w:val="NESTGTableNormal"/>
              <w:spacing w:line="240" w:lineRule="auto"/>
              <w:rPr>
                <w:rFonts w:ascii="Times New Roman" w:hAnsi="Times New Roman"/>
                <w:sz w:val="24"/>
                <w:lang w:val="kk-KZ"/>
              </w:rPr>
            </w:pPr>
          </w:p>
        </w:tc>
      </w:tr>
      <w:tr w:rsidR="00996C4D" w:rsidRPr="00530051" w:rsidTr="00E55C7C">
        <w:trPr>
          <w:trHeight w:val="547"/>
        </w:trPr>
        <w:tc>
          <w:tcPr>
            <w:tcW w:w="10632" w:type="dxa"/>
            <w:gridSpan w:val="4"/>
            <w:tcBorders>
              <w:top w:val="single" w:sz="4" w:space="0" w:color="auto"/>
              <w:left w:val="single" w:sz="4" w:space="0" w:color="auto"/>
              <w:bottom w:val="nil"/>
              <w:right w:val="single" w:sz="4" w:space="0" w:color="auto"/>
            </w:tcBorders>
            <w:hideMark/>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
                <w:sz w:val="24"/>
                <w:szCs w:val="24"/>
                <w:lang w:val="kk-KZ"/>
              </w:rPr>
              <w:t xml:space="preserve">Сабақтың жақсы екі  аспектісі </w:t>
            </w:r>
            <w:r w:rsidRPr="00912127">
              <w:rPr>
                <w:rFonts w:ascii="Times New Roman" w:hAnsi="Times New Roman" w:cs="Times New Roman"/>
                <w:sz w:val="24"/>
                <w:szCs w:val="24"/>
                <w:lang w:val="kk-KZ"/>
              </w:rPr>
              <w:t xml:space="preserve">(оқытуға, үйренуге қатысты.) </w:t>
            </w:r>
          </w:p>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 xml:space="preserve"> 1 Жеңіл атлетика қауіпсіздік ережесін сақтайды және әдістерді орындай алады.</w:t>
            </w:r>
          </w:p>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 xml:space="preserve"> 2 Өзін-өзі шыдамдылыққа, икемділікке, ептілікке,жылдамдыққа баулиды.</w:t>
            </w:r>
          </w:p>
        </w:tc>
      </w:tr>
      <w:tr w:rsidR="00996C4D" w:rsidRPr="00530051" w:rsidTr="00AA320A">
        <w:trPr>
          <w:trHeight w:val="80"/>
        </w:trPr>
        <w:tc>
          <w:tcPr>
            <w:tcW w:w="10632" w:type="dxa"/>
            <w:gridSpan w:val="4"/>
            <w:tcBorders>
              <w:top w:val="nil"/>
              <w:left w:val="single" w:sz="4" w:space="0" w:color="auto"/>
              <w:bottom w:val="single" w:sz="4" w:space="0" w:color="auto"/>
              <w:right w:val="single" w:sz="4" w:space="0" w:color="auto"/>
            </w:tcBorders>
          </w:tcPr>
          <w:p w:rsidR="00996C4D" w:rsidRPr="00912127" w:rsidRDefault="00996C4D" w:rsidP="00E55C7C">
            <w:pPr>
              <w:rPr>
                <w:rFonts w:ascii="Times New Roman" w:hAnsi="Times New Roman" w:cs="Times New Roman"/>
                <w:sz w:val="24"/>
                <w:szCs w:val="24"/>
                <w:lang w:val="kk-KZ"/>
              </w:rPr>
            </w:pPr>
          </w:p>
        </w:tc>
      </w:tr>
      <w:tr w:rsidR="00996C4D" w:rsidRPr="00912127" w:rsidTr="00E55C7C">
        <w:trPr>
          <w:trHeight w:val="568"/>
        </w:trPr>
        <w:tc>
          <w:tcPr>
            <w:tcW w:w="10632" w:type="dxa"/>
            <w:gridSpan w:val="4"/>
            <w:tcBorders>
              <w:top w:val="single" w:sz="4" w:space="0" w:color="auto"/>
              <w:left w:val="single" w:sz="4" w:space="0" w:color="auto"/>
              <w:bottom w:val="single" w:sz="4" w:space="0" w:color="auto"/>
              <w:right w:val="single" w:sz="4" w:space="0" w:color="auto"/>
            </w:tcBorders>
          </w:tcPr>
          <w:p w:rsidR="00996C4D" w:rsidRPr="00912127" w:rsidRDefault="00996C4D" w:rsidP="00E55C7C">
            <w:pPr>
              <w:rPr>
                <w:rFonts w:ascii="Times New Roman" w:hAnsi="Times New Roman" w:cs="Times New Roman"/>
                <w:sz w:val="24"/>
                <w:szCs w:val="24"/>
                <w:lang w:val="kk-KZ"/>
              </w:rPr>
            </w:pPr>
            <w:r w:rsidRPr="00912127">
              <w:rPr>
                <w:rFonts w:ascii="Times New Roman" w:hAnsi="Times New Roman" w:cs="Times New Roman"/>
                <w:b/>
                <w:sz w:val="24"/>
                <w:szCs w:val="24"/>
                <w:lang w:val="kk-KZ"/>
              </w:rPr>
              <w:lastRenderedPageBreak/>
              <w:t xml:space="preserve">Сабақты жақсартуға не ықпал ете алады </w:t>
            </w:r>
            <w:r w:rsidRPr="00912127">
              <w:rPr>
                <w:rFonts w:ascii="Times New Roman" w:hAnsi="Times New Roman" w:cs="Times New Roman"/>
                <w:sz w:val="24"/>
                <w:szCs w:val="24"/>
                <w:lang w:val="kk-KZ"/>
              </w:rPr>
              <w:t xml:space="preserve">(оқыту және үйрену) </w:t>
            </w:r>
          </w:p>
          <w:p w:rsidR="00996C4D"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Сабақты жақсартуға оқушылардың сол сабаққа берген кері байланысы. Сол арқылы оқушылардың қажеттілігіне қарай келесі сабақты жүйелі жоспарлау.</w:t>
            </w:r>
          </w:p>
          <w:p w:rsidR="00AA320A" w:rsidRPr="00912127" w:rsidRDefault="00AA320A" w:rsidP="00E55C7C">
            <w:pPr>
              <w:rPr>
                <w:rFonts w:ascii="Times New Roman" w:hAnsi="Times New Roman" w:cs="Times New Roman"/>
                <w:sz w:val="24"/>
                <w:szCs w:val="24"/>
                <w:lang w:val="kk-KZ"/>
              </w:rPr>
            </w:pPr>
          </w:p>
        </w:tc>
      </w:tr>
      <w:tr w:rsidR="00996C4D" w:rsidRPr="00912127" w:rsidTr="00E55C7C">
        <w:trPr>
          <w:trHeight w:val="553"/>
        </w:trPr>
        <w:tc>
          <w:tcPr>
            <w:tcW w:w="10632" w:type="dxa"/>
            <w:gridSpan w:val="4"/>
            <w:tcBorders>
              <w:top w:val="single" w:sz="4" w:space="0" w:color="auto"/>
              <w:left w:val="single" w:sz="4" w:space="0" w:color="auto"/>
              <w:bottom w:val="single" w:sz="4" w:space="0" w:color="auto"/>
              <w:right w:val="single" w:sz="4" w:space="0" w:color="auto"/>
            </w:tcBorders>
          </w:tcPr>
          <w:p w:rsidR="00996C4D" w:rsidRDefault="00996C4D" w:rsidP="00E55C7C">
            <w:pPr>
              <w:rPr>
                <w:rFonts w:ascii="Times New Roman" w:hAnsi="Times New Roman" w:cs="Times New Roman"/>
                <w:sz w:val="24"/>
                <w:szCs w:val="24"/>
                <w:lang w:val="kk-KZ"/>
              </w:rPr>
            </w:pPr>
            <w:r w:rsidRPr="00912127">
              <w:rPr>
                <w:rFonts w:ascii="Times New Roman" w:hAnsi="Times New Roman" w:cs="Times New Roman"/>
                <w:sz w:val="24"/>
                <w:szCs w:val="24"/>
                <w:lang w:val="kk-KZ"/>
              </w:rPr>
              <w:t>Сабақ барысында сынып   туралы   немесе жекелеген оқушылардың жетістігі қиындықтары туралы нені білдім, келесі сабақтарда неге  көңіл бөлу  қажет?</w:t>
            </w:r>
          </w:p>
          <w:p w:rsidR="00AA320A" w:rsidRPr="00912127" w:rsidRDefault="00AA320A" w:rsidP="00E55C7C">
            <w:pPr>
              <w:rPr>
                <w:rFonts w:ascii="Times New Roman" w:hAnsi="Times New Roman" w:cs="Times New Roman"/>
                <w:sz w:val="24"/>
                <w:szCs w:val="24"/>
                <w:lang w:val="kk-KZ"/>
              </w:rPr>
            </w:pPr>
          </w:p>
        </w:tc>
      </w:tr>
    </w:tbl>
    <w:p w:rsidR="00996C4D" w:rsidRPr="00B55A10" w:rsidRDefault="00996C4D" w:rsidP="00996C4D">
      <w:pPr>
        <w:rPr>
          <w:lang w:val="kk-KZ"/>
        </w:rPr>
      </w:pPr>
    </w:p>
    <w:p w:rsidR="008A309B" w:rsidRPr="00996C4D" w:rsidRDefault="008A309B">
      <w:pPr>
        <w:rPr>
          <w:lang w:val="kk-KZ"/>
        </w:rPr>
      </w:pPr>
    </w:p>
    <w:sectPr w:rsidR="008A309B" w:rsidRPr="00996C4D" w:rsidSect="00EB78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7173"/>
    <w:multiLevelType w:val="hybridMultilevel"/>
    <w:tmpl w:val="7B1C6CC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500A77"/>
    <w:multiLevelType w:val="hybridMultilevel"/>
    <w:tmpl w:val="5BF40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FE10C9"/>
    <w:multiLevelType w:val="hybridMultilevel"/>
    <w:tmpl w:val="1E7AB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AE0157"/>
    <w:multiLevelType w:val="hybridMultilevel"/>
    <w:tmpl w:val="C1545E40"/>
    <w:lvl w:ilvl="0" w:tplc="4900E1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304C5E"/>
    <w:multiLevelType w:val="hybridMultilevel"/>
    <w:tmpl w:val="4E465546"/>
    <w:lvl w:ilvl="0" w:tplc="999C92A6">
      <w:numFmt w:val="bullet"/>
      <w:lvlText w:val="–"/>
      <w:lvlJc w:val="left"/>
      <w:pPr>
        <w:ind w:left="480" w:hanging="360"/>
      </w:pPr>
      <w:rPr>
        <w:rFonts w:ascii="Times New Roman" w:eastAsiaTheme="minorHAnsi"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5">
    <w:nsid w:val="683037F2"/>
    <w:multiLevelType w:val="hybridMultilevel"/>
    <w:tmpl w:val="04B611AE"/>
    <w:lvl w:ilvl="0" w:tplc="B252940E">
      <w:start w:val="1"/>
      <w:numFmt w:val="bullet"/>
      <w:lvlText w:val=""/>
      <w:lvlJc w:val="left"/>
      <w:pPr>
        <w:ind w:left="2850" w:hanging="360"/>
      </w:pPr>
      <w:rPr>
        <w:rFonts w:ascii="Symbol" w:hAnsi="Symbol" w:hint="default"/>
      </w:rPr>
    </w:lvl>
    <w:lvl w:ilvl="1" w:tplc="04190003" w:tentative="1">
      <w:start w:val="1"/>
      <w:numFmt w:val="bullet"/>
      <w:lvlText w:val="o"/>
      <w:lvlJc w:val="left"/>
      <w:pPr>
        <w:ind w:left="3570" w:hanging="360"/>
      </w:pPr>
      <w:rPr>
        <w:rFonts w:ascii="Courier New" w:hAnsi="Courier New" w:cs="Courier New" w:hint="default"/>
      </w:rPr>
    </w:lvl>
    <w:lvl w:ilvl="2" w:tplc="04190005" w:tentative="1">
      <w:start w:val="1"/>
      <w:numFmt w:val="bullet"/>
      <w:lvlText w:val=""/>
      <w:lvlJc w:val="left"/>
      <w:pPr>
        <w:ind w:left="4290" w:hanging="360"/>
      </w:pPr>
      <w:rPr>
        <w:rFonts w:ascii="Wingdings" w:hAnsi="Wingdings" w:hint="default"/>
      </w:rPr>
    </w:lvl>
    <w:lvl w:ilvl="3" w:tplc="04190001" w:tentative="1">
      <w:start w:val="1"/>
      <w:numFmt w:val="bullet"/>
      <w:lvlText w:val=""/>
      <w:lvlJc w:val="left"/>
      <w:pPr>
        <w:ind w:left="5010" w:hanging="360"/>
      </w:pPr>
      <w:rPr>
        <w:rFonts w:ascii="Symbol" w:hAnsi="Symbol" w:hint="default"/>
      </w:rPr>
    </w:lvl>
    <w:lvl w:ilvl="4" w:tplc="04190003" w:tentative="1">
      <w:start w:val="1"/>
      <w:numFmt w:val="bullet"/>
      <w:lvlText w:val="o"/>
      <w:lvlJc w:val="left"/>
      <w:pPr>
        <w:ind w:left="5730" w:hanging="360"/>
      </w:pPr>
      <w:rPr>
        <w:rFonts w:ascii="Courier New" w:hAnsi="Courier New" w:cs="Courier New" w:hint="default"/>
      </w:rPr>
    </w:lvl>
    <w:lvl w:ilvl="5" w:tplc="04190005" w:tentative="1">
      <w:start w:val="1"/>
      <w:numFmt w:val="bullet"/>
      <w:lvlText w:val=""/>
      <w:lvlJc w:val="left"/>
      <w:pPr>
        <w:ind w:left="6450" w:hanging="360"/>
      </w:pPr>
      <w:rPr>
        <w:rFonts w:ascii="Wingdings" w:hAnsi="Wingdings" w:hint="default"/>
      </w:rPr>
    </w:lvl>
    <w:lvl w:ilvl="6" w:tplc="04190001" w:tentative="1">
      <w:start w:val="1"/>
      <w:numFmt w:val="bullet"/>
      <w:lvlText w:val=""/>
      <w:lvlJc w:val="left"/>
      <w:pPr>
        <w:ind w:left="7170" w:hanging="360"/>
      </w:pPr>
      <w:rPr>
        <w:rFonts w:ascii="Symbol" w:hAnsi="Symbol" w:hint="default"/>
      </w:rPr>
    </w:lvl>
    <w:lvl w:ilvl="7" w:tplc="04190003" w:tentative="1">
      <w:start w:val="1"/>
      <w:numFmt w:val="bullet"/>
      <w:lvlText w:val="o"/>
      <w:lvlJc w:val="left"/>
      <w:pPr>
        <w:ind w:left="7890" w:hanging="360"/>
      </w:pPr>
      <w:rPr>
        <w:rFonts w:ascii="Courier New" w:hAnsi="Courier New" w:cs="Courier New" w:hint="default"/>
      </w:rPr>
    </w:lvl>
    <w:lvl w:ilvl="8" w:tplc="04190005" w:tentative="1">
      <w:start w:val="1"/>
      <w:numFmt w:val="bullet"/>
      <w:lvlText w:val=""/>
      <w:lvlJc w:val="left"/>
      <w:pPr>
        <w:ind w:left="861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04EC6"/>
    <w:rsid w:val="00014443"/>
    <w:rsid w:val="00095E43"/>
    <w:rsid w:val="001643C9"/>
    <w:rsid w:val="002F084D"/>
    <w:rsid w:val="003456AB"/>
    <w:rsid w:val="00454CF7"/>
    <w:rsid w:val="00456437"/>
    <w:rsid w:val="00530051"/>
    <w:rsid w:val="00543A01"/>
    <w:rsid w:val="00804EC6"/>
    <w:rsid w:val="00877AAF"/>
    <w:rsid w:val="008A309B"/>
    <w:rsid w:val="00996C4D"/>
    <w:rsid w:val="009C1B0F"/>
    <w:rsid w:val="00A070C7"/>
    <w:rsid w:val="00A418BB"/>
    <w:rsid w:val="00AA320A"/>
    <w:rsid w:val="00B82FBB"/>
    <w:rsid w:val="00D3178F"/>
    <w:rsid w:val="00EB7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C4D"/>
  </w:style>
  <w:style w:type="paragraph" w:styleId="9">
    <w:name w:val="heading 9"/>
    <w:basedOn w:val="a"/>
    <w:next w:val="a"/>
    <w:link w:val="90"/>
    <w:uiPriority w:val="9"/>
    <w:semiHidden/>
    <w:unhideWhenUsed/>
    <w:qFormat/>
    <w:rsid w:val="005300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6C4D"/>
    <w:rPr>
      <w:color w:val="0000FF" w:themeColor="hyperlink"/>
      <w:u w:val="single"/>
    </w:rPr>
  </w:style>
  <w:style w:type="character" w:customStyle="1" w:styleId="a4">
    <w:name w:val="Без интервала Знак"/>
    <w:link w:val="a5"/>
    <w:uiPriority w:val="1"/>
    <w:locked/>
    <w:rsid w:val="00996C4D"/>
  </w:style>
  <w:style w:type="paragraph" w:styleId="a5">
    <w:name w:val="No Spacing"/>
    <w:link w:val="a4"/>
    <w:uiPriority w:val="1"/>
    <w:qFormat/>
    <w:rsid w:val="00996C4D"/>
    <w:pPr>
      <w:spacing w:after="0" w:line="240" w:lineRule="auto"/>
    </w:pPr>
  </w:style>
  <w:style w:type="character" w:customStyle="1" w:styleId="a6">
    <w:name w:val="Абзац списка Знак"/>
    <w:link w:val="a7"/>
    <w:uiPriority w:val="34"/>
    <w:locked/>
    <w:rsid w:val="00996C4D"/>
  </w:style>
  <w:style w:type="paragraph" w:styleId="a7">
    <w:name w:val="List Paragraph"/>
    <w:basedOn w:val="a"/>
    <w:link w:val="a6"/>
    <w:uiPriority w:val="34"/>
    <w:qFormat/>
    <w:rsid w:val="00996C4D"/>
    <w:pPr>
      <w:ind w:left="720"/>
      <w:contextualSpacing/>
    </w:pPr>
  </w:style>
  <w:style w:type="paragraph" w:customStyle="1" w:styleId="1">
    <w:name w:val="Без интервала1"/>
    <w:next w:val="a5"/>
    <w:uiPriority w:val="1"/>
    <w:qFormat/>
    <w:rsid w:val="00996C4D"/>
    <w:pPr>
      <w:spacing w:after="0" w:line="240" w:lineRule="auto"/>
    </w:pPr>
  </w:style>
  <w:style w:type="table" w:styleId="a8">
    <w:name w:val="Table Grid"/>
    <w:basedOn w:val="a1"/>
    <w:uiPriority w:val="59"/>
    <w:rsid w:val="00996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6C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ESTGTableBullet">
    <w:name w:val="NES TG Table Bullet"/>
    <w:basedOn w:val="a"/>
    <w:link w:val="NESTGTableBulletCharChar"/>
    <w:autoRedefine/>
    <w:rsid w:val="00996C4D"/>
    <w:pPr>
      <w:widowControl w:val="0"/>
      <w:tabs>
        <w:tab w:val="num" w:pos="4"/>
      </w:tabs>
      <w:spacing w:after="0" w:line="240" w:lineRule="auto"/>
      <w:jc w:val="both"/>
    </w:pPr>
    <w:rPr>
      <w:rFonts w:ascii="Times New Roman" w:eastAsia="Times New Roman" w:hAnsi="Times New Roman" w:cs="Times New Roman"/>
      <w:bCs/>
      <w:lang w:val="kk-KZ"/>
    </w:rPr>
  </w:style>
  <w:style w:type="character" w:customStyle="1" w:styleId="NESTGTableBulletCharChar">
    <w:name w:val="NES TG Table Bullet Char Char"/>
    <w:link w:val="NESTGTableBullet"/>
    <w:rsid w:val="00996C4D"/>
    <w:rPr>
      <w:rFonts w:ascii="Times New Roman" w:eastAsia="Times New Roman" w:hAnsi="Times New Roman" w:cs="Times New Roman"/>
      <w:bCs/>
      <w:lang w:val="kk-KZ"/>
    </w:rPr>
  </w:style>
  <w:style w:type="paragraph" w:customStyle="1" w:styleId="NESTGTableNormal">
    <w:name w:val="NES TG Table Normal"/>
    <w:basedOn w:val="a"/>
    <w:link w:val="NESTGTableNormalChar"/>
    <w:rsid w:val="00996C4D"/>
    <w:pPr>
      <w:widowControl w:val="0"/>
      <w:spacing w:before="60" w:after="60" w:line="260" w:lineRule="exact"/>
    </w:pPr>
    <w:rPr>
      <w:rFonts w:ascii="Arial" w:eastAsia="Times New Roman" w:hAnsi="Arial" w:cs="Times New Roman"/>
      <w:sz w:val="20"/>
      <w:szCs w:val="24"/>
      <w:lang w:val="en-GB"/>
    </w:rPr>
  </w:style>
  <w:style w:type="character" w:customStyle="1" w:styleId="NESTGTableNormalChar">
    <w:name w:val="NES TG Table Normal Char"/>
    <w:link w:val="NESTGTableNormal"/>
    <w:rsid w:val="00996C4D"/>
    <w:rPr>
      <w:rFonts w:ascii="Arial" w:eastAsia="Times New Roman" w:hAnsi="Arial" w:cs="Times New Roman"/>
      <w:sz w:val="20"/>
      <w:szCs w:val="24"/>
      <w:lang w:val="en-GB"/>
    </w:rPr>
  </w:style>
  <w:style w:type="paragraph" w:styleId="a9">
    <w:name w:val="Balloon Text"/>
    <w:basedOn w:val="a"/>
    <w:link w:val="aa"/>
    <w:uiPriority w:val="99"/>
    <w:semiHidden/>
    <w:unhideWhenUsed/>
    <w:rsid w:val="00996C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6C4D"/>
    <w:rPr>
      <w:rFonts w:ascii="Tahoma" w:hAnsi="Tahoma" w:cs="Tahoma"/>
      <w:sz w:val="16"/>
      <w:szCs w:val="16"/>
    </w:rPr>
  </w:style>
  <w:style w:type="character" w:styleId="ab">
    <w:name w:val="FollowedHyperlink"/>
    <w:basedOn w:val="a0"/>
    <w:uiPriority w:val="99"/>
    <w:semiHidden/>
    <w:unhideWhenUsed/>
    <w:rsid w:val="00AA320A"/>
    <w:rPr>
      <w:color w:val="800080" w:themeColor="followedHyperlink"/>
      <w:u w:val="single"/>
    </w:rPr>
  </w:style>
  <w:style w:type="paragraph" w:customStyle="1" w:styleId="AssignmentTemplate">
    <w:name w:val="AssignmentTemplate"/>
    <w:basedOn w:val="9"/>
    <w:next w:val="a3"/>
    <w:rsid w:val="00530051"/>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90">
    <w:name w:val="Заголовок 9 Знак"/>
    <w:basedOn w:val="a0"/>
    <w:link w:val="9"/>
    <w:uiPriority w:val="9"/>
    <w:semiHidden/>
    <w:rsid w:val="00530051"/>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6C4D"/>
    <w:rPr>
      <w:color w:val="0000FF" w:themeColor="hyperlink"/>
      <w:u w:val="single"/>
    </w:rPr>
  </w:style>
  <w:style w:type="character" w:customStyle="1" w:styleId="a4">
    <w:name w:val="Без интервала Знак"/>
    <w:link w:val="a5"/>
    <w:uiPriority w:val="1"/>
    <w:locked/>
    <w:rsid w:val="00996C4D"/>
  </w:style>
  <w:style w:type="paragraph" w:styleId="a5">
    <w:name w:val="No Spacing"/>
    <w:link w:val="a4"/>
    <w:uiPriority w:val="1"/>
    <w:qFormat/>
    <w:rsid w:val="00996C4D"/>
    <w:pPr>
      <w:spacing w:after="0" w:line="240" w:lineRule="auto"/>
    </w:pPr>
  </w:style>
  <w:style w:type="character" w:customStyle="1" w:styleId="a6">
    <w:name w:val="Абзац списка Знак"/>
    <w:link w:val="a7"/>
    <w:uiPriority w:val="34"/>
    <w:locked/>
    <w:rsid w:val="00996C4D"/>
  </w:style>
  <w:style w:type="paragraph" w:styleId="a7">
    <w:name w:val="List Paragraph"/>
    <w:basedOn w:val="a"/>
    <w:link w:val="a6"/>
    <w:uiPriority w:val="34"/>
    <w:qFormat/>
    <w:rsid w:val="00996C4D"/>
    <w:pPr>
      <w:ind w:left="720"/>
      <w:contextualSpacing/>
    </w:pPr>
  </w:style>
  <w:style w:type="paragraph" w:customStyle="1" w:styleId="1">
    <w:name w:val="Без интервала1"/>
    <w:next w:val="a5"/>
    <w:uiPriority w:val="1"/>
    <w:qFormat/>
    <w:rsid w:val="00996C4D"/>
    <w:pPr>
      <w:spacing w:after="0" w:line="240" w:lineRule="auto"/>
    </w:pPr>
  </w:style>
  <w:style w:type="table" w:styleId="a8">
    <w:name w:val="Table Grid"/>
    <w:basedOn w:val="a1"/>
    <w:uiPriority w:val="59"/>
    <w:rsid w:val="00996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6C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ESTGTableBullet">
    <w:name w:val="NES TG Table Bullet"/>
    <w:basedOn w:val="a"/>
    <w:link w:val="NESTGTableBulletCharChar"/>
    <w:autoRedefine/>
    <w:rsid w:val="00996C4D"/>
    <w:pPr>
      <w:widowControl w:val="0"/>
      <w:tabs>
        <w:tab w:val="num" w:pos="4"/>
      </w:tabs>
      <w:spacing w:after="0" w:line="240" w:lineRule="auto"/>
      <w:jc w:val="both"/>
    </w:pPr>
    <w:rPr>
      <w:rFonts w:ascii="Times New Roman" w:eastAsia="Times New Roman" w:hAnsi="Times New Roman" w:cs="Times New Roman"/>
      <w:bCs/>
      <w:lang w:val="kk-KZ"/>
    </w:rPr>
  </w:style>
  <w:style w:type="character" w:customStyle="1" w:styleId="NESTGTableBulletCharChar">
    <w:name w:val="NES TG Table Bullet Char Char"/>
    <w:link w:val="NESTGTableBullet"/>
    <w:rsid w:val="00996C4D"/>
    <w:rPr>
      <w:rFonts w:ascii="Times New Roman" w:eastAsia="Times New Roman" w:hAnsi="Times New Roman" w:cs="Times New Roman"/>
      <w:bCs/>
      <w:lang w:val="kk-KZ"/>
    </w:rPr>
  </w:style>
  <w:style w:type="paragraph" w:customStyle="1" w:styleId="NESTGTableNormal">
    <w:name w:val="NES TG Table Normal"/>
    <w:basedOn w:val="a"/>
    <w:link w:val="NESTGTableNormalChar"/>
    <w:rsid w:val="00996C4D"/>
    <w:pPr>
      <w:widowControl w:val="0"/>
      <w:spacing w:before="60" w:after="60" w:line="260" w:lineRule="exact"/>
    </w:pPr>
    <w:rPr>
      <w:rFonts w:ascii="Arial" w:eastAsia="Times New Roman" w:hAnsi="Arial" w:cs="Times New Roman"/>
      <w:sz w:val="20"/>
      <w:szCs w:val="24"/>
      <w:lang w:val="en-GB"/>
    </w:rPr>
  </w:style>
  <w:style w:type="character" w:customStyle="1" w:styleId="NESTGTableNormalChar">
    <w:name w:val="NES TG Table Normal Char"/>
    <w:link w:val="NESTGTableNormal"/>
    <w:rsid w:val="00996C4D"/>
    <w:rPr>
      <w:rFonts w:ascii="Arial" w:eastAsia="Times New Roman" w:hAnsi="Arial" w:cs="Times New Roman"/>
      <w:sz w:val="20"/>
      <w:szCs w:val="24"/>
      <w:lang w:val="en-GB"/>
    </w:rPr>
  </w:style>
  <w:style w:type="paragraph" w:styleId="a9">
    <w:name w:val="Balloon Text"/>
    <w:basedOn w:val="a"/>
    <w:link w:val="aa"/>
    <w:uiPriority w:val="99"/>
    <w:semiHidden/>
    <w:unhideWhenUsed/>
    <w:rsid w:val="00996C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6C4D"/>
    <w:rPr>
      <w:rFonts w:ascii="Tahoma" w:hAnsi="Tahoma" w:cs="Tahoma"/>
      <w:sz w:val="16"/>
      <w:szCs w:val="16"/>
    </w:rPr>
  </w:style>
  <w:style w:type="character" w:styleId="ab">
    <w:name w:val="FollowedHyperlink"/>
    <w:basedOn w:val="a0"/>
    <w:uiPriority w:val="99"/>
    <w:semiHidden/>
    <w:unhideWhenUsed/>
    <w:rsid w:val="00AA32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osh92.ru/publ/4-1-0-126"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1126</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Kalilulla Abibullaev</dc:creator>
  <cp:lastModifiedBy>Админ</cp:lastModifiedBy>
  <cp:revision>2</cp:revision>
  <cp:lastPrinted>2019-09-22T20:09:00Z</cp:lastPrinted>
  <dcterms:created xsi:type="dcterms:W3CDTF">2019-09-22T20:12:00Z</dcterms:created>
  <dcterms:modified xsi:type="dcterms:W3CDTF">2019-09-22T20:12:00Z</dcterms:modified>
</cp:coreProperties>
</file>