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07A78" w:rsidRDefault="00CA5849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Pr="00CA5849" w:rsidRDefault="00A76007" w:rsidP="00A76007">
      <w:pPr>
        <w:pStyle w:val="a5"/>
        <w:jc w:val="both"/>
        <w:rPr>
          <w:rFonts w:ascii="Times New Roman" w:hAnsi="Times New Roman" w:cs="Times New Roman"/>
          <w:b/>
          <w:color w:val="0070C0"/>
          <w:sz w:val="96"/>
          <w:szCs w:val="96"/>
        </w:rPr>
      </w:pPr>
      <w:r>
        <w:rPr>
          <w:rFonts w:ascii="Times New Roman" w:hAnsi="Times New Roman" w:cs="Times New Roman"/>
          <w:b/>
          <w:color w:val="0070C0"/>
          <w:sz w:val="96"/>
          <w:szCs w:val="96"/>
        </w:rPr>
        <w:t xml:space="preserve">          </w:t>
      </w:r>
      <w:r w:rsidR="00A46518">
        <w:rPr>
          <w:rFonts w:ascii="Times New Roman" w:hAnsi="Times New Roman" w:cs="Times New Roman"/>
          <w:b/>
          <w:color w:val="0070C0"/>
          <w:sz w:val="96"/>
          <w:szCs w:val="96"/>
        </w:rPr>
        <w:t xml:space="preserve"> </w:t>
      </w:r>
      <w:r w:rsidRPr="00CA5849">
        <w:rPr>
          <w:rFonts w:ascii="Times New Roman" w:hAnsi="Times New Roman" w:cs="Times New Roman"/>
          <w:b/>
          <w:color w:val="0070C0"/>
          <w:sz w:val="96"/>
          <w:szCs w:val="96"/>
        </w:rPr>
        <w:t>Доклад</w:t>
      </w:r>
    </w:p>
    <w:p w:rsidR="00A76007" w:rsidRDefault="00A76007" w:rsidP="00A76007">
      <w:pPr>
        <w:pStyle w:val="a5"/>
        <w:jc w:val="both"/>
        <w:rPr>
          <w:rFonts w:ascii="Times New Roman" w:hAnsi="Times New Roman" w:cs="Times New Roman"/>
          <w:b/>
          <w:color w:val="0070C0"/>
          <w:sz w:val="72"/>
          <w:szCs w:val="28"/>
        </w:rPr>
      </w:pPr>
      <w:r w:rsidRPr="00CA5849">
        <w:rPr>
          <w:rFonts w:ascii="Times New Roman" w:hAnsi="Times New Roman" w:cs="Times New Roman"/>
          <w:b/>
          <w:color w:val="0070C0"/>
          <w:sz w:val="72"/>
          <w:szCs w:val="28"/>
        </w:rPr>
        <w:t xml:space="preserve">           </w:t>
      </w:r>
      <w:r w:rsidR="00A46518">
        <w:rPr>
          <w:rFonts w:ascii="Times New Roman" w:hAnsi="Times New Roman" w:cs="Times New Roman"/>
          <w:b/>
          <w:color w:val="0070C0"/>
          <w:sz w:val="72"/>
          <w:szCs w:val="28"/>
        </w:rPr>
        <w:t xml:space="preserve"> </w:t>
      </w:r>
      <w:r w:rsidRPr="00CA5849">
        <w:rPr>
          <w:rFonts w:ascii="Times New Roman" w:hAnsi="Times New Roman" w:cs="Times New Roman"/>
          <w:b/>
          <w:color w:val="0070C0"/>
          <w:sz w:val="72"/>
          <w:szCs w:val="28"/>
        </w:rPr>
        <w:t xml:space="preserve">   на тему:</w:t>
      </w:r>
    </w:p>
    <w:p w:rsidR="00A76007" w:rsidRPr="00CA5849" w:rsidRDefault="00A76007" w:rsidP="00A76007">
      <w:pPr>
        <w:pStyle w:val="a5"/>
        <w:jc w:val="both"/>
        <w:rPr>
          <w:rFonts w:ascii="Times New Roman" w:hAnsi="Times New Roman" w:cs="Times New Roman"/>
          <w:b/>
          <w:color w:val="0070C0"/>
          <w:sz w:val="72"/>
          <w:szCs w:val="28"/>
        </w:rPr>
      </w:pPr>
    </w:p>
    <w:p w:rsidR="00A76007" w:rsidRPr="00573E4B" w:rsidRDefault="00A76007" w:rsidP="00A76007">
      <w:pPr>
        <w:pStyle w:val="a5"/>
        <w:jc w:val="both"/>
        <w:rPr>
          <w:rFonts w:ascii="Times New Roman" w:hAnsi="Times New Roman" w:cs="Times New Roman"/>
          <w:b/>
          <w:color w:val="0070C0"/>
          <w:sz w:val="72"/>
          <w:szCs w:val="28"/>
        </w:rPr>
      </w:pPr>
      <w:r>
        <w:rPr>
          <w:rFonts w:ascii="Times New Roman" w:hAnsi="Times New Roman" w:cs="Times New Roman"/>
          <w:b/>
          <w:color w:val="002060"/>
          <w:sz w:val="72"/>
          <w:szCs w:val="28"/>
        </w:rPr>
        <w:t xml:space="preserve">       </w:t>
      </w:r>
      <w:r w:rsidRPr="00573E4B">
        <w:rPr>
          <w:rFonts w:ascii="Times New Roman" w:hAnsi="Times New Roman" w:cs="Times New Roman"/>
          <w:b/>
          <w:color w:val="0070C0"/>
          <w:sz w:val="72"/>
          <w:szCs w:val="28"/>
        </w:rPr>
        <w:t xml:space="preserve">Современной школе </w:t>
      </w:r>
    </w:p>
    <w:p w:rsidR="00A76007" w:rsidRPr="00573E4B" w:rsidRDefault="00A76007" w:rsidP="00A76007">
      <w:pPr>
        <w:pStyle w:val="a5"/>
        <w:jc w:val="both"/>
        <w:rPr>
          <w:rFonts w:ascii="Times New Roman" w:hAnsi="Times New Roman" w:cs="Times New Roman"/>
          <w:b/>
          <w:color w:val="0070C0"/>
          <w:sz w:val="72"/>
          <w:szCs w:val="28"/>
        </w:rPr>
      </w:pPr>
      <w:r w:rsidRPr="00573E4B">
        <w:rPr>
          <w:rFonts w:ascii="Times New Roman" w:hAnsi="Times New Roman" w:cs="Times New Roman"/>
          <w:b/>
          <w:color w:val="0070C0"/>
          <w:sz w:val="72"/>
          <w:szCs w:val="28"/>
        </w:rPr>
        <w:t xml:space="preserve">      – учитель –новатор</w:t>
      </w:r>
    </w:p>
    <w:p w:rsidR="00A76007" w:rsidRPr="00573E4B" w:rsidRDefault="00A76007" w:rsidP="00A76007">
      <w:pPr>
        <w:pStyle w:val="a5"/>
        <w:jc w:val="both"/>
        <w:rPr>
          <w:rFonts w:ascii="Times New Roman" w:hAnsi="Times New Roman" w:cs="Times New Roman"/>
          <w:color w:val="002060"/>
          <w:sz w:val="52"/>
          <w:szCs w:val="28"/>
        </w:rPr>
      </w:pPr>
      <w:r w:rsidRPr="00573E4B">
        <w:rPr>
          <w:rFonts w:ascii="Times New Roman" w:hAnsi="Times New Roman" w:cs="Times New Roman"/>
          <w:color w:val="002060"/>
          <w:sz w:val="52"/>
          <w:szCs w:val="28"/>
        </w:rPr>
        <w:t xml:space="preserve">   </w:t>
      </w:r>
      <w:r>
        <w:rPr>
          <w:rFonts w:ascii="Times New Roman" w:hAnsi="Times New Roman" w:cs="Times New Roman"/>
          <w:color w:val="002060"/>
          <w:sz w:val="52"/>
          <w:szCs w:val="28"/>
        </w:rPr>
        <w:t xml:space="preserve">                            </w:t>
      </w:r>
    </w:p>
    <w:p w:rsidR="00A76007" w:rsidRPr="00573E4B" w:rsidRDefault="00A76007" w:rsidP="00A76007">
      <w:pPr>
        <w:rPr>
          <w:color w:val="002060"/>
        </w:rPr>
      </w:pPr>
    </w:p>
    <w:p w:rsidR="00A76007" w:rsidRPr="00573E4B" w:rsidRDefault="00A76007" w:rsidP="00A76007"/>
    <w:p w:rsidR="00A76007" w:rsidRDefault="00A76007" w:rsidP="00A76007"/>
    <w:p w:rsidR="00A76007" w:rsidRPr="00573E4B" w:rsidRDefault="00B9221B" w:rsidP="00A76007">
      <w:pPr>
        <w:pStyle w:val="a5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Тельмаганбетова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Жулди</w:t>
      </w:r>
      <w:r w:rsidR="00A76007" w:rsidRPr="00573E4B">
        <w:rPr>
          <w:rFonts w:ascii="Times New Roman" w:hAnsi="Times New Roman" w:cs="Times New Roman"/>
          <w:color w:val="002060"/>
          <w:sz w:val="32"/>
          <w:szCs w:val="32"/>
        </w:rPr>
        <w:t>зай</w:t>
      </w:r>
      <w:proofErr w:type="spellEnd"/>
      <w:r w:rsidR="00A76007" w:rsidRPr="00573E4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proofErr w:type="spellStart"/>
      <w:r w:rsidR="00A76007" w:rsidRPr="00573E4B">
        <w:rPr>
          <w:rFonts w:ascii="Times New Roman" w:hAnsi="Times New Roman" w:cs="Times New Roman"/>
          <w:color w:val="002060"/>
          <w:sz w:val="32"/>
          <w:szCs w:val="32"/>
        </w:rPr>
        <w:t>Мерекеевна</w:t>
      </w:r>
      <w:proofErr w:type="spellEnd"/>
      <w:r w:rsidR="00A76007" w:rsidRPr="00573E4B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A76007" w:rsidRPr="00573E4B" w:rsidRDefault="00A76007" w:rsidP="00A76007">
      <w:pPr>
        <w:pStyle w:val="a5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573E4B">
        <w:rPr>
          <w:rFonts w:ascii="Times New Roman" w:hAnsi="Times New Roman" w:cs="Times New Roman"/>
          <w:color w:val="002060"/>
          <w:sz w:val="32"/>
          <w:szCs w:val="32"/>
        </w:rPr>
        <w:t>учитель русского языка и литературы</w:t>
      </w:r>
    </w:p>
    <w:p w:rsidR="00A76007" w:rsidRDefault="00A76007" w:rsidP="00A76007">
      <w:pPr>
        <w:pStyle w:val="a5"/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A76007" w:rsidRPr="00573E4B" w:rsidRDefault="00A76007" w:rsidP="00A76007">
      <w:pPr>
        <w:pStyle w:val="a5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 (</w:t>
      </w:r>
      <w:proofErr w:type="spellStart"/>
      <w:r w:rsidRPr="00573E4B">
        <w:rPr>
          <w:rFonts w:ascii="Times New Roman" w:hAnsi="Times New Roman" w:cs="Times New Roman"/>
          <w:color w:val="002060"/>
          <w:sz w:val="32"/>
          <w:szCs w:val="32"/>
        </w:rPr>
        <w:t>Алмалинской</w:t>
      </w:r>
      <w:proofErr w:type="spellEnd"/>
      <w:r w:rsidRPr="00573E4B">
        <w:rPr>
          <w:rFonts w:ascii="Times New Roman" w:hAnsi="Times New Roman" w:cs="Times New Roman"/>
          <w:color w:val="002060"/>
          <w:sz w:val="32"/>
          <w:szCs w:val="32"/>
        </w:rPr>
        <w:t xml:space="preserve"> средней школы</w:t>
      </w:r>
      <w:r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Атырауской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 xml:space="preserve"> области)</w:t>
      </w: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sz w:val="32"/>
          <w:szCs w:val="32"/>
        </w:rPr>
      </w:pPr>
    </w:p>
    <w:p w:rsidR="00A76007" w:rsidRPr="00CA5849" w:rsidRDefault="00A76007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32"/>
          <w:szCs w:val="32"/>
        </w:rPr>
      </w:pPr>
    </w:p>
    <w:p w:rsidR="00E64DBC" w:rsidRPr="00CA5849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lastRenderedPageBreak/>
        <w:t xml:space="preserve">        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По настоянию своих родителей после окончания школы я выбрала профессию экономиста. Устроилась в сельскую школу бухгалтером. Проработав 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два года, я поняла,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что моё призвание –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учить детей, «сеять разумное, доброе, вечное…»</w:t>
      </w:r>
    </w:p>
    <w:p w:rsidR="00274FF5" w:rsidRPr="00CA5849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Я очень люблю детей, общаться с ними, доставляет огромное удовольствие смотреть, как они развиваются, радоваться за их успехи.</w:t>
      </w:r>
    </w:p>
    <w:p w:rsidR="00274FF5" w:rsidRPr="00CA5849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Вот я- молодой учитель. У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меня есть ум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, с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ердце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, д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уша. Передо мной сидят 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сорок  глаз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, которые ждут от меня чуда, новых знаний.</w:t>
      </w:r>
    </w:p>
    <w:p w:rsidR="00274FF5" w:rsidRPr="00CA5849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</w:t>
      </w:r>
      <w:r w:rsidR="00274FF5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Современная школа отличается от той школы, в которой я училась. Сегодня общество предъявляет учителю высокие требования. Учитель больше не источник информации, не дает новое знание в готовом виде, не комментирует ответы </w:t>
      </w:r>
      <w:r w:rsidR="00E72268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учеников и не исправляет их, а предлагает это сделать самим ученикам. Главная задача учителя научит</w:t>
      </w:r>
      <w:r w:rsidR="00573E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ь</w:t>
      </w:r>
      <w:r w:rsidR="00E72268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детей учиться.</w:t>
      </w:r>
    </w:p>
    <w:p w:rsidR="00E72268" w:rsidRPr="00CA5849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</w:t>
      </w:r>
      <w:r w:rsidR="00E72268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Я убедилась</w:t>
      </w:r>
      <w:r w:rsidR="005C424B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>,</w:t>
      </w:r>
      <w:r w:rsidR="00E72268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в современной школе учитель обязан быть новатором, то есть усовершенствовать все старое, ввести новый подход к обучению, открывать новые возможности  в сфере образования.</w:t>
      </w:r>
    </w:p>
    <w:p w:rsidR="00B07A78" w:rsidRPr="00CA5849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</w:t>
      </w:r>
      <w:r w:rsidR="00E72268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Я понимаю, что мир сегодняшнего ученика отличается от моего в прошлом школьного мира. Его невозможно ограничить пространством парты, доски и мела, даже усадить за компьютер, для прохождения какого-либо теста или проверки полученных знаний. Не актуально.</w:t>
      </w:r>
    </w:p>
    <w:p w:rsidR="00E72268" w:rsidRDefault="00B07A78" w:rsidP="00B07A78">
      <w:pPr>
        <w:pStyle w:val="a5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</w:t>
      </w:r>
      <w:r w:rsidR="00E72268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Придя в класс сегодня и завтра, ежедневно я должна помнить, что передо мной сидит будущее моей страны. Уважать его личностное достоинство, его жизненные цели, запросы и интересы, создать благоприятные условия для </w:t>
      </w:r>
      <w:r w:rsidR="00373953"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его самоопределения в  развитии.</w:t>
      </w:r>
    </w:p>
    <w:p w:rsidR="00CA5849" w:rsidRPr="00CA5849" w:rsidRDefault="00CA5849" w:rsidP="00CA5849">
      <w:pPr>
        <w:pStyle w:val="a5"/>
        <w:spacing w:line="276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</w:p>
    <w:p w:rsidR="00CA5849" w:rsidRPr="00CA5849" w:rsidRDefault="00CA5849" w:rsidP="00CA5849">
      <w:pPr>
        <w:pStyle w:val="aa"/>
        <w:shd w:val="clear" w:color="auto" w:fill="FFFFFF"/>
        <w:spacing w:line="276" w:lineRule="auto"/>
        <w:rPr>
          <w:color w:val="5F497A" w:themeColor="accent4" w:themeShade="BF"/>
          <w:sz w:val="21"/>
          <w:szCs w:val="21"/>
        </w:rPr>
      </w:pPr>
      <w:r w:rsidRPr="00CA5849">
        <w:rPr>
          <w:b/>
          <w:color w:val="5F497A" w:themeColor="accent4" w:themeShade="BF"/>
          <w:sz w:val="28"/>
          <w:szCs w:val="28"/>
        </w:rPr>
        <w:t xml:space="preserve">         </w:t>
      </w:r>
      <w:r w:rsidRPr="00CA5849">
        <w:rPr>
          <w:color w:val="5F497A" w:themeColor="accent4" w:themeShade="BF"/>
          <w:sz w:val="27"/>
          <w:szCs w:val="27"/>
        </w:rPr>
        <w:t xml:space="preserve">В современном обществе происходят большие перемены, меняются ориентиры, переставляются акценты. Повышаются требования и педагогам. </w:t>
      </w:r>
      <w:r>
        <w:rPr>
          <w:color w:val="5F497A" w:themeColor="accent4" w:themeShade="BF"/>
          <w:sz w:val="27"/>
          <w:szCs w:val="27"/>
        </w:rPr>
        <w:t xml:space="preserve">  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Учитель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- это не только профессия, это призвание, которым отмечен далеко не каждый человек, это призвание нужно заслужить, заслужить своим трудом, своим талантом, своим желанием постоянно меняться, преобразовываться, совершенствоваться.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Мы живём сейчас, а не в какое-т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о другое время, поэтому учителя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пересматриваю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т свои жизненные позиции, выраба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тывают в себе новое педагогическое мышление, в педагогической деятел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ьности встают на позицию ученика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  <w:t xml:space="preserve"> 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Факторами развития позитивных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эмоций  ученика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являются:</w:t>
      </w:r>
    </w:p>
    <w:p w:rsidR="00CA5849" w:rsidRPr="00CA5849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- Учитель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, его поведение, речь, профессиональная компетентность.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Опрятно одетый учитель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, приветливый, разговаривающий в спокойном тоне, профессионально грамотно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организующий общение с учен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ком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вызывает у последнего чувство доверия.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5F497A" w:themeColor="accent4" w:themeShade="BF"/>
          <w:sz w:val="27"/>
          <w:szCs w:val="27"/>
        </w:rPr>
        <w:t>«Современному ученику</w:t>
      </w:r>
      <w:r w:rsidR="00A76007">
        <w:rPr>
          <w:rFonts w:ascii="Times New Roman" w:eastAsia="Times New Roman" w:hAnsi="Times New Roman" w:cs="Times New Roman"/>
          <w:i/>
          <w:iCs/>
          <w:color w:val="5F497A" w:themeColor="accent4" w:themeShade="BF"/>
          <w:sz w:val="27"/>
          <w:szCs w:val="27"/>
        </w:rPr>
        <w:t xml:space="preserve"> - современного учителя</w:t>
      </w:r>
      <w:r w:rsidRPr="00CA5849">
        <w:rPr>
          <w:rFonts w:ascii="Times New Roman" w:eastAsia="Times New Roman" w:hAnsi="Times New Roman" w:cs="Times New Roman"/>
          <w:i/>
          <w:iCs/>
          <w:color w:val="5F497A" w:themeColor="accent4" w:themeShade="BF"/>
          <w:sz w:val="27"/>
          <w:szCs w:val="27"/>
        </w:rPr>
        <w:t>!» - лозунг сегодняшнего дня!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- А к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то же такой «современный учитель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»?! Человек, который живёт своей профессией, в которой достигает значительных успехов, получает прогнозируемый результат? Творческая личность, которая стремится найти себя</w:t>
      </w:r>
      <w:proofErr w:type="gramStart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?... </w:t>
      </w:r>
      <w:proofErr w:type="gramEnd"/>
    </w:p>
    <w:p w:rsidR="00450A61" w:rsidRDefault="005C02C2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lastRenderedPageBreak/>
        <w:t xml:space="preserve">    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Качественное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образование рассматривается сегодня как существенный резерв повышения качества </w:t>
      </w:r>
    </w:p>
    <w:p w:rsidR="00CA5849" w:rsidRPr="00CA5849" w:rsidRDefault="00450A61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Нововведение (инновация) – комплексный процесс создания, распространения, внедрения и использования нового практического средства, метода, концепции и т.д. – новшества для удовлетворения человеческих потребностей.</w:t>
      </w:r>
    </w:p>
    <w:p w:rsidR="00CA5849" w:rsidRPr="00CA5849" w:rsidRDefault="00450A61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Инновации определяют новые методы, формы, средства, технологии, использующиеся в педагогической практике, ориентированные на личность ребенка, на развитие его способностей. Педагогические инновации могут либо изменять процессы воспитания и обучения, либо совершенствовать. 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   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Инновационные преобразования в современных условиях приобретают системный хар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актер. Созданы новые типы,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новые образовательные программы, позволяющие обеспечить вариативность воспитательно-образовательного процесса, ориентированн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ого на индивидуальность ученика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и запросы его семьи.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Измен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ения в развивающемся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учреждении происходят не хаотично, а прогнозируются руководителем на основе закономерностей и направлены на достижение конкретных целей. Следовательно, каждому руководителю необходимо знать, как инновации внедрять, осваивать и сопровождать. Каждое новшество в своем движении проходит определенные стадии, называемые жизненным циклом: новшество когда-то возникает, используется, а </w:t>
      </w:r>
      <w:proofErr w:type="gramStart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по</w:t>
      </w:r>
      <w:proofErr w:type="gramEnd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</w:t>
      </w:r>
      <w:proofErr w:type="gramStart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прошествии</w:t>
      </w:r>
      <w:proofErr w:type="gramEnd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какого-то времени заменяется другими, более совершенными продуктами творчества.</w:t>
      </w:r>
    </w:p>
    <w:p w:rsidR="00CA5849" w:rsidRPr="00CA5849" w:rsidRDefault="00450A61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Меняется мир, изменяются дети, что, в свою очередь, выдвигает новые требования к квалификации педагога.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Учителям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необходимо овладевать современными образовательными  технологиями, с помощью которых можно реализов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ать требования новых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государственных образовательных стандартов. Это хорошо известные технологии проблемного диалога, игровые педагогические технологии, технологии продуктивного чтения, </w:t>
      </w:r>
      <w:proofErr w:type="spellStart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деятельностные</w:t>
      </w:r>
      <w:proofErr w:type="spellEnd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технологии, а также ИКТ-технологии. Надо признать</w:t>
      </w:r>
      <w:proofErr w:type="gramStart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,</w:t>
      </w:r>
      <w:proofErr w:type="gramEnd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что компьютер - новое мощное средство для интеллектуального и творческого развития детей, но необходимо помнить: он должен только дополнять педагога , а не заменять его.</w:t>
      </w:r>
    </w:p>
    <w:p w:rsidR="00450A61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Нельзя забывать и о том, что педагог призван не только научить ребёнка, но и сохранить его здоровым. Следовательно, задача воспитания современных детей должна состоять в создании системы работы, обеспечивающей условия для снижения </w:t>
      </w:r>
      <w:proofErr w:type="spellStart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гиперактивности</w:t>
      </w:r>
      <w:proofErr w:type="spellEnd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, снятия тревожности, развития волевых качеств, сосредоточенности, концентрации внимания, сохранения и укрепления физического здоровья ребёнка</w:t>
      </w:r>
      <w:r w:rsidR="00A76007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. </w:t>
      </w:r>
    </w:p>
    <w:p w:rsidR="00A76007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</w:t>
      </w:r>
    </w:p>
    <w:p w:rsidR="00A67C0B" w:rsidRDefault="00A67C0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</w:p>
    <w:p w:rsidR="00A67C0B" w:rsidRDefault="00A67C0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</w:p>
    <w:p w:rsidR="00A67C0B" w:rsidRDefault="00A67C0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</w:p>
    <w:p w:rsidR="00A76007" w:rsidRDefault="00A67C0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lastRenderedPageBreak/>
        <w:t xml:space="preserve">  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Обучая деятельности в воспитательном </w:t>
      </w:r>
      <w:proofErr w:type="gramStart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смысле</w:t>
      </w:r>
      <w:proofErr w:type="gramEnd"/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мы делаем учен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ие мотивированным, учим ученика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самостоятельно ставить перед собой цель и находить пути, в том числе средства, ее достижения, помогаем детям сформировать у себя умения контроля и самоконтроля, оценки и самооценки - это задача современного воспитателя. 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 </w:t>
      </w:r>
      <w:r w:rsidR="00A67C0B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  <w:t xml:space="preserve"> 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Выбор форм работы мы осуществляем самостоятельно в зависимости от контингента воспитанников, от оснащённости группы, от опыта и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творческого подхода учителя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. 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По мере уставания учеников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включаю сюжетно-ролевые игры, подвижные игры, чтение художественной литературы. Чередуя ра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зличные виды деятельности учеников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в течение дня, обеспечиваю их разнообразие и баланс при сохранении ведущей роли игры, с целью 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укрепления здоровья учеников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большое значение уделяю двигательной активности.  </w:t>
      </w:r>
    </w:p>
    <w:p w:rsidR="00CA5849" w:rsidRPr="00CA5849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</w:t>
      </w:r>
      <w:r w:rsidR="00A67C0B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Учитель</w:t>
      </w:r>
      <w:r w:rsidR="00450A61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даёт ученикам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возможность реализовать свою индивидуальность.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  <w:t xml:space="preserve"> 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В профес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сиональной деятельности учителя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гармонично сочетают и интегрируют традиционные формы взаимодействия с инновационными.</w:t>
      </w:r>
    </w:p>
    <w:p w:rsidR="00CA5849" w:rsidRPr="00CA5849" w:rsidRDefault="00A67C0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Особое внимание   уделяется осуществлению воспитательно-образовательной деятельности на основе активного взаимодействия с социумом и семьёй. Следует, широко и массово привлекать родителей, создавать условия для формирования семейных ценностей, сближения и сплочения, воспитания чувства толерантности, активного культурно-спортивного досуга. Организовывать праздники, на которых родители наравне с детьми выполняют различные творческие задания.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  <w:t xml:space="preserve">   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Сформулированы новые задачи образования: развитие мышления в противовес энциклопедичности, развитие </w:t>
      </w:r>
      <w:proofErr w:type="spellStart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коммуникативности</w:t>
      </w:r>
      <w:proofErr w:type="spellEnd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, толерантности, способности принимать решения и нести ответственность, способности работать на стыке различных предметных областей, быстро ориентироваться в информационных потоках, умение работать в команде проектным способом, умение оформить и предъявить результат, освоение текстовой культуры и иных гуманитарных технологи. Освоены новые методы мотивации детей в учебном процессе: исследовательский тип, конструкторский, игровой, клубный и другие.</w:t>
      </w:r>
    </w:p>
    <w:p w:rsid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Педагогическая технология</w:t>
      </w:r>
      <w:r w:rsidRPr="00CA5849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7"/>
          <w:szCs w:val="27"/>
        </w:rPr>
        <w:t> </w:t>
      </w: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— специальный набор форм, методов, способов, приёмов обучения и воспитательных средств, системно используемых в образовательном процессе на основе декларируемых психолого-педагогических установок, приводящий всегда к достижению прогнозируемого образовательного результата с допустимой нормой отклонения.</w:t>
      </w:r>
    </w:p>
    <w:p w:rsidR="003A3BAF" w:rsidRPr="00CA5849" w:rsidRDefault="003A3BAF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Default="00A67C0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Необходимость инновационной направленности педагогической деятельности в современных условиях развития общества, культуры и образования определяется рядом обстоятельств:</w:t>
      </w:r>
    </w:p>
    <w:p w:rsidR="00B9221B" w:rsidRDefault="00B9221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</w:pPr>
    </w:p>
    <w:p w:rsidR="00B9221B" w:rsidRPr="00CA5849" w:rsidRDefault="00B9221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lastRenderedPageBreak/>
        <w:t>- происходящими социально-экономическими преобразованиями, которые обусловили необходимость коренного обновления системы образования, методики и технологии организации учебно-воспитательного процесса в учебных заведениях различного типа. Инновационная направленность деятельности педагогов выступает средством обновления образовательной политики;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- усилением </w:t>
      </w:r>
      <w:proofErr w:type="spellStart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гуманитаризации</w:t>
      </w:r>
      <w:proofErr w:type="spellEnd"/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содержания образования, непрерывным изменением объема, состава учебных дисциплин; введением новых учебных предметов, требующих постоянного поиска новых организационных форм, технологий обучения. В данной ситуации существенно возрастает роль и авторитет педагогического знания в учительской среде, актуализируются задачи роста профессионального мастерства педагогов;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- развитием современных технологий;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- изменением характера отношений педагогов к самому факту освоения и применения педагогических новшеств. В условиях жесткой регламентации содержания учебно-воспитательного процесса педагог был ограничен не только в самостоятельном выборе новых программ, учебников, но и в использовании новых приемов и способов педагогической деятельности. Сейчас инновационная деятельность в образовании приобретает избирательный, исследовательский характер. Именно поэтому важным направлением в деятельности руководителей педагогических коллективов, методических служб учебных заведений становится анализ и оценка вводимых преподавателями педагогических инноваций, создание необходимых условий для их успешной разработки и применения;</w:t>
      </w: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Default="00CA5849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A76007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A76007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A76007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A76007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B9221B" w:rsidRDefault="00B9221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B9221B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7"/>
          <w:szCs w:val="27"/>
        </w:rPr>
        <w:lastRenderedPageBreak/>
        <w:t xml:space="preserve">  </w:t>
      </w:r>
      <w:r w:rsidR="00CA5849" w:rsidRPr="00CA5849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7"/>
          <w:szCs w:val="27"/>
        </w:rPr>
        <w:t>Заключение.</w:t>
      </w:r>
    </w:p>
    <w:p w:rsidR="00CA5849" w:rsidRPr="00CA5849" w:rsidRDefault="00A76007" w:rsidP="00CA584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Инн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овационная деятельность учителя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в современном образовании – важнейшая составляющая образовательного процесса. Инновационная педагогическая деятельность как особый вид творческой деятельности направлена на обновление системы образования. Она является результатом активности человека не столько в приспособлении к внешней среде, сколько в изменении его личных и общественных потребностей и интересов.</w:t>
      </w:r>
    </w:p>
    <w:p w:rsidR="00CA5849" w:rsidRPr="00CA5849" w:rsidRDefault="00A76007" w:rsidP="00A7600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  Каждый учитель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 xml:space="preserve"> так или иначе преобразует педагогическую дей</w:t>
      </w:r>
      <w:r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ствительность, но только учитель</w:t>
      </w:r>
      <w:r w:rsidR="00CA5849" w:rsidRPr="00CA5849">
        <w:rPr>
          <w:rFonts w:ascii="Times New Roman" w:eastAsia="Times New Roman" w:hAnsi="Times New Roman" w:cs="Times New Roman"/>
          <w:color w:val="5F497A" w:themeColor="accent4" w:themeShade="BF"/>
          <w:sz w:val="27"/>
          <w:szCs w:val="27"/>
        </w:rPr>
        <w:t>-творец активно борется за кардинальные преобразования и сам в этом деле является наглядным примером</w:t>
      </w:r>
    </w:p>
    <w:p w:rsidR="00CA5849" w:rsidRPr="00CA5849" w:rsidRDefault="00CA5849" w:rsidP="00CA5849">
      <w:pPr>
        <w:pStyle w:val="a5"/>
        <w:spacing w:line="276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От меня зависит смогу ли я выполнить свою миссию, которая заключается в моей деятельности по обновлению методов обучения и воспитания, позволяющих получать качественно новые результаты, востребованные государством.</w:t>
      </w:r>
    </w:p>
    <w:p w:rsidR="00CA5849" w:rsidRPr="00CA5849" w:rsidRDefault="00CA5849" w:rsidP="00CA5849">
      <w:pPr>
        <w:pStyle w:val="a5"/>
        <w:spacing w:line="276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Свою работу </w:t>
      </w: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  <w:lang w:val="kk-KZ"/>
        </w:rPr>
        <w:t xml:space="preserve">я </w:t>
      </w: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хочу закончить словами  великого Абая:</w:t>
      </w:r>
    </w:p>
    <w:p w:rsidR="00CA5849" w:rsidRPr="00CA5849" w:rsidRDefault="00CA5849" w:rsidP="00CA5849">
      <w:pPr>
        <w:pStyle w:val="a5"/>
        <w:spacing w:line="276" w:lineRule="auto"/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Не кидайся на все сгоряча,</w:t>
      </w:r>
    </w:p>
    <w:p w:rsidR="00CA5849" w:rsidRPr="00CA5849" w:rsidRDefault="00CA5849" w:rsidP="00CA5849">
      <w:pPr>
        <w:pStyle w:val="a5"/>
        <w:spacing w:line="276" w:lineRule="auto"/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Дарованием своим гордись;</w:t>
      </w:r>
    </w:p>
    <w:p w:rsidR="00CA5849" w:rsidRPr="00CA5849" w:rsidRDefault="00CA5849" w:rsidP="00CA5849">
      <w:pPr>
        <w:pStyle w:val="a5"/>
        <w:spacing w:line="276" w:lineRule="auto"/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И ты, человек, кирпич мирозданья</w:t>
      </w:r>
    </w:p>
    <w:p w:rsidR="00CA5849" w:rsidRPr="00CA5849" w:rsidRDefault="00CA5849" w:rsidP="00CA5849">
      <w:pPr>
        <w:pStyle w:val="a5"/>
        <w:spacing w:line="276" w:lineRule="auto"/>
        <w:jc w:val="center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В зданье жизни самой ложись.</w:t>
      </w:r>
    </w:p>
    <w:p w:rsidR="00CA5849" w:rsidRPr="00CA5849" w:rsidRDefault="00CA5849" w:rsidP="00CA5849">
      <w:pPr>
        <w:pStyle w:val="a5"/>
        <w:spacing w:line="276" w:lineRule="auto"/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(Ну чем же не современный подход к моей деятельности, как учителя, и к моим ученикам?)</w:t>
      </w:r>
    </w:p>
    <w:p w:rsidR="00CA5849" w:rsidRPr="00CA5849" w:rsidRDefault="00CA5849" w:rsidP="00CA5849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           Следуя  наставлениям гениального просветителя, я, молодой учитель, как и мои ученики, обязана влиться </w:t>
      </w:r>
      <w:r w:rsidRPr="00CA5849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«кирпичиком»</w:t>
      </w:r>
      <w:r w:rsidRPr="00CA5849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kk-KZ"/>
        </w:rPr>
        <w:t xml:space="preserve"> </w:t>
      </w:r>
      <w:r w:rsidRPr="00CA5849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в это </w:t>
      </w:r>
      <w:r w:rsidRPr="00CA5849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«мирозданье»</w:t>
      </w: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5F497A" w:themeColor="accent4" w:themeShade="BF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CA5849" w:rsidRDefault="00CA5849" w:rsidP="00CA5849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A76007" w:rsidRDefault="00A76007" w:rsidP="00CA5849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A76007" w:rsidRDefault="00A76007" w:rsidP="00CA5849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A76007" w:rsidRPr="00CA5849" w:rsidRDefault="00A76007" w:rsidP="00CA5849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CA5849" w:rsidRPr="00CA5849" w:rsidRDefault="00CA5849" w:rsidP="00CA584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</w:rPr>
      </w:pP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7A78" w:rsidRDefault="00A4651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46518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6111240" cy="4724400"/>
            <wp:effectExtent l="0" t="0" r="0" b="0"/>
            <wp:docPr id="2" name="Рисунок 2" descr="C:\Users\User\Desktop\фотолар Жулдызай\фото отчеты\20170304_10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лар Жулдызай\фото отчеты\20170304_105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932" cy="472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7A78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CA5849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A5849" w:rsidRDefault="00B07A78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CA5849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   </w:t>
      </w:r>
      <w:r w:rsidR="00CA5849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  </w:t>
      </w:r>
      <w:r w:rsidR="00CA5849" w:rsidRPr="00CA5849"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</w:t>
      </w: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96"/>
          <w:szCs w:val="96"/>
        </w:rPr>
      </w:pPr>
      <w:bookmarkStart w:id="0" w:name="_GoBack"/>
      <w:bookmarkEnd w:id="0"/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p w:rsidR="00A76007" w:rsidRDefault="00A76007" w:rsidP="00B07A78">
      <w:pPr>
        <w:pStyle w:val="a5"/>
        <w:jc w:val="both"/>
        <w:rPr>
          <w:rFonts w:ascii="Times New Roman" w:hAnsi="Times New Roman" w:cs="Times New Roman"/>
          <w:b/>
          <w:color w:val="002060"/>
          <w:sz w:val="96"/>
          <w:szCs w:val="96"/>
        </w:rPr>
      </w:pPr>
    </w:p>
    <w:sectPr w:rsidR="00A76007" w:rsidSect="00B07A78">
      <w:pgSz w:w="11906" w:h="16838"/>
      <w:pgMar w:top="1418" w:right="1133" w:bottom="426" w:left="1276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nThickMediumGap" w:sz="24" w:space="24" w:color="7030A0"/>
        <w:right w:val="thinThickMediumGap" w:sz="24" w:space="24" w:color="7030A0"/>
      </w:pgBorders>
      <w:cols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F3" w:rsidRDefault="009917F3" w:rsidP="00CA5849">
      <w:pPr>
        <w:spacing w:after="0" w:line="240" w:lineRule="auto"/>
      </w:pPr>
      <w:r>
        <w:separator/>
      </w:r>
    </w:p>
  </w:endnote>
  <w:endnote w:type="continuationSeparator" w:id="0">
    <w:p w:rsidR="009917F3" w:rsidRDefault="009917F3" w:rsidP="00CA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F3" w:rsidRDefault="009917F3" w:rsidP="00CA5849">
      <w:pPr>
        <w:spacing w:after="0" w:line="240" w:lineRule="auto"/>
      </w:pPr>
      <w:r>
        <w:separator/>
      </w:r>
    </w:p>
  </w:footnote>
  <w:footnote w:type="continuationSeparator" w:id="0">
    <w:p w:rsidR="009917F3" w:rsidRDefault="009917F3" w:rsidP="00CA5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392D"/>
    <w:rsid w:val="000C392D"/>
    <w:rsid w:val="000E23CA"/>
    <w:rsid w:val="001E34DD"/>
    <w:rsid w:val="00274FF5"/>
    <w:rsid w:val="003504E4"/>
    <w:rsid w:val="00373953"/>
    <w:rsid w:val="003A3BAF"/>
    <w:rsid w:val="00450A61"/>
    <w:rsid w:val="004D480F"/>
    <w:rsid w:val="00520C63"/>
    <w:rsid w:val="00573E4B"/>
    <w:rsid w:val="005C02C2"/>
    <w:rsid w:val="005C424B"/>
    <w:rsid w:val="007D3FE5"/>
    <w:rsid w:val="008E6910"/>
    <w:rsid w:val="009917F3"/>
    <w:rsid w:val="00A46518"/>
    <w:rsid w:val="00A67C0B"/>
    <w:rsid w:val="00A76007"/>
    <w:rsid w:val="00A8427E"/>
    <w:rsid w:val="00B07A78"/>
    <w:rsid w:val="00B9221B"/>
    <w:rsid w:val="00BB031B"/>
    <w:rsid w:val="00CA5849"/>
    <w:rsid w:val="00CC078D"/>
    <w:rsid w:val="00E45566"/>
    <w:rsid w:val="00E64DBC"/>
    <w:rsid w:val="00E72268"/>
    <w:rsid w:val="00E80984"/>
    <w:rsid w:val="00E9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92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392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A5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5849"/>
  </w:style>
  <w:style w:type="paragraph" w:styleId="a8">
    <w:name w:val="footer"/>
    <w:basedOn w:val="a"/>
    <w:link w:val="a9"/>
    <w:uiPriority w:val="99"/>
    <w:unhideWhenUsed/>
    <w:rsid w:val="00CA5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5849"/>
  </w:style>
  <w:style w:type="paragraph" w:styleId="aa">
    <w:name w:val="Normal (Web)"/>
    <w:basedOn w:val="a"/>
    <w:uiPriority w:val="99"/>
    <w:unhideWhenUsed/>
    <w:rsid w:val="00CA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62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27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33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3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26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8816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27763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973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MediaGet</cp:lastModifiedBy>
  <cp:revision>2</cp:revision>
  <cp:lastPrinted>2019-02-19T06:58:00Z</cp:lastPrinted>
  <dcterms:created xsi:type="dcterms:W3CDTF">2019-11-01T04:56:00Z</dcterms:created>
  <dcterms:modified xsi:type="dcterms:W3CDTF">2019-11-01T04:56:00Z</dcterms:modified>
</cp:coreProperties>
</file>