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04" w:rsidRPr="001E4504" w:rsidRDefault="001E4504" w:rsidP="001E4504">
      <w:pPr>
        <w:rPr>
          <w:rFonts w:ascii="Times New Roman" w:hAnsi="Times New Roman" w:cs="Times New Roman"/>
          <w:sz w:val="24"/>
        </w:rPr>
      </w:pPr>
      <w:r w:rsidRPr="001E4504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2ED7CA98" wp14:editId="2783F3C6">
            <wp:simplePos x="0" y="0"/>
            <wp:positionH relativeFrom="column">
              <wp:posOffset>5375910</wp:posOffset>
            </wp:positionH>
            <wp:positionV relativeFrom="paragraph">
              <wp:posOffset>0</wp:posOffset>
            </wp:positionV>
            <wp:extent cx="1132205" cy="1722120"/>
            <wp:effectExtent l="0" t="0" r="0" b="0"/>
            <wp:wrapSquare wrapText="bothSides"/>
            <wp:docPr id="10" name="Рисунок 10" descr="Сурет:Illustrerad Verldshistoria band I Ill 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рет:Illustrerad Verldshistoria band I Ill 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E4504">
        <w:rPr>
          <w:rFonts w:ascii="Times New Roman" w:hAnsi="Times New Roman" w:cs="Times New Roman"/>
          <w:sz w:val="24"/>
        </w:rPr>
        <w:t>Милеттік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Фалес (грек: Θα</w:t>
      </w:r>
      <w:proofErr w:type="spellStart"/>
      <w:r w:rsidRPr="001E4504">
        <w:rPr>
          <w:rFonts w:ascii="Times New Roman" w:hAnsi="Times New Roman" w:cs="Times New Roman"/>
          <w:sz w:val="24"/>
        </w:rPr>
        <w:t>λῆς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ὁ </w:t>
      </w:r>
      <w:proofErr w:type="spellStart"/>
      <w:r w:rsidRPr="001E4504">
        <w:rPr>
          <w:rFonts w:ascii="Times New Roman" w:hAnsi="Times New Roman" w:cs="Times New Roman"/>
          <w:sz w:val="24"/>
        </w:rPr>
        <w:t>Μιλήσιος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E4504">
        <w:rPr>
          <w:rFonts w:ascii="Times New Roman" w:hAnsi="Times New Roman" w:cs="Times New Roman"/>
          <w:sz w:val="24"/>
        </w:rPr>
        <w:t>Thales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E4504">
        <w:rPr>
          <w:rFonts w:ascii="Times New Roman" w:hAnsi="Times New Roman" w:cs="Times New Roman"/>
          <w:sz w:val="24"/>
        </w:rPr>
        <w:t>б.з.д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. 624ж. </w:t>
      </w:r>
      <w:r w:rsidRPr="001E4504">
        <w:rPr>
          <w:rFonts w:ascii="Times New Roman" w:eastAsia="MS Gothic" w:hAnsi="Times New Roman" w:cs="Times New Roman"/>
          <w:sz w:val="24"/>
        </w:rPr>
        <w:t>－</w:t>
      </w:r>
      <w:r w:rsidRPr="001E4504">
        <w:rPr>
          <w:rFonts w:ascii="Times New Roman" w:hAnsi="Times New Roman" w:cs="Times New Roman"/>
          <w:sz w:val="24"/>
        </w:rPr>
        <w:t xml:space="preserve"> б.з.д.546ж.), </w:t>
      </w:r>
      <w:proofErr w:type="spellStart"/>
      <w:r w:rsidRPr="001E4504">
        <w:rPr>
          <w:rFonts w:ascii="Times New Roman" w:hAnsi="Times New Roman" w:cs="Times New Roman"/>
          <w:sz w:val="24"/>
        </w:rPr>
        <w:t>Ежелгі</w:t>
      </w:r>
      <w:proofErr w:type="spellEnd"/>
      <w:r w:rsidRPr="001E4504">
        <w:rPr>
          <w:rFonts w:ascii="Times New Roman" w:hAnsi="Times New Roman" w:cs="Times New Roman"/>
          <w:sz w:val="24"/>
        </w:rPr>
        <w:t> </w:t>
      </w:r>
      <w:proofErr w:type="spellStart"/>
      <w:r w:rsidRPr="001E4504">
        <w:rPr>
          <w:rFonts w:ascii="Times New Roman" w:hAnsi="Times New Roman" w:cs="Times New Roman"/>
          <w:sz w:val="24"/>
        </w:rPr>
        <w:fldChar w:fldCharType="begin"/>
      </w:r>
      <w:r w:rsidRPr="001E4504">
        <w:rPr>
          <w:rFonts w:ascii="Times New Roman" w:hAnsi="Times New Roman" w:cs="Times New Roman"/>
          <w:sz w:val="24"/>
        </w:rPr>
        <w:instrText xml:space="preserve"> HYPERLINK "https://kk.wikipedia.org/wiki/%D0%93%D1%80%D0%B5%D0%BA%D0%B8%D1%8F" \o "Грекия" </w:instrText>
      </w:r>
      <w:r w:rsidRPr="001E4504">
        <w:rPr>
          <w:rFonts w:ascii="Times New Roman" w:hAnsi="Times New Roman" w:cs="Times New Roman"/>
          <w:sz w:val="24"/>
        </w:rPr>
        <w:fldChar w:fldCharType="separate"/>
      </w:r>
      <w:r w:rsidRPr="001E4504">
        <w:rPr>
          <w:rStyle w:val="a3"/>
          <w:rFonts w:ascii="Times New Roman" w:hAnsi="Times New Roman" w:cs="Times New Roman"/>
          <w:sz w:val="24"/>
        </w:rPr>
        <w:t>грекияның</w:t>
      </w:r>
      <w:proofErr w:type="spellEnd"/>
      <w:r w:rsidRPr="001E4504">
        <w:rPr>
          <w:rFonts w:ascii="Times New Roman" w:hAnsi="Times New Roman" w:cs="Times New Roman"/>
          <w:sz w:val="24"/>
        </w:rPr>
        <w:fldChar w:fldCharType="end"/>
      </w:r>
      <w:r w:rsidRPr="001E4504">
        <w:rPr>
          <w:rFonts w:ascii="Times New Roman" w:hAnsi="Times New Roman" w:cs="Times New Roman"/>
          <w:sz w:val="24"/>
        </w:rPr>
        <w:t> </w:t>
      </w:r>
      <w:proofErr w:type="spellStart"/>
      <w:r w:rsidRPr="001E4504">
        <w:rPr>
          <w:rFonts w:ascii="Times New Roman" w:hAnsi="Times New Roman" w:cs="Times New Roman"/>
          <w:sz w:val="24"/>
        </w:rPr>
        <w:t>әйгілі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абызы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E4504">
        <w:rPr>
          <w:rFonts w:ascii="Times New Roman" w:hAnsi="Times New Roman" w:cs="Times New Roman"/>
          <w:sz w:val="24"/>
        </w:rPr>
        <w:t>ғалымы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, философы, </w:t>
      </w:r>
      <w:proofErr w:type="spellStart"/>
      <w:r w:rsidRPr="001E4504">
        <w:rPr>
          <w:rFonts w:ascii="Times New Roman" w:hAnsi="Times New Roman" w:cs="Times New Roman"/>
          <w:sz w:val="24"/>
        </w:rPr>
        <w:t>Сократқа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дейінгі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жаратылыстану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философтарының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бастаушысы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E4504">
        <w:rPr>
          <w:rFonts w:ascii="Times New Roman" w:hAnsi="Times New Roman" w:cs="Times New Roman"/>
          <w:sz w:val="24"/>
        </w:rPr>
        <w:t>Кіші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Азиядаы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E4504">
        <w:rPr>
          <w:rFonts w:ascii="Times New Roman" w:hAnsi="Times New Roman" w:cs="Times New Roman"/>
          <w:sz w:val="24"/>
        </w:rPr>
        <w:t>Қазіргі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Түркиядағы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1E4504">
        <w:rPr>
          <w:rFonts w:ascii="Times New Roman" w:hAnsi="Times New Roman" w:cs="Times New Roman"/>
          <w:sz w:val="24"/>
        </w:rPr>
        <w:t>Ионияның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 </w:t>
      </w:r>
      <w:hyperlink r:id="rId6" w:tooltip="Милет (мұндай бет жоқ)" w:history="1">
        <w:proofErr w:type="spellStart"/>
        <w:r w:rsidRPr="001E4504">
          <w:rPr>
            <w:rStyle w:val="a3"/>
            <w:rFonts w:ascii="Times New Roman" w:hAnsi="Times New Roman" w:cs="Times New Roman"/>
            <w:sz w:val="24"/>
          </w:rPr>
          <w:t>Милет</w:t>
        </w:r>
        <w:proofErr w:type="spellEnd"/>
      </w:hyperlink>
      <w:r w:rsidRPr="001E4504">
        <w:rPr>
          <w:rFonts w:ascii="Times New Roman" w:hAnsi="Times New Roman" w:cs="Times New Roman"/>
          <w:sz w:val="24"/>
        </w:rPr>
        <w:t> </w:t>
      </w:r>
      <w:proofErr w:type="spellStart"/>
      <w:r w:rsidRPr="001E4504">
        <w:rPr>
          <w:rFonts w:ascii="Times New Roman" w:hAnsi="Times New Roman" w:cs="Times New Roman"/>
          <w:sz w:val="24"/>
        </w:rPr>
        <w:t>қаласында</w:t>
      </w:r>
      <w:proofErr w:type="spellEnd"/>
      <w:r w:rsidRPr="001E4504">
        <w:rPr>
          <w:rFonts w:ascii="Times New Roman" w:hAnsi="Times New Roman" w:cs="Times New Roman"/>
          <w:sz w:val="24"/>
        </w:rPr>
        <w:t> </w:t>
      </w:r>
      <w:proofErr w:type="spellStart"/>
      <w:r w:rsidRPr="001E4504">
        <w:rPr>
          <w:rFonts w:ascii="Times New Roman" w:hAnsi="Times New Roman" w:cs="Times New Roman"/>
          <w:sz w:val="24"/>
        </w:rPr>
        <w:fldChar w:fldCharType="begin"/>
      </w:r>
      <w:r w:rsidRPr="001E4504">
        <w:rPr>
          <w:rFonts w:ascii="Times New Roman" w:hAnsi="Times New Roman" w:cs="Times New Roman"/>
          <w:sz w:val="24"/>
        </w:rPr>
        <w:instrText xml:space="preserve"> HYPERLINK "https://kk.wikipedia.org/w/index.php?title=%D0%9C%D0%B8%D0%BB%D0%B5%D1%82_%D0%B0%D2%93%D1%8B%D0%BC%D1%8B&amp;action=edit&amp;redlink=1" \o "Милет ағымы (мұндай бет жоқ)" </w:instrText>
      </w:r>
      <w:r w:rsidRPr="001E4504">
        <w:rPr>
          <w:rFonts w:ascii="Times New Roman" w:hAnsi="Times New Roman" w:cs="Times New Roman"/>
          <w:sz w:val="24"/>
        </w:rPr>
        <w:fldChar w:fldCharType="separate"/>
      </w:r>
      <w:r w:rsidRPr="001E4504">
        <w:rPr>
          <w:rStyle w:val="a3"/>
          <w:rFonts w:ascii="Times New Roman" w:hAnsi="Times New Roman" w:cs="Times New Roman"/>
          <w:sz w:val="24"/>
        </w:rPr>
        <w:t>милет</w:t>
      </w:r>
      <w:proofErr w:type="spellEnd"/>
      <w:r w:rsidRPr="001E4504">
        <w:rPr>
          <w:rStyle w:val="a3"/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Style w:val="a3"/>
          <w:rFonts w:ascii="Times New Roman" w:hAnsi="Times New Roman" w:cs="Times New Roman"/>
          <w:sz w:val="24"/>
        </w:rPr>
        <w:t>ағымының</w:t>
      </w:r>
      <w:proofErr w:type="spellEnd"/>
      <w:r w:rsidRPr="001E4504">
        <w:rPr>
          <w:rFonts w:ascii="Times New Roman" w:hAnsi="Times New Roman" w:cs="Times New Roman"/>
          <w:sz w:val="24"/>
        </w:rPr>
        <w:fldChar w:fldCharType="end"/>
      </w:r>
      <w:r w:rsidRPr="001E4504">
        <w:rPr>
          <w:rFonts w:ascii="Times New Roman" w:hAnsi="Times New Roman" w:cs="Times New Roman"/>
          <w:sz w:val="24"/>
        </w:rPr>
        <w:t> </w:t>
      </w:r>
      <w:proofErr w:type="spellStart"/>
      <w:r w:rsidRPr="001E4504">
        <w:rPr>
          <w:rFonts w:ascii="Times New Roman" w:hAnsi="Times New Roman" w:cs="Times New Roman"/>
          <w:sz w:val="24"/>
        </w:rPr>
        <w:t>бастаушысы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болған</w:t>
      </w:r>
      <w:proofErr w:type="spellEnd"/>
      <w:r w:rsidRPr="001E4504">
        <w:rPr>
          <w:rFonts w:ascii="Times New Roman" w:hAnsi="Times New Roman" w:cs="Times New Roman"/>
          <w:sz w:val="24"/>
        </w:rPr>
        <w:t>. </w:t>
      </w:r>
      <w:hyperlink r:id="rId7" w:tooltip="Грек" w:history="1">
        <w:r w:rsidRPr="001E4504">
          <w:rPr>
            <w:rStyle w:val="a3"/>
            <w:rFonts w:ascii="Times New Roman" w:hAnsi="Times New Roman" w:cs="Times New Roman"/>
            <w:sz w:val="24"/>
          </w:rPr>
          <w:t>Грек</w:t>
        </w:r>
      </w:hyperlink>
      <w:r w:rsidRPr="001E4504">
        <w:rPr>
          <w:rFonts w:ascii="Times New Roman" w:hAnsi="Times New Roman" w:cs="Times New Roman"/>
          <w:sz w:val="24"/>
        </w:rPr>
        <w:t> </w:t>
      </w:r>
      <w:proofErr w:type="spellStart"/>
      <w:r w:rsidRPr="001E4504">
        <w:rPr>
          <w:rFonts w:ascii="Times New Roman" w:hAnsi="Times New Roman" w:cs="Times New Roman"/>
          <w:sz w:val="24"/>
        </w:rPr>
        <w:fldChar w:fldCharType="begin"/>
      </w:r>
      <w:r w:rsidRPr="001E4504">
        <w:rPr>
          <w:rFonts w:ascii="Times New Roman" w:hAnsi="Times New Roman" w:cs="Times New Roman"/>
          <w:sz w:val="24"/>
        </w:rPr>
        <w:instrText xml:space="preserve"> HYPERLINK "https://kk.wikipedia.org/w/index.php?title=%D0%96%D0%B5%D1%82%D1%96_%D3%99%D1%83%D0%BB%D0%B8%D0%B5&amp;action=edit&amp;redlink=1" \o "Жеті әулие (мұндай бет жоқ)" </w:instrText>
      </w:r>
      <w:r w:rsidRPr="001E4504">
        <w:rPr>
          <w:rFonts w:ascii="Times New Roman" w:hAnsi="Times New Roman" w:cs="Times New Roman"/>
          <w:sz w:val="24"/>
        </w:rPr>
        <w:fldChar w:fldCharType="separate"/>
      </w:r>
      <w:r w:rsidRPr="001E4504">
        <w:rPr>
          <w:rStyle w:val="a3"/>
          <w:rFonts w:ascii="Times New Roman" w:hAnsi="Times New Roman" w:cs="Times New Roman"/>
          <w:sz w:val="24"/>
        </w:rPr>
        <w:t>жеті</w:t>
      </w:r>
      <w:proofErr w:type="spellEnd"/>
      <w:r w:rsidRPr="001E4504">
        <w:rPr>
          <w:rStyle w:val="a3"/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Style w:val="a3"/>
          <w:rFonts w:ascii="Times New Roman" w:hAnsi="Times New Roman" w:cs="Times New Roman"/>
          <w:sz w:val="24"/>
        </w:rPr>
        <w:t>әулиесінің</w:t>
      </w:r>
      <w:proofErr w:type="spellEnd"/>
      <w:r w:rsidRPr="001E4504">
        <w:rPr>
          <w:rFonts w:ascii="Times New Roman" w:hAnsi="Times New Roman" w:cs="Times New Roman"/>
          <w:sz w:val="24"/>
        </w:rPr>
        <w:fldChar w:fldCharType="end"/>
      </w:r>
      <w:r w:rsidRPr="001E4504">
        <w:rPr>
          <w:rFonts w:ascii="Times New Roman" w:hAnsi="Times New Roman" w:cs="Times New Roman"/>
          <w:sz w:val="24"/>
        </w:rPr>
        <w:t> </w:t>
      </w:r>
      <w:proofErr w:type="spellStart"/>
      <w:r w:rsidRPr="001E4504">
        <w:rPr>
          <w:rFonts w:ascii="Times New Roman" w:hAnsi="Times New Roman" w:cs="Times New Roman"/>
          <w:sz w:val="24"/>
        </w:rPr>
        <w:t>бірі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деп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құрметтелген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E4504">
        <w:rPr>
          <w:rFonts w:ascii="Times New Roman" w:hAnsi="Times New Roman" w:cs="Times New Roman"/>
          <w:sz w:val="24"/>
        </w:rPr>
        <w:t>Батыс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мәдениеті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тарихында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тұңғыш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аты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сақталған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ойшыл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ретінде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бағаланады</w:t>
      </w:r>
      <w:proofErr w:type="spellEnd"/>
      <w:r w:rsidRPr="001E4504">
        <w:rPr>
          <w:rFonts w:ascii="Times New Roman" w:hAnsi="Times New Roman" w:cs="Times New Roman"/>
          <w:sz w:val="24"/>
        </w:rPr>
        <w:t>. “</w:t>
      </w:r>
      <w:proofErr w:type="spellStart"/>
      <w:r w:rsidRPr="001E4504">
        <w:rPr>
          <w:rFonts w:ascii="Times New Roman" w:hAnsi="Times New Roman" w:cs="Times New Roman"/>
          <w:sz w:val="24"/>
        </w:rPr>
        <w:t>Ғылым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1E4504">
        <w:rPr>
          <w:rFonts w:ascii="Times New Roman" w:hAnsi="Times New Roman" w:cs="Times New Roman"/>
          <w:sz w:val="24"/>
        </w:rPr>
        <w:t>философияның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атасы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1E4504">
        <w:rPr>
          <w:rFonts w:ascii="Times New Roman" w:hAnsi="Times New Roman" w:cs="Times New Roman"/>
          <w:sz w:val="24"/>
        </w:rPr>
        <w:t>делінеді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E4504">
        <w:rPr>
          <w:rFonts w:ascii="Times New Roman" w:hAnsi="Times New Roman" w:cs="Times New Roman"/>
          <w:sz w:val="24"/>
        </w:rPr>
        <w:t>Фалестің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әлемге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мәшүр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  </w:t>
      </w:r>
      <w:hyperlink r:id="rId8" w:tooltip="Анаксимандр" w:history="1">
        <w:r w:rsidRPr="001E4504">
          <w:rPr>
            <w:rStyle w:val="a3"/>
            <w:rFonts w:ascii="Times New Roman" w:hAnsi="Times New Roman" w:cs="Times New Roman"/>
            <w:sz w:val="24"/>
          </w:rPr>
          <w:t>Анаксимандр</w:t>
        </w:r>
      </w:hyperlink>
      <w:r w:rsidRPr="001E4504">
        <w:rPr>
          <w:rFonts w:ascii="Times New Roman" w:hAnsi="Times New Roman" w:cs="Times New Roman"/>
          <w:sz w:val="24"/>
        </w:rPr>
        <w:t xml:space="preserve">,  </w:t>
      </w:r>
      <w:hyperlink r:id="rId9" w:tooltip="Анаксимен" w:history="1">
        <w:r w:rsidRPr="001E4504">
          <w:rPr>
            <w:rStyle w:val="a3"/>
            <w:rFonts w:ascii="Times New Roman" w:hAnsi="Times New Roman" w:cs="Times New Roman"/>
            <w:sz w:val="24"/>
          </w:rPr>
          <w:t>Анаксимен</w:t>
        </w:r>
      </w:hyperlink>
      <w:r w:rsidRPr="001E4504">
        <w:rPr>
          <w:rFonts w:ascii="Times New Roman" w:hAnsi="Times New Roman" w:cs="Times New Roman"/>
          <w:sz w:val="24"/>
        </w:rPr>
        <w:t xml:space="preserve">  </w:t>
      </w:r>
      <w:proofErr w:type="spellStart"/>
      <w:r w:rsidRPr="001E4504">
        <w:rPr>
          <w:rFonts w:ascii="Times New Roman" w:hAnsi="Times New Roman" w:cs="Times New Roman"/>
          <w:sz w:val="24"/>
        </w:rPr>
        <w:t>делінетін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екі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шәкәрті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болған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E4504">
        <w:rPr>
          <w:rFonts w:ascii="Times New Roman" w:hAnsi="Times New Roman" w:cs="Times New Roman"/>
          <w:sz w:val="24"/>
        </w:rPr>
        <w:t>Олардың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ат-атағы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да Грек </w:t>
      </w:r>
      <w:proofErr w:type="spellStart"/>
      <w:r w:rsidRPr="001E4504">
        <w:rPr>
          <w:rFonts w:ascii="Times New Roman" w:hAnsi="Times New Roman" w:cs="Times New Roman"/>
          <w:sz w:val="24"/>
        </w:rPr>
        <w:t>даналығы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тарихында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айырықша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4504">
        <w:rPr>
          <w:rFonts w:ascii="Times New Roman" w:hAnsi="Times New Roman" w:cs="Times New Roman"/>
          <w:sz w:val="24"/>
        </w:rPr>
        <w:t>аталады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. </w:t>
      </w:r>
    </w:p>
    <w:p w:rsidR="001E4504" w:rsidRPr="001E4504" w:rsidRDefault="001E4504" w:rsidP="001E4504">
      <w:pPr>
        <w:rPr>
          <w:rFonts w:ascii="Times New Roman" w:hAnsi="Times New Roman" w:cs="Times New Roman"/>
          <w:sz w:val="24"/>
          <w:lang w:val="kk-KZ"/>
        </w:rPr>
      </w:pPr>
    </w:p>
    <w:p w:rsidR="001E4504" w:rsidRPr="001E4504" w:rsidRDefault="001E4504" w:rsidP="001E4504">
      <w:pPr>
        <w:rPr>
          <w:rFonts w:ascii="Times New Roman" w:hAnsi="Times New Roman" w:cs="Times New Roman"/>
          <w:sz w:val="24"/>
          <w:lang w:val="kk-KZ"/>
        </w:rPr>
      </w:pPr>
      <w:r w:rsidRPr="001E4504">
        <w:rPr>
          <w:rFonts w:ascii="Times New Roman" w:hAnsi="Times New Roman" w:cs="Times New Roman"/>
          <w:sz w:val="24"/>
          <w:lang w:val="kk-KZ"/>
        </w:rPr>
        <w:t>Фалес теоремасы.</w:t>
      </w:r>
      <w:r w:rsidRPr="001E4504">
        <w:rPr>
          <w:rFonts w:ascii="Times New Roman" w:hAnsi="Times New Roman" w:cs="Times New Roman"/>
          <w:i/>
          <w:iCs/>
          <w:sz w:val="24"/>
          <w:lang w:val="kk-KZ"/>
        </w:rPr>
        <w:t xml:space="preserve"> </w:t>
      </w:r>
      <w:r w:rsidRPr="001E4504">
        <w:rPr>
          <w:rFonts w:ascii="Times New Roman" w:hAnsi="Times New Roman" w:cs="Times New Roman"/>
          <w:sz w:val="24"/>
          <w:lang w:val="kk-KZ"/>
        </w:rPr>
        <w:t>Егер паралель түзулер бұрыштың бір қабырғасын тең бөліктерге бөлсе, онда, ол бұрыштың екінші қабырғасын да тең бөліктерге бөледі.</w:t>
      </w:r>
    </w:p>
    <w:p w:rsidR="001E4504" w:rsidRPr="001E4504" w:rsidRDefault="001E4504" w:rsidP="001E4504">
      <w:pPr>
        <w:rPr>
          <w:rFonts w:ascii="Times New Roman" w:hAnsi="Times New Roman" w:cs="Times New Roman"/>
          <w:sz w:val="24"/>
          <w:lang w:val="kk-KZ"/>
        </w:rPr>
      </w:pPr>
      <w:r w:rsidRPr="001E4504">
        <w:rPr>
          <w:rFonts w:ascii="Times New Roman" w:hAnsi="Times New Roman" w:cs="Times New Roman"/>
          <w:sz w:val="24"/>
          <w:lang w:val="kk-KZ"/>
        </w:rPr>
        <w:t xml:space="preserve">Демек  егер </w:t>
      </w:r>
      <w:r w:rsidRPr="001E4504">
        <w:rPr>
          <w:rFonts w:ascii="Times New Roman" w:hAnsi="Times New Roman" w:cs="Times New Roman"/>
          <w:sz w:val="24"/>
          <w:lang w:val="kk-KZ"/>
        </w:rPr>
        <w:object w:dxaOrig="1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18.15pt" o:ole="">
            <v:imagedata r:id="rId10" o:title=""/>
          </v:shape>
          <o:OLEObject Type="Embed" ProgID="Equation.3" ShapeID="_x0000_i1025" DrawAspect="Content" ObjectID="_1569308321" r:id="rId11"/>
        </w:object>
      </w:r>
      <w:r w:rsidRPr="001E4504">
        <w:rPr>
          <w:rFonts w:ascii="Times New Roman" w:hAnsi="Times New Roman" w:cs="Times New Roman"/>
          <w:sz w:val="24"/>
          <w:lang w:val="kk-KZ"/>
        </w:rPr>
        <w:t xml:space="preserve"> болып </w:t>
      </w:r>
      <w:r w:rsidRPr="001E4504">
        <w:rPr>
          <w:rFonts w:ascii="Times New Roman" w:hAnsi="Times New Roman" w:cs="Times New Roman"/>
          <w:sz w:val="24"/>
          <w:lang w:val="kk-KZ"/>
        </w:rPr>
        <w:object w:dxaOrig="1920" w:dyaOrig="360">
          <v:shape id="_x0000_i1026" type="#_x0000_t75" style="width:96.4pt;height:18.15pt" o:ole="">
            <v:imagedata r:id="rId12" o:title=""/>
          </v:shape>
          <o:OLEObject Type="Embed" ProgID="Equation.3" ShapeID="_x0000_i1026" DrawAspect="Content" ObjectID="_1569308322" r:id="rId13"/>
        </w:object>
      </w:r>
      <w:r w:rsidRPr="001E4504">
        <w:rPr>
          <w:rFonts w:ascii="Times New Roman" w:hAnsi="Times New Roman" w:cs="Times New Roman"/>
          <w:sz w:val="24"/>
          <w:lang w:val="kk-KZ"/>
        </w:rPr>
        <w:t xml:space="preserve"> теңдігі орындалса, </w:t>
      </w:r>
      <w:r w:rsidR="00657F2E" w:rsidRPr="00657F2E">
        <w:rPr>
          <w:rFonts w:ascii="Times New Roman" w:hAnsi="Times New Roman" w:cs="Times New Roman"/>
          <w:position w:val="-12"/>
          <w:sz w:val="24"/>
          <w:lang w:val="kk-KZ"/>
        </w:rPr>
        <w:object w:dxaOrig="1820" w:dyaOrig="360">
          <v:shape id="_x0000_i1037" type="#_x0000_t75" style="width:91.4pt;height:18.15pt" o:ole="">
            <v:imagedata r:id="rId14" o:title=""/>
          </v:shape>
          <o:OLEObject Type="Embed" ProgID="Equation.DSMT4" ShapeID="_x0000_i1037" DrawAspect="Content" ObjectID="_1569308323" r:id="rId15"/>
        </w:object>
      </w:r>
      <w:r w:rsidRPr="001E4504">
        <w:rPr>
          <w:rFonts w:ascii="Times New Roman" w:hAnsi="Times New Roman" w:cs="Times New Roman"/>
          <w:sz w:val="24"/>
          <w:lang w:val="kk-KZ"/>
        </w:rPr>
        <w:t xml:space="preserve"> теңдігі де орындалады.</w:t>
      </w:r>
      <w:bookmarkStart w:id="0" w:name="_GoBack"/>
      <w:bookmarkEnd w:id="0"/>
    </w:p>
    <w:p w:rsidR="001E4504" w:rsidRDefault="001E4504" w:rsidP="001E4504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1E450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C2BC282" wp14:editId="05D1A4F6">
            <wp:extent cx="1743740" cy="894615"/>
            <wp:effectExtent l="0" t="0" r="0" b="1270"/>
            <wp:docPr id="1638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64" cy="90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0F3" w:rsidRPr="005650F3" w:rsidRDefault="005650F3" w:rsidP="005650F3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Дәлелдеу: О бұрышының қабырғасын ОА</w:t>
      </w:r>
      <w:r w:rsidRPr="005650F3">
        <w:rPr>
          <w:rFonts w:ascii="Times New Roman" w:hAnsi="Times New Roman" w:cs="Times New Roman"/>
          <w:sz w:val="24"/>
          <w:lang w:val="kk-KZ"/>
        </w:rPr>
        <w:t xml:space="preserve">=АB=BC=CD </w:t>
      </w:r>
      <w:r>
        <w:rPr>
          <w:rFonts w:ascii="Times New Roman" w:hAnsi="Times New Roman" w:cs="Times New Roman"/>
          <w:sz w:val="24"/>
          <w:lang w:val="kk-KZ"/>
        </w:rPr>
        <w:t xml:space="preserve"> теңдігі орындалатындай өзара паралель АА</w:t>
      </w:r>
      <w:r w:rsidRPr="005650F3">
        <w:rPr>
          <w:rFonts w:ascii="Times New Roman" w:hAnsi="Times New Roman" w:cs="Times New Roman"/>
          <w:sz w:val="24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, ВВ</w:t>
      </w:r>
      <w:r w:rsidRPr="005650F3">
        <w:rPr>
          <w:rFonts w:ascii="Times New Roman" w:hAnsi="Times New Roman" w:cs="Times New Roman"/>
          <w:sz w:val="24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, СС</w:t>
      </w:r>
      <w:r w:rsidRPr="005650F3">
        <w:rPr>
          <w:rFonts w:ascii="Times New Roman" w:hAnsi="Times New Roman" w:cs="Times New Roman"/>
          <w:sz w:val="24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 xml:space="preserve">, </w:t>
      </w:r>
      <w:r w:rsidRPr="005650F3">
        <w:rPr>
          <w:rFonts w:ascii="Times New Roman" w:hAnsi="Times New Roman" w:cs="Times New Roman"/>
          <w:sz w:val="24"/>
          <w:lang w:val="kk-KZ"/>
        </w:rPr>
        <w:t>DD</w:t>
      </w:r>
      <w:r w:rsidRPr="005650F3">
        <w:rPr>
          <w:rFonts w:ascii="Times New Roman" w:hAnsi="Times New Roman" w:cs="Times New Roman"/>
          <w:sz w:val="24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4"/>
          <w:vertAlign w:val="subscript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түзулері қиып өтсін. </w:t>
      </w:r>
    </w:p>
    <w:p w:rsidR="001E4504" w:rsidRDefault="005650F3" w:rsidP="00AC07E1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19BC84C5" wp14:editId="659739C6">
            <wp:extent cx="2941067" cy="205208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3109" t="14394" r="22647" b="5874"/>
                    <a:stretch/>
                  </pic:blipFill>
                  <pic:spPr bwMode="auto">
                    <a:xfrm>
                      <a:off x="0" y="0"/>
                      <a:ext cx="2983892" cy="2081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0F3" w:rsidRDefault="005650F3" w:rsidP="005650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5650F3">
        <w:rPr>
          <w:position w:val="-10"/>
          <w:lang w:val="kk-KZ"/>
        </w:rPr>
        <w:object w:dxaOrig="1160" w:dyaOrig="340">
          <v:shape id="_x0000_i1027" type="#_x0000_t75" style="width:57.6pt;height:17.55pt" o:ole="">
            <v:imagedata r:id="rId18" o:title=""/>
          </v:shape>
          <o:OLEObject Type="Embed" ProgID="Equation.3" ShapeID="_x0000_i1027" DrawAspect="Content" ObjectID="_1569308324" r:id="rId19"/>
        </w:object>
      </w:r>
      <w:r w:rsidRPr="005650F3">
        <w:rPr>
          <w:rFonts w:ascii="Times New Roman" w:hAnsi="Times New Roman" w:cs="Times New Roman"/>
          <w:sz w:val="24"/>
          <w:lang w:val="kk-KZ"/>
        </w:rPr>
        <w:t xml:space="preserve"> және </w:t>
      </w:r>
      <w:r w:rsidRPr="005650F3">
        <w:rPr>
          <w:position w:val="-10"/>
          <w:lang w:val="kk-KZ"/>
        </w:rPr>
        <w:object w:dxaOrig="1200" w:dyaOrig="340">
          <v:shape id="_x0000_i1028" type="#_x0000_t75" style="width:60.1pt;height:17.55pt" o:ole="">
            <v:imagedata r:id="rId20" o:title=""/>
          </v:shape>
          <o:OLEObject Type="Embed" ProgID="Equation.3" ShapeID="_x0000_i1028" DrawAspect="Content" ObjectID="_1569308325" r:id="rId21"/>
        </w:object>
      </w:r>
      <w:r w:rsidRPr="005650F3">
        <w:rPr>
          <w:rFonts w:ascii="Times New Roman" w:hAnsi="Times New Roman" w:cs="Times New Roman"/>
          <w:sz w:val="24"/>
          <w:lang w:val="kk-KZ"/>
        </w:rPr>
        <w:t xml:space="preserve"> болатындай АВ</w:t>
      </w:r>
      <w:r w:rsidRPr="005650F3">
        <w:rPr>
          <w:rFonts w:ascii="Times New Roman" w:hAnsi="Times New Roman" w:cs="Times New Roman"/>
          <w:sz w:val="24"/>
          <w:vertAlign w:val="subscript"/>
          <w:lang w:val="kk-KZ"/>
        </w:rPr>
        <w:t xml:space="preserve">2 </w:t>
      </w:r>
      <w:r w:rsidRPr="005650F3">
        <w:rPr>
          <w:rFonts w:ascii="Times New Roman" w:hAnsi="Times New Roman" w:cs="Times New Roman"/>
          <w:sz w:val="24"/>
          <w:lang w:val="kk-KZ"/>
        </w:rPr>
        <w:t xml:space="preserve"> және СD</w:t>
      </w:r>
      <w:r w:rsidRPr="005650F3">
        <w:rPr>
          <w:rFonts w:ascii="Times New Roman" w:hAnsi="Times New Roman" w:cs="Times New Roman"/>
          <w:sz w:val="24"/>
          <w:vertAlign w:val="subscript"/>
          <w:lang w:val="kk-KZ"/>
        </w:rPr>
        <w:t>2</w:t>
      </w:r>
      <w:r w:rsidRPr="005650F3">
        <w:rPr>
          <w:rFonts w:ascii="Times New Roman" w:hAnsi="Times New Roman" w:cs="Times New Roman"/>
          <w:sz w:val="24"/>
          <w:lang w:val="kk-KZ"/>
        </w:rPr>
        <w:t xml:space="preserve"> кесінділерін саламыз. </w:t>
      </w:r>
    </w:p>
    <w:p w:rsidR="005650F3" w:rsidRDefault="00AC07E1" w:rsidP="005650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AC07E1">
        <w:rPr>
          <w:rFonts w:ascii="Times New Roman" w:hAnsi="Times New Roman" w:cs="Times New Roman"/>
          <w:position w:val="-10"/>
          <w:sz w:val="24"/>
          <w:lang w:val="en-US"/>
        </w:rPr>
        <w:object w:dxaOrig="3720" w:dyaOrig="340">
          <v:shape id="_x0000_i1029" type="#_x0000_t75" style="width:185.95pt;height:16.9pt" o:ole="">
            <v:imagedata r:id="rId22" o:title=""/>
          </v:shape>
          <o:OLEObject Type="Embed" ProgID="Equation.3" ShapeID="_x0000_i1029" DrawAspect="Content" ObjectID="_1569308326" r:id="rId23"/>
        </w:object>
      </w:r>
      <w:r>
        <w:rPr>
          <w:rFonts w:ascii="Times New Roman" w:hAnsi="Times New Roman" w:cs="Times New Roman"/>
          <w:sz w:val="24"/>
          <w:lang w:val="kk-KZ"/>
        </w:rPr>
        <w:t>және</w:t>
      </w:r>
      <w:r w:rsidR="005650F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АВ</w:t>
      </w:r>
      <w:r w:rsidRPr="00AC07E1">
        <w:rPr>
          <w:rFonts w:ascii="Times New Roman" w:hAnsi="Times New Roman" w:cs="Times New Roman"/>
          <w:sz w:val="24"/>
          <w:lang w:val="kk-KZ"/>
        </w:rPr>
        <w:t xml:space="preserve">=СD болғандықтан үшбұрыштар теңдігінің </w:t>
      </w:r>
      <w:r>
        <w:rPr>
          <w:rFonts w:ascii="Times New Roman" w:hAnsi="Times New Roman" w:cs="Times New Roman"/>
          <w:sz w:val="24"/>
          <w:lang w:val="kk-KZ"/>
        </w:rPr>
        <w:t>екінші</w:t>
      </w:r>
      <w:r w:rsidRPr="00AC07E1">
        <w:rPr>
          <w:rFonts w:ascii="Times New Roman" w:hAnsi="Times New Roman" w:cs="Times New Roman"/>
          <w:sz w:val="24"/>
          <w:lang w:val="kk-KZ"/>
        </w:rPr>
        <w:t xml:space="preserve"> белгісі бойынша </w:t>
      </w:r>
      <w:r w:rsidRPr="005650F3">
        <w:rPr>
          <w:rFonts w:ascii="Times New Roman" w:hAnsi="Times New Roman" w:cs="Times New Roman"/>
          <w:position w:val="-10"/>
          <w:sz w:val="24"/>
          <w:lang w:val="kk-KZ"/>
        </w:rPr>
        <w:object w:dxaOrig="1740" w:dyaOrig="340">
          <v:shape id="_x0000_i1030" type="#_x0000_t75" style="width:87.05pt;height:16.9pt" o:ole="">
            <v:imagedata r:id="rId24" o:title=""/>
          </v:shape>
          <o:OLEObject Type="Embed" ProgID="Equation.3" ShapeID="_x0000_i1030" DrawAspect="Content" ObjectID="_1569308327" r:id="rId25"/>
        </w:object>
      </w:r>
      <w:r>
        <w:rPr>
          <w:rFonts w:ascii="Times New Roman" w:hAnsi="Times New Roman" w:cs="Times New Roman"/>
          <w:sz w:val="24"/>
          <w:lang w:val="kk-KZ"/>
        </w:rPr>
        <w:t>.</w:t>
      </w:r>
    </w:p>
    <w:p w:rsidR="00AC07E1" w:rsidRPr="00AC07E1" w:rsidRDefault="00AC07E1" w:rsidP="005650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Демек, </w:t>
      </w:r>
      <w:r w:rsidRPr="005650F3">
        <w:rPr>
          <w:position w:val="-10"/>
          <w:lang w:val="kk-KZ"/>
        </w:rPr>
        <w:object w:dxaOrig="1140" w:dyaOrig="340">
          <v:shape id="_x0000_i1031" type="#_x0000_t75" style="width:56.95pt;height:17.55pt" o:ole="">
            <v:imagedata r:id="rId26" o:title=""/>
          </v:shape>
          <o:OLEObject Type="Embed" ProgID="Equation.3" ShapeID="_x0000_i1031" DrawAspect="Content" ObjectID="_1569308328" r:id="rId27"/>
        </w:object>
      </w:r>
    </w:p>
    <w:p w:rsidR="00AC07E1" w:rsidRDefault="00AC07E1" w:rsidP="005650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 w:rsidRPr="005650F3">
        <w:rPr>
          <w:rFonts w:ascii="Times New Roman" w:hAnsi="Times New Roman" w:cs="Times New Roman"/>
          <w:position w:val="-10"/>
          <w:sz w:val="24"/>
          <w:lang w:val="kk-KZ"/>
        </w:rPr>
        <w:object w:dxaOrig="980" w:dyaOrig="340">
          <v:shape id="_x0000_i1032" type="#_x0000_t75" style="width:49.45pt;height:16.9pt" o:ole="">
            <v:imagedata r:id="rId28" o:title=""/>
          </v:shape>
          <o:OLEObject Type="Embed" ProgID="Equation.3" ShapeID="_x0000_i1032" DrawAspect="Content" ObjectID="_1569308329" r:id="rId29"/>
        </w:object>
      </w:r>
      <w:r>
        <w:rPr>
          <w:rFonts w:ascii="Times New Roman" w:hAnsi="Times New Roman" w:cs="Times New Roman"/>
          <w:sz w:val="24"/>
          <w:lang w:val="kk-KZ"/>
        </w:rPr>
        <w:t xml:space="preserve">және </w:t>
      </w:r>
      <w:r w:rsidRPr="005650F3">
        <w:rPr>
          <w:rFonts w:ascii="Times New Roman" w:hAnsi="Times New Roman" w:cs="Times New Roman"/>
          <w:position w:val="-10"/>
          <w:sz w:val="24"/>
          <w:lang w:val="kk-KZ"/>
        </w:rPr>
        <w:object w:dxaOrig="1040" w:dyaOrig="340">
          <v:shape id="_x0000_i1033" type="#_x0000_t75" style="width:51.95pt;height:16.9pt" o:ole="">
            <v:imagedata r:id="rId30" o:title=""/>
          </v:shape>
          <o:OLEObject Type="Embed" ProgID="Equation.3" ShapeID="_x0000_i1033" DrawAspect="Content" ObjectID="_1569308330" r:id="rId31"/>
        </w:object>
      </w:r>
      <w:r>
        <w:rPr>
          <w:rFonts w:ascii="Times New Roman" w:hAnsi="Times New Roman" w:cs="Times New Roman"/>
          <w:sz w:val="24"/>
          <w:lang w:val="kk-KZ"/>
        </w:rPr>
        <w:t xml:space="preserve"> параллелограмм болғандықтан </w:t>
      </w:r>
      <w:r w:rsidRPr="005650F3">
        <w:rPr>
          <w:position w:val="-10"/>
          <w:lang w:val="kk-KZ"/>
        </w:rPr>
        <w:object w:dxaOrig="1200" w:dyaOrig="340">
          <v:shape id="_x0000_i1034" type="#_x0000_t75" style="width:60.1pt;height:17.55pt" o:ole="">
            <v:imagedata r:id="rId32" o:title=""/>
          </v:shape>
          <o:OLEObject Type="Embed" ProgID="Equation.3" ShapeID="_x0000_i1034" DrawAspect="Content" ObjectID="_1569308331" r:id="rId33"/>
        </w:object>
      </w:r>
      <w:r>
        <w:rPr>
          <w:rFonts w:ascii="Times New Roman" w:hAnsi="Times New Roman" w:cs="Times New Roman"/>
          <w:sz w:val="24"/>
          <w:lang w:val="kk-KZ"/>
        </w:rPr>
        <w:t xml:space="preserve"> және </w:t>
      </w:r>
      <w:r w:rsidRPr="005650F3">
        <w:rPr>
          <w:position w:val="-10"/>
          <w:lang w:val="kk-KZ"/>
        </w:rPr>
        <w:object w:dxaOrig="1219" w:dyaOrig="340">
          <v:shape id="_x0000_i1035" type="#_x0000_t75" style="width:61.35pt;height:17.55pt" o:ole="">
            <v:imagedata r:id="rId34" o:title=""/>
          </v:shape>
          <o:OLEObject Type="Embed" ProgID="Equation.3" ShapeID="_x0000_i1035" DrawAspect="Content" ObjectID="_1569308332" r:id="rId35"/>
        </w:object>
      </w:r>
    </w:p>
    <w:p w:rsidR="00AC07E1" w:rsidRPr="005650F3" w:rsidRDefault="00AC07E1" w:rsidP="005650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Онда</w:t>
      </w:r>
      <w:r w:rsidRPr="00AC07E1">
        <w:rPr>
          <w:rFonts w:ascii="Times New Roman" w:hAnsi="Times New Roman" w:cs="Times New Roman"/>
          <w:sz w:val="24"/>
        </w:rPr>
        <w:t xml:space="preserve"> </w:t>
      </w:r>
      <w:r w:rsidRPr="00AC07E1">
        <w:rPr>
          <w:position w:val="-10"/>
          <w:lang w:val="kk-KZ"/>
        </w:rPr>
        <w:object w:dxaOrig="1260" w:dyaOrig="340">
          <v:shape id="_x0000_i1036" type="#_x0000_t75" style="width:62.6pt;height:17.55pt" o:ole="">
            <v:imagedata r:id="rId36" o:title=""/>
          </v:shape>
          <o:OLEObject Type="Embed" ProgID="Equation.3" ShapeID="_x0000_i1036" DrawAspect="Content" ObjectID="_1569308333" r:id="rId37"/>
        </w:object>
      </w:r>
      <w:r>
        <w:rPr>
          <w:rFonts w:ascii="Times New Roman" w:hAnsi="Times New Roman" w:cs="Times New Roman"/>
          <w:sz w:val="24"/>
          <w:lang w:val="kk-KZ"/>
        </w:rPr>
        <w:t xml:space="preserve"> теңдігі де орындалады. Теорема дәлелденді</w:t>
      </w:r>
    </w:p>
    <w:p w:rsidR="007E3D08" w:rsidRDefault="007E3D08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br w:type="page"/>
      </w:r>
    </w:p>
    <w:p w:rsidR="001E4504" w:rsidRPr="001E4504" w:rsidRDefault="001E4504" w:rsidP="001E4504">
      <w:pPr>
        <w:rPr>
          <w:rFonts w:ascii="Times New Roman" w:hAnsi="Times New Roman" w:cs="Times New Roman"/>
          <w:sz w:val="24"/>
          <w:lang w:val="kk-KZ"/>
        </w:rPr>
      </w:pPr>
      <w:r w:rsidRPr="001E4504">
        <w:rPr>
          <w:rFonts w:ascii="Times New Roman" w:hAnsi="Times New Roman" w:cs="Times New Roman"/>
          <w:sz w:val="24"/>
          <w:lang w:val="kk-KZ"/>
        </w:rPr>
        <w:lastRenderedPageBreak/>
        <w:t>Пайдаланған әдебиеттер:</w:t>
      </w:r>
    </w:p>
    <w:p w:rsidR="001E4504" w:rsidRPr="001E4504" w:rsidRDefault="00657F2E" w:rsidP="001E4504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kk-KZ"/>
        </w:rPr>
      </w:pPr>
      <w:hyperlink r:id="rId38" w:history="1">
        <w:r w:rsidR="001E4504" w:rsidRPr="001E4504">
          <w:rPr>
            <w:rStyle w:val="a3"/>
            <w:rFonts w:ascii="Times New Roman" w:hAnsi="Times New Roman" w:cs="Times New Roman"/>
            <w:sz w:val="24"/>
            <w:lang w:val="kk-KZ"/>
          </w:rPr>
          <w:t>https://kk.wikipedia.org/wiki/%D0%A4%D0%B0%D0%BB%D0%B5%D1%81</w:t>
        </w:r>
      </w:hyperlink>
      <w:r w:rsidR="001E4504" w:rsidRPr="001E4504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1E4504" w:rsidRPr="001E4504" w:rsidRDefault="001E4504" w:rsidP="001E4504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E4504">
        <w:rPr>
          <w:rFonts w:ascii="Times New Roman" w:hAnsi="Times New Roman" w:cs="Times New Roman"/>
          <w:sz w:val="24"/>
        </w:rPr>
        <w:t xml:space="preserve">Геометрия 8 </w:t>
      </w:r>
      <w:proofErr w:type="spellStart"/>
      <w:r w:rsidRPr="001E4504">
        <w:rPr>
          <w:rFonts w:ascii="Times New Roman" w:hAnsi="Times New Roman" w:cs="Times New Roman"/>
          <w:sz w:val="24"/>
        </w:rPr>
        <w:t>Шыныбеков</w:t>
      </w:r>
      <w:proofErr w:type="spellEnd"/>
      <w:r w:rsidRPr="001E4504">
        <w:rPr>
          <w:rFonts w:ascii="Times New Roman" w:hAnsi="Times New Roman" w:cs="Times New Roman"/>
          <w:sz w:val="24"/>
        </w:rPr>
        <w:t xml:space="preserve"> А.Н. Учебник для 8 класса общеобразовательной школы. 2-е изд. – Алматы: </w:t>
      </w:r>
      <w:proofErr w:type="spellStart"/>
      <w:r w:rsidRPr="001E4504">
        <w:rPr>
          <w:rFonts w:ascii="Times New Roman" w:hAnsi="Times New Roman" w:cs="Times New Roman"/>
          <w:sz w:val="24"/>
        </w:rPr>
        <w:t>Атам</w:t>
      </w:r>
      <w:proofErr w:type="spellEnd"/>
      <w:r w:rsidRPr="001E4504">
        <w:rPr>
          <w:rFonts w:ascii="Times New Roman" w:hAnsi="Times New Roman" w:cs="Times New Roman"/>
          <w:sz w:val="24"/>
          <w:lang w:val="kk-KZ"/>
        </w:rPr>
        <w:t xml:space="preserve">ұра, 2011 – 128 с. </w:t>
      </w:r>
      <w:r w:rsidRPr="001E4504">
        <w:rPr>
          <w:rFonts w:ascii="Times New Roman" w:hAnsi="Times New Roman" w:cs="Times New Roman"/>
          <w:sz w:val="24"/>
          <w:lang w:val="en-US"/>
        </w:rPr>
        <w:t>ISBN</w:t>
      </w:r>
      <w:r w:rsidRPr="001E4504">
        <w:rPr>
          <w:rFonts w:ascii="Times New Roman" w:hAnsi="Times New Roman" w:cs="Times New Roman"/>
          <w:sz w:val="24"/>
        </w:rPr>
        <w:t xml:space="preserve"> 978-601-282-320-2</w:t>
      </w:r>
    </w:p>
    <w:sectPr w:rsidR="001E4504" w:rsidRPr="001E4504" w:rsidSect="00E1261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A5768"/>
    <w:multiLevelType w:val="hybridMultilevel"/>
    <w:tmpl w:val="740E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F12D5"/>
    <w:multiLevelType w:val="hybridMultilevel"/>
    <w:tmpl w:val="3106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04"/>
    <w:rsid w:val="001E4504"/>
    <w:rsid w:val="0042340C"/>
    <w:rsid w:val="005650F3"/>
    <w:rsid w:val="00657F2E"/>
    <w:rsid w:val="007E3D08"/>
    <w:rsid w:val="0086116F"/>
    <w:rsid w:val="00A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78FD6-05A8-4DBD-A739-9F59754F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5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65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0%BD%D0%B0%D0%BA%D1%81%D0%B8%D0%BC%D0%B0%D0%BD%D0%B4%D1%80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7" Type="http://schemas.openxmlformats.org/officeDocument/2006/relationships/hyperlink" Target="https://kk.wikipedia.org/wiki/%D0%93%D1%80%D0%B5%D0%BA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hyperlink" Target="https://kk.wikipedia.org/wiki/%D0%A4%D0%B0%D0%BB%D0%B5%D1%81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hyperlink" Target="https://kk.wikipedia.org/w/index.php?title=%D0%9C%D0%B8%D0%BB%D0%B5%D1%82&amp;action=edit&amp;redlink=1" TargetMode="Externa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0%D0%BD%D0%B0%D0%BA%D1%81%D0%B8%D0%BC%D0%B5%D0%BD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NurgazyShynar</dc:creator>
  <cp:keywords/>
  <dc:description/>
  <cp:lastModifiedBy>Турсынгазин Нургазы</cp:lastModifiedBy>
  <cp:revision>5</cp:revision>
  <cp:lastPrinted>2016-10-21T04:01:00Z</cp:lastPrinted>
  <dcterms:created xsi:type="dcterms:W3CDTF">2016-10-21T04:00:00Z</dcterms:created>
  <dcterms:modified xsi:type="dcterms:W3CDTF">2017-10-12T04:12:00Z</dcterms:modified>
</cp:coreProperties>
</file>