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E1" w:rsidRDefault="00A855E1"/>
    <w:tbl>
      <w:tblPr>
        <w:tblStyle w:val="a6"/>
        <w:tblpPr w:leftFromText="180" w:rightFromText="180" w:vertAnchor="text" w:tblpY="1"/>
        <w:tblOverlap w:val="never"/>
        <w:tblW w:w="8710" w:type="pct"/>
        <w:tblLayout w:type="fixed"/>
        <w:tblLook w:val="0000"/>
      </w:tblPr>
      <w:tblGrid>
        <w:gridCol w:w="1738"/>
        <w:gridCol w:w="569"/>
        <w:gridCol w:w="11"/>
        <w:gridCol w:w="938"/>
        <w:gridCol w:w="5925"/>
        <w:gridCol w:w="1984"/>
        <w:gridCol w:w="7443"/>
      </w:tblGrid>
      <w:tr w:rsidR="006B04E8" w:rsidRPr="00B05BF2" w:rsidTr="00EC0DE6">
        <w:trPr>
          <w:gridAfter w:val="1"/>
          <w:wAfter w:w="2000" w:type="pct"/>
          <w:trHeight w:val="2833"/>
        </w:trPr>
        <w:tc>
          <w:tcPr>
            <w:tcW w:w="623" w:type="pct"/>
            <w:gridSpan w:val="3"/>
            <w:shd w:val="clear" w:color="auto" w:fill="FFFFFF" w:themeFill="background1"/>
          </w:tcPr>
          <w:p w:rsidR="00A855E1" w:rsidRDefault="009A4FEB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Класс 7 «в»</w:t>
            </w:r>
          </w:p>
          <w:p w:rsidR="00A855E1" w:rsidRDefault="00A855E1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855E1" w:rsidRDefault="00A855E1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855E1" w:rsidRDefault="00A855E1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855E1" w:rsidRDefault="00A855E1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Раздел </w:t>
            </w:r>
          </w:p>
          <w:p w:rsidR="00D21BE8" w:rsidRDefault="009F03B8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краткосрочного плана 7.3.1.4</w:t>
            </w:r>
            <w:r w:rsidR="00A855E1">
              <w:rPr>
                <w:rFonts w:ascii="Times New Roman" w:hAnsi="Times New Roman"/>
                <w:b/>
                <w:sz w:val="24"/>
                <w:lang w:val="kk-KZ"/>
              </w:rPr>
              <w:t xml:space="preserve"> Раздел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3.Физическая</w:t>
            </w:r>
            <w:r w:rsidR="00D21BE8">
              <w:rPr>
                <w:rFonts w:ascii="Times New Roman" w:hAnsi="Times New Roman"/>
                <w:b/>
                <w:sz w:val="24"/>
                <w:lang w:val="kk-KZ"/>
              </w:rPr>
              <w:t xml:space="preserve"> география.</w:t>
            </w:r>
          </w:p>
          <w:p w:rsidR="00A855E1" w:rsidRDefault="009F03B8" w:rsidP="00533B5C">
            <w:pPr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</w:t>
            </w:r>
            <w:r w:rsidR="001417A4">
              <w:rPr>
                <w:rFonts w:ascii="Times New Roman" w:hAnsi="Times New Roman"/>
                <w:b/>
                <w:sz w:val="24"/>
                <w:lang w:val="kk-KZ"/>
              </w:rPr>
              <w:t>.1</w:t>
            </w:r>
            <w:r w:rsidR="00D21BE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Литосфера</w:t>
            </w:r>
            <w:r w:rsidR="00860154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A855E1" w:rsidRDefault="00A855E1" w:rsidP="00533B5C">
            <w:pPr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855E1" w:rsidRDefault="00A855E1" w:rsidP="00533B5C">
            <w:pPr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A4FEB" w:rsidRDefault="009A4FEB" w:rsidP="00533B5C">
            <w:pPr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855E1" w:rsidRPr="00285D6A" w:rsidRDefault="00A855E1" w:rsidP="00533B5C">
            <w:pPr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 xml:space="preserve">Дата: </w:t>
            </w:r>
            <w:r w:rsidR="009A4FEB">
              <w:rPr>
                <w:rFonts w:ascii="Times New Roman" w:hAnsi="Times New Roman"/>
                <w:b/>
                <w:sz w:val="24"/>
                <w:lang w:val="kk-KZ"/>
              </w:rPr>
              <w:t>17.10.2019 г</w:t>
            </w: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6B04E8" w:rsidRPr="00285D6A" w:rsidRDefault="006B04E8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377" w:type="pct"/>
            <w:gridSpan w:val="3"/>
            <w:shd w:val="clear" w:color="auto" w:fill="FFFFFF" w:themeFill="background1"/>
          </w:tcPr>
          <w:p w:rsidR="006B04E8" w:rsidRDefault="006B04E8" w:rsidP="00533B5C">
            <w:pPr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Школа: </w:t>
            </w:r>
            <w:proofErr w:type="spellStart"/>
            <w:r w:rsidR="00C42DCA">
              <w:rPr>
                <w:rFonts w:ascii="Times New Roman" w:hAnsi="Times New Roman"/>
                <w:b/>
                <w:sz w:val="24"/>
              </w:rPr>
              <w:t>Чингирлауская</w:t>
            </w:r>
            <w:proofErr w:type="spellEnd"/>
            <w:r w:rsidR="00C42DCA">
              <w:rPr>
                <w:rFonts w:ascii="Times New Roman" w:hAnsi="Times New Roman"/>
                <w:b/>
                <w:sz w:val="24"/>
              </w:rPr>
              <w:t xml:space="preserve"> средняя общеобразовательная школа</w:t>
            </w:r>
          </w:p>
          <w:p w:rsidR="00A855E1" w:rsidRPr="00533B5C" w:rsidRDefault="00A855E1" w:rsidP="00533B5C">
            <w:pPr>
              <w:outlineLvl w:val="2"/>
              <w:rPr>
                <w:rFonts w:ascii="Times New Roman" w:hAnsi="Times New Roman"/>
                <w:b/>
                <w:sz w:val="24"/>
              </w:rPr>
            </w:pPr>
          </w:p>
          <w:p w:rsidR="0050030C" w:rsidRPr="00533B5C" w:rsidRDefault="0050030C" w:rsidP="00533B5C">
            <w:pPr>
              <w:outlineLvl w:val="2"/>
              <w:rPr>
                <w:rFonts w:ascii="Times New Roman" w:hAnsi="Times New Roman"/>
                <w:b/>
                <w:sz w:val="24"/>
              </w:rPr>
            </w:pPr>
          </w:p>
          <w:p w:rsidR="0050030C" w:rsidRPr="00533B5C" w:rsidRDefault="0050030C" w:rsidP="00533B5C">
            <w:pPr>
              <w:outlineLvl w:val="2"/>
              <w:rPr>
                <w:rFonts w:ascii="Times New Roman" w:hAnsi="Times New Roman"/>
                <w:b/>
                <w:sz w:val="24"/>
              </w:rPr>
            </w:pPr>
          </w:p>
          <w:p w:rsidR="00A855E1" w:rsidRDefault="00A855E1" w:rsidP="00533B5C">
            <w:pPr>
              <w:outlineLvl w:val="2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 xml:space="preserve">Ф.И.О учителя: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Базаргалиева С.Д</w:t>
            </w:r>
            <w:r w:rsidRPr="00285D6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 xml:space="preserve"> </w:t>
            </w:r>
          </w:p>
          <w:p w:rsidR="00A855E1" w:rsidRDefault="00A855E1" w:rsidP="00533B5C">
            <w:pPr>
              <w:outlineLvl w:val="2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A855E1" w:rsidRDefault="00A855E1" w:rsidP="00533B5C">
            <w:pPr>
              <w:outlineLvl w:val="2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A855E1" w:rsidRDefault="00A855E1" w:rsidP="00533B5C">
            <w:pPr>
              <w:outlineLvl w:val="2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A855E1" w:rsidRDefault="00A855E1" w:rsidP="00533B5C">
            <w:pPr>
              <w:outlineLvl w:val="2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A855E1" w:rsidRDefault="00A855E1" w:rsidP="00533B5C">
            <w:pPr>
              <w:outlineLvl w:val="2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A855E1" w:rsidRDefault="00A855E1" w:rsidP="00533B5C">
            <w:pPr>
              <w:outlineLvl w:val="2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A855E1" w:rsidRPr="00533B5C" w:rsidRDefault="00A855E1" w:rsidP="00533B5C">
            <w:pPr>
              <w:outlineLvl w:val="2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A855E1" w:rsidRDefault="00A855E1" w:rsidP="00533B5C">
            <w:pPr>
              <w:outlineLvl w:val="2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A855E1" w:rsidRDefault="00A855E1" w:rsidP="00533B5C">
            <w:pPr>
              <w:outlineLvl w:val="2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</w:p>
          <w:p w:rsidR="00A855E1" w:rsidRDefault="00A855E1" w:rsidP="00533B5C">
            <w:pPr>
              <w:outlineLvl w:val="2"/>
              <w:rPr>
                <w:rFonts w:ascii="Times New Roman" w:hAnsi="Times New Roman"/>
                <w:b/>
                <w:sz w:val="24"/>
              </w:rPr>
            </w:pPr>
            <w:r w:rsidRPr="00285D6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 xml:space="preserve">Количество </w:t>
            </w:r>
            <w:r w:rsidRPr="00285D6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присутствующих</w:t>
            </w:r>
            <w:r w:rsidRPr="00285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</w:t>
            </w: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>Количество отсутствующих:</w:t>
            </w:r>
          </w:p>
          <w:p w:rsidR="00A855E1" w:rsidRPr="0051445B" w:rsidRDefault="00A855E1" w:rsidP="00533B5C">
            <w:pPr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A855E1" w:rsidRPr="00B05BF2" w:rsidTr="00EC0DE6">
        <w:trPr>
          <w:gridAfter w:val="1"/>
          <w:wAfter w:w="2000" w:type="pct"/>
          <w:trHeight w:val="697"/>
        </w:trPr>
        <w:tc>
          <w:tcPr>
            <w:tcW w:w="623" w:type="pct"/>
            <w:gridSpan w:val="3"/>
            <w:shd w:val="clear" w:color="auto" w:fill="FFFFFF" w:themeFill="background1"/>
          </w:tcPr>
          <w:p w:rsidR="00A855E1" w:rsidRDefault="00A855E1" w:rsidP="00533B5C">
            <w:pPr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Тема урока</w:t>
            </w:r>
          </w:p>
        </w:tc>
        <w:tc>
          <w:tcPr>
            <w:tcW w:w="2377" w:type="pct"/>
            <w:gridSpan w:val="3"/>
            <w:shd w:val="clear" w:color="auto" w:fill="FFFFFF" w:themeFill="background1"/>
          </w:tcPr>
          <w:p w:rsidR="00A855E1" w:rsidRDefault="009F03B8" w:rsidP="00533B5C">
            <w:pPr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Литосферные катаклизмы</w:t>
            </w:r>
          </w:p>
        </w:tc>
      </w:tr>
      <w:tr w:rsidR="006B04E8" w:rsidRPr="00B05BF2" w:rsidTr="00EC0DE6">
        <w:trPr>
          <w:gridAfter w:val="1"/>
          <w:wAfter w:w="2000" w:type="pct"/>
          <w:trHeight w:val="1404"/>
        </w:trPr>
        <w:tc>
          <w:tcPr>
            <w:tcW w:w="620" w:type="pct"/>
            <w:gridSpan w:val="2"/>
            <w:shd w:val="clear" w:color="auto" w:fill="FFFFFF" w:themeFill="background1"/>
          </w:tcPr>
          <w:p w:rsidR="006B04E8" w:rsidRPr="00285D6A" w:rsidRDefault="005E62A2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Цели обучения</w:t>
            </w:r>
            <w:r w:rsidR="006B04E8" w:rsidRPr="00285D6A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</w:tc>
        <w:tc>
          <w:tcPr>
            <w:tcW w:w="2380" w:type="pct"/>
            <w:gridSpan w:val="4"/>
            <w:shd w:val="clear" w:color="auto" w:fill="FFFFFF" w:themeFill="background1"/>
          </w:tcPr>
          <w:p w:rsidR="006B04E8" w:rsidRPr="00B24240" w:rsidRDefault="009F03B8" w:rsidP="00533B5C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212121"/>
                <w:sz w:val="24"/>
                <w:lang w:val="kk-KZ"/>
              </w:rPr>
              <w:t>7.3.1.4 Объясняет причины и следствия , распространения литосферных катаклизмов.</w:t>
            </w:r>
          </w:p>
        </w:tc>
      </w:tr>
      <w:tr w:rsidR="00A855E1" w:rsidRPr="00544A71" w:rsidTr="00EC0DE6">
        <w:trPr>
          <w:gridAfter w:val="1"/>
          <w:wAfter w:w="2000" w:type="pct"/>
          <w:trHeight w:val="1090"/>
        </w:trPr>
        <w:tc>
          <w:tcPr>
            <w:tcW w:w="620" w:type="pct"/>
            <w:gridSpan w:val="2"/>
            <w:shd w:val="clear" w:color="auto" w:fill="FFFFFF" w:themeFill="background1"/>
          </w:tcPr>
          <w:p w:rsidR="00A855E1" w:rsidRDefault="00A855E1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Цели урока:</w:t>
            </w:r>
          </w:p>
        </w:tc>
        <w:tc>
          <w:tcPr>
            <w:tcW w:w="2380" w:type="pct"/>
            <w:gridSpan w:val="4"/>
            <w:shd w:val="clear" w:color="auto" w:fill="FFFFFF" w:themeFill="background1"/>
          </w:tcPr>
          <w:p w:rsidR="009F03B8" w:rsidRPr="009F03B8" w:rsidRDefault="00A855E1" w:rsidP="00533B5C">
            <w:pPr>
              <w:pStyle w:val="a4"/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55E1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>Все</w:t>
            </w:r>
            <w:r w:rsidRPr="00544A71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>:</w:t>
            </w:r>
            <w:r w:rsidR="000817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F03B8" w:rsidRP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Выясняют </w:t>
            </w:r>
            <w:r w:rsidR="009F03B8" w:rsidRP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какие явления относятся к </w:t>
            </w:r>
            <w:proofErr w:type="spellStart"/>
            <w:r w:rsidR="009F03B8" w:rsidRP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литосферным</w:t>
            </w:r>
            <w:proofErr w:type="spellEnd"/>
            <w:r w:rsidR="009F03B8" w:rsidRP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катаклизмам</w:t>
            </w:r>
            <w:r w:rsid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;</w:t>
            </w:r>
          </w:p>
          <w:p w:rsidR="008C0F75" w:rsidRDefault="00A855E1" w:rsidP="008C0F75">
            <w:pPr>
              <w:pStyle w:val="a4"/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A855E1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>Большинство</w:t>
            </w:r>
            <w:r w:rsidRPr="00544A71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>:</w:t>
            </w:r>
            <w:r w:rsidR="009F03B8" w:rsidRP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Определяют </w:t>
            </w:r>
            <w:r w:rsidR="009F03B8" w:rsidRP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районы распространения </w:t>
            </w:r>
            <w:proofErr w:type="spellStart"/>
            <w:r w:rsidR="009F03B8" w:rsidRP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лит</w:t>
            </w:r>
            <w:r w:rsid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осферных</w:t>
            </w:r>
            <w:proofErr w:type="spellEnd"/>
            <w:r w:rsidR="009F03B8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катаклизмов</w:t>
            </w:r>
            <w:r w:rsidR="008C0F7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;</w:t>
            </w:r>
          </w:p>
          <w:p w:rsidR="00A855E1" w:rsidRDefault="00A855E1" w:rsidP="008C0F75">
            <w:pPr>
              <w:pStyle w:val="a4"/>
              <w:spacing w:line="240" w:lineRule="auto"/>
              <w:ind w:left="0"/>
              <w:rPr>
                <w:rFonts w:ascii="Times New Roman" w:hAnsi="Times New Roman"/>
                <w:color w:val="212121"/>
                <w:sz w:val="24"/>
                <w:lang w:val="kk-KZ"/>
              </w:rPr>
            </w:pPr>
            <w:r w:rsidRPr="00A855E1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>Некоторые:</w:t>
            </w:r>
            <w:r w:rsidR="00175151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 xml:space="preserve"> </w:t>
            </w:r>
            <w:r w:rsidR="008C0F75">
              <w:rPr>
                <w:rFonts w:ascii="Times New Roman" w:hAnsi="Times New Roman"/>
                <w:color w:val="212121"/>
                <w:sz w:val="24"/>
                <w:lang w:val="kk-KZ"/>
              </w:rPr>
              <w:t>Устанавливают причины и следствия возникновения литосферных катаклизмов.</w:t>
            </w:r>
          </w:p>
          <w:p w:rsidR="00FD3166" w:rsidRPr="00544A71" w:rsidRDefault="00FD3166" w:rsidP="008C0F75">
            <w:pPr>
              <w:pStyle w:val="a4"/>
              <w:spacing w:line="240" w:lineRule="auto"/>
              <w:ind w:left="0"/>
              <w:rPr>
                <w:rFonts w:ascii="Times New Roman" w:hAnsi="Times New Roman"/>
                <w:color w:val="212121"/>
                <w:sz w:val="24"/>
                <w:lang w:val="kk-KZ"/>
              </w:rPr>
            </w:pPr>
          </w:p>
        </w:tc>
      </w:tr>
      <w:tr w:rsidR="006B04E8" w:rsidRPr="002A0A6B" w:rsidTr="00EC0DE6">
        <w:trPr>
          <w:gridAfter w:val="1"/>
          <w:wAfter w:w="2000" w:type="pct"/>
          <w:trHeight w:val="603"/>
        </w:trPr>
        <w:tc>
          <w:tcPr>
            <w:tcW w:w="620" w:type="pct"/>
            <w:gridSpan w:val="2"/>
          </w:tcPr>
          <w:p w:rsidR="006B04E8" w:rsidRPr="00285D6A" w:rsidRDefault="006B04E8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</w:rPr>
              <w:t xml:space="preserve">Критерии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оценивания</w:t>
            </w:r>
          </w:p>
          <w:p w:rsidR="006B04E8" w:rsidRPr="00285D6A" w:rsidRDefault="006B04E8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380" w:type="pct"/>
            <w:gridSpan w:val="4"/>
          </w:tcPr>
          <w:p w:rsidR="00175151" w:rsidRDefault="00F52C1E" w:rsidP="00533B5C">
            <w:pPr>
              <w:rPr>
                <w:rFonts w:ascii="Times New Roman" w:hAnsi="Times New Roman"/>
                <w:color w:val="212121"/>
                <w:sz w:val="24"/>
                <w:lang w:val="kk-KZ"/>
              </w:rPr>
            </w:pPr>
            <w:r w:rsidRPr="001E59AB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>Знание</w:t>
            </w:r>
            <w:r w:rsidR="00B22C78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 xml:space="preserve"> и понимание</w:t>
            </w:r>
            <w:r w:rsidRPr="001E59AB">
              <w:rPr>
                <w:rFonts w:ascii="Times New Roman" w:hAnsi="Times New Roman"/>
                <w:color w:val="212121"/>
                <w:sz w:val="24"/>
                <w:lang w:val="kk-KZ"/>
              </w:rPr>
              <w:t>:</w:t>
            </w:r>
            <w:r w:rsidR="001E59AB" w:rsidRPr="001E59AB">
              <w:rPr>
                <w:rFonts w:ascii="Times New Roman" w:hAnsi="Times New Roman"/>
                <w:color w:val="212121"/>
                <w:sz w:val="24"/>
                <w:lang w:val="kk-KZ"/>
              </w:rPr>
              <w:t xml:space="preserve">  </w:t>
            </w:r>
            <w:r w:rsidR="00175151">
              <w:rPr>
                <w:rFonts w:ascii="Times New Roman" w:hAnsi="Times New Roman"/>
                <w:color w:val="212121"/>
                <w:sz w:val="24"/>
                <w:lang w:val="kk-KZ"/>
              </w:rPr>
              <w:t>выясняют какие явления относятся к литосферным катаклизмам;</w:t>
            </w:r>
          </w:p>
          <w:p w:rsidR="00F52C1E" w:rsidRPr="001E59AB" w:rsidRDefault="00F52C1E" w:rsidP="00533B5C">
            <w:pPr>
              <w:rPr>
                <w:rFonts w:ascii="Times New Roman" w:hAnsi="Times New Roman"/>
                <w:b/>
                <w:color w:val="212121"/>
                <w:sz w:val="24"/>
                <w:lang w:val="kk-KZ"/>
              </w:rPr>
            </w:pPr>
            <w:r w:rsidRPr="001E59AB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>Применение:</w:t>
            </w:r>
            <w:r w:rsidR="001E59AB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 xml:space="preserve"> </w:t>
            </w:r>
            <w:r w:rsidR="00175151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определяют </w:t>
            </w:r>
            <w:r w:rsidR="00175151" w:rsidRPr="009F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районы распространения </w:t>
            </w:r>
            <w:proofErr w:type="spellStart"/>
            <w:r w:rsidR="00175151" w:rsidRPr="009F0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</w:t>
            </w:r>
            <w:r w:rsidR="00175151">
              <w:rPr>
                <w:rFonts w:ascii="Times New Roman" w:hAnsi="Times New Roman"/>
                <w:color w:val="000000"/>
                <w:sz w:val="24"/>
                <w:lang w:eastAsia="ru-RU"/>
              </w:rPr>
              <w:t>осферных</w:t>
            </w:r>
            <w:proofErr w:type="spellEnd"/>
            <w:r w:rsidR="00175151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катаклизмов,</w:t>
            </w:r>
            <w:r w:rsidR="008C0F75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с помощью карт  и атласов</w:t>
            </w:r>
            <w:r w:rsidR="00175151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D66818" w:rsidRDefault="00F52C1E" w:rsidP="005D2331">
            <w:pPr>
              <w:rPr>
                <w:rFonts w:ascii="Times New Roman" w:hAnsi="Times New Roman"/>
                <w:color w:val="212121"/>
                <w:sz w:val="24"/>
                <w:lang w:val="kk-KZ"/>
              </w:rPr>
            </w:pPr>
            <w:r w:rsidRPr="001E59AB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>Анализ:</w:t>
            </w:r>
            <w:r w:rsidR="00C02881">
              <w:rPr>
                <w:rFonts w:ascii="Times New Roman" w:hAnsi="Times New Roman"/>
                <w:b/>
                <w:color w:val="212121"/>
                <w:sz w:val="24"/>
                <w:lang w:val="kk-KZ"/>
              </w:rPr>
              <w:t xml:space="preserve"> </w:t>
            </w:r>
            <w:r w:rsidR="005D2331">
              <w:rPr>
                <w:rFonts w:ascii="Times New Roman" w:hAnsi="Times New Roman"/>
                <w:color w:val="212121"/>
                <w:sz w:val="24"/>
                <w:lang w:val="kk-KZ"/>
              </w:rPr>
              <w:t>устанавливают причинно- следственную связь возникновения литосферных катаклизмов.</w:t>
            </w:r>
          </w:p>
          <w:p w:rsidR="00FD3166" w:rsidRPr="00D66818" w:rsidRDefault="00FD3166" w:rsidP="005D233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6B04E8" w:rsidRPr="00285D6A" w:rsidTr="00EC0DE6">
        <w:trPr>
          <w:gridAfter w:val="1"/>
          <w:wAfter w:w="2000" w:type="pct"/>
          <w:trHeight w:val="603"/>
        </w:trPr>
        <w:tc>
          <w:tcPr>
            <w:tcW w:w="620" w:type="pct"/>
            <w:gridSpan w:val="2"/>
          </w:tcPr>
          <w:p w:rsidR="006B04E8" w:rsidRPr="00285D6A" w:rsidRDefault="006B04E8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 xml:space="preserve">Языковые цели </w:t>
            </w:r>
          </w:p>
        </w:tc>
        <w:tc>
          <w:tcPr>
            <w:tcW w:w="2380" w:type="pct"/>
            <w:gridSpan w:val="4"/>
          </w:tcPr>
          <w:p w:rsidR="005D2331" w:rsidRDefault="006B04E8" w:rsidP="005D2331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 w:eastAsia="en-GB"/>
              </w:rPr>
              <w:t>Лексика</w:t>
            </w:r>
            <w:r w:rsidRPr="005D2331">
              <w:rPr>
                <w:rFonts w:ascii="Times New Roman" w:hAnsi="Times New Roman"/>
                <w:b/>
                <w:sz w:val="24"/>
                <w:lang w:val="ru-RU"/>
              </w:rPr>
              <w:t>/терминология</w:t>
            </w:r>
            <w:r w:rsidRPr="00285D6A">
              <w:rPr>
                <w:rFonts w:ascii="Times New Roman" w:hAnsi="Times New Roman"/>
                <w:sz w:val="24"/>
                <w:lang w:val="kk-KZ" w:eastAsia="en-GB"/>
              </w:rPr>
              <w:t xml:space="preserve">: </w:t>
            </w:r>
            <w:r w:rsidR="005D2331">
              <w:rPr>
                <w:rFonts w:ascii="Times New Roman" w:hAnsi="Times New Roman"/>
                <w:sz w:val="24"/>
                <w:lang w:val="kk-KZ"/>
              </w:rPr>
              <w:t xml:space="preserve"> сейсмические районы</w:t>
            </w:r>
            <w:r w:rsidR="005D2331" w:rsidRPr="004F129A">
              <w:rPr>
                <w:rFonts w:ascii="Times New Roman" w:hAnsi="Times New Roman"/>
                <w:sz w:val="24"/>
                <w:lang w:val="kk-KZ"/>
              </w:rPr>
              <w:t>, катак</w:t>
            </w:r>
            <w:r w:rsidR="005D2331">
              <w:rPr>
                <w:rFonts w:ascii="Times New Roman" w:hAnsi="Times New Roman"/>
                <w:sz w:val="24"/>
                <w:lang w:val="kk-KZ"/>
              </w:rPr>
              <w:t>лизмы, землетрясение, извержение</w:t>
            </w:r>
            <w:r w:rsidR="005D2331" w:rsidRPr="004F129A">
              <w:rPr>
                <w:rFonts w:ascii="Times New Roman" w:hAnsi="Times New Roman"/>
                <w:sz w:val="24"/>
                <w:lang w:val="kk-KZ"/>
              </w:rPr>
              <w:t xml:space="preserve"> вулканов,</w:t>
            </w:r>
          </w:p>
          <w:p w:rsidR="006B04E8" w:rsidRPr="00285D6A" w:rsidRDefault="005D2331" w:rsidP="005D23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 w:rsidRPr="004F129A">
              <w:rPr>
                <w:rFonts w:ascii="Times New Roman" w:hAnsi="Times New Roman"/>
                <w:sz w:val="24"/>
                <w:lang w:val="kk-KZ"/>
              </w:rPr>
              <w:t xml:space="preserve"> цунами, оползни, обвалы и снежные лавины.</w:t>
            </w:r>
          </w:p>
          <w:p w:rsidR="00D92823" w:rsidRPr="009A24B6" w:rsidRDefault="009A24B6" w:rsidP="00533B5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9A24B6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 xml:space="preserve">: </w:t>
            </w:r>
            <w:r w:rsidRPr="00AC4EC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читают текст </w:t>
            </w:r>
            <w:r w:rsidR="0073527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учебника;</w:t>
            </w:r>
          </w:p>
          <w:p w:rsidR="009A24B6" w:rsidRPr="009A24B6" w:rsidRDefault="009A24B6" w:rsidP="00533B5C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П</w:t>
            </w:r>
            <w:r w:rsidRPr="009A24B6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исьмо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 xml:space="preserve">: </w:t>
            </w:r>
            <w:r w:rsidR="00AC4EC7" w:rsidRPr="00AC4EC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применяют</w:t>
            </w:r>
            <w:r w:rsidR="005D233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методы работы с контурными картами</w:t>
            </w:r>
            <w:r w:rsidR="00AC4EC7" w:rsidRPr="00AC4EC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;</w:t>
            </w:r>
          </w:p>
          <w:p w:rsidR="009A24B6" w:rsidRPr="00AC4EC7" w:rsidRDefault="009A24B6" w:rsidP="00533B5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9A24B6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Говорение</w:t>
            </w:r>
            <w:r w:rsidR="00AC4EC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 xml:space="preserve">: </w:t>
            </w:r>
            <w:r w:rsidR="00AC4EC7" w:rsidRPr="00AC4EC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делают выводы при </w:t>
            </w:r>
            <w:proofErr w:type="spellStart"/>
            <w:r w:rsidR="00AC4EC7" w:rsidRPr="00AC4EC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группавой</w:t>
            </w:r>
            <w:proofErr w:type="spellEnd"/>
            <w:r w:rsidR="00AC4EC7" w:rsidRPr="00AC4EC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работе;</w:t>
            </w:r>
          </w:p>
          <w:p w:rsidR="009A24B6" w:rsidRPr="00AC4EC7" w:rsidRDefault="009A24B6" w:rsidP="00533B5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AC4EC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Слушание</w:t>
            </w:r>
            <w:r w:rsidR="00AC4EC7" w:rsidRPr="00AC4EC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:</w:t>
            </w:r>
            <w:r w:rsidR="00AC4EC7" w:rsidRPr="00AC4EC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слушают мнение других учащихся.</w:t>
            </w:r>
          </w:p>
          <w:p w:rsidR="009A24B6" w:rsidRPr="00285D6A" w:rsidRDefault="009A24B6" w:rsidP="00533B5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</w:tr>
      <w:tr w:rsidR="006B04E8" w:rsidRPr="00B05BF2" w:rsidTr="00EC0DE6">
        <w:trPr>
          <w:gridAfter w:val="1"/>
          <w:wAfter w:w="2000" w:type="pct"/>
          <w:trHeight w:val="603"/>
        </w:trPr>
        <w:tc>
          <w:tcPr>
            <w:tcW w:w="620" w:type="pct"/>
            <w:gridSpan w:val="2"/>
          </w:tcPr>
          <w:p w:rsidR="006B04E8" w:rsidRPr="00285D6A" w:rsidRDefault="006B04E8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</w:rPr>
              <w:t>Привитие</w:t>
            </w:r>
            <w:r w:rsidR="00D21BE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85D6A">
              <w:rPr>
                <w:rFonts w:ascii="Times New Roman" w:hAnsi="Times New Roman"/>
                <w:b/>
                <w:sz w:val="24"/>
              </w:rPr>
              <w:t>ценностей</w:t>
            </w:r>
          </w:p>
        </w:tc>
        <w:tc>
          <w:tcPr>
            <w:tcW w:w="2380" w:type="pct"/>
            <w:gridSpan w:val="4"/>
          </w:tcPr>
          <w:p w:rsidR="006B04E8" w:rsidRPr="00285D6A" w:rsidRDefault="00440301" w:rsidP="00533B5C">
            <w:pPr>
              <w:rPr>
                <w:rFonts w:ascii="Times New Roman" w:hAnsi="Times New Roman"/>
                <w:sz w:val="24"/>
                <w:lang w:val="kk-KZ"/>
              </w:rPr>
            </w:pPr>
            <w:r w:rsidRPr="00440301">
              <w:rPr>
                <w:rFonts w:ascii="Times New Roman" w:hAnsi="Times New Roman"/>
                <w:b/>
                <w:sz w:val="24"/>
                <w:lang w:eastAsia="en-GB"/>
              </w:rPr>
              <w:t>«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>Национальное единство, мир и согласие в нашем обществе</w:t>
            </w:r>
            <w:r w:rsidRPr="00440301">
              <w:rPr>
                <w:rFonts w:ascii="Times New Roman" w:hAnsi="Times New Roman"/>
                <w:b/>
                <w:sz w:val="24"/>
                <w:lang w:eastAsia="en-GB"/>
              </w:rPr>
              <w:t>»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: </w:t>
            </w:r>
            <w:r w:rsidRPr="00440301">
              <w:rPr>
                <w:rFonts w:ascii="Times New Roman" w:hAnsi="Times New Roman"/>
                <w:sz w:val="24"/>
                <w:lang w:eastAsia="en-GB"/>
              </w:rPr>
              <w:t>Казахстанский патриотизм и гражданская ответственность, уважение, сотрудничество, открытость</w:t>
            </w:r>
          </w:p>
        </w:tc>
      </w:tr>
      <w:tr w:rsidR="006B04E8" w:rsidRPr="00285D6A" w:rsidTr="00EC0DE6">
        <w:trPr>
          <w:gridAfter w:val="1"/>
          <w:wAfter w:w="2000" w:type="pct"/>
          <w:trHeight w:val="603"/>
        </w:trPr>
        <w:tc>
          <w:tcPr>
            <w:tcW w:w="620" w:type="pct"/>
            <w:gridSpan w:val="2"/>
          </w:tcPr>
          <w:p w:rsidR="006B04E8" w:rsidRPr="00285D6A" w:rsidRDefault="006B04E8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 xml:space="preserve">Межпредметные связи </w:t>
            </w:r>
          </w:p>
        </w:tc>
        <w:tc>
          <w:tcPr>
            <w:tcW w:w="2380" w:type="pct"/>
            <w:gridSpan w:val="4"/>
          </w:tcPr>
          <w:p w:rsidR="006B04E8" w:rsidRPr="00285D6A" w:rsidRDefault="00433F17" w:rsidP="00533B5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Математика, </w:t>
            </w:r>
            <w:r w:rsidR="002A0A6B">
              <w:rPr>
                <w:rFonts w:ascii="Times New Roman" w:hAnsi="Times New Roman"/>
                <w:sz w:val="24"/>
                <w:lang w:val="kk-KZ"/>
              </w:rPr>
              <w:t>информатика</w:t>
            </w:r>
          </w:p>
        </w:tc>
      </w:tr>
      <w:tr w:rsidR="00FD3166" w:rsidRPr="00B05BF2" w:rsidTr="00EC0DE6">
        <w:trPr>
          <w:gridAfter w:val="1"/>
          <w:wAfter w:w="2000" w:type="pct"/>
          <w:trHeight w:val="603"/>
        </w:trPr>
        <w:tc>
          <w:tcPr>
            <w:tcW w:w="620" w:type="pct"/>
            <w:gridSpan w:val="2"/>
          </w:tcPr>
          <w:p w:rsidR="00FD3166" w:rsidRPr="00285D6A" w:rsidRDefault="00FD3166" w:rsidP="00533B5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>Предварительные знания</w:t>
            </w:r>
          </w:p>
          <w:p w:rsidR="00FD3166" w:rsidRPr="00285D6A" w:rsidRDefault="00FD3166" w:rsidP="00533B5C">
            <w:pPr>
              <w:ind w:firstLine="283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380" w:type="pct"/>
            <w:gridSpan w:val="4"/>
          </w:tcPr>
          <w:p w:rsidR="00FD3166" w:rsidRPr="009E7C37" w:rsidRDefault="00FD3166" w:rsidP="009E7C3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Внутреннее строение земли, строение и вещественный состав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литосферы, теория движения </w:t>
            </w:r>
            <w:proofErr w:type="spellStart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литосферных</w:t>
            </w:r>
            <w:proofErr w:type="spellEnd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FD3166" w:rsidRPr="00285D6A" w:rsidTr="00EC0DE6">
        <w:trPr>
          <w:gridAfter w:val="1"/>
          <w:wAfter w:w="2000" w:type="pct"/>
        </w:trPr>
        <w:tc>
          <w:tcPr>
            <w:tcW w:w="620" w:type="pct"/>
            <w:gridSpan w:val="2"/>
            <w:shd w:val="clear" w:color="auto" w:fill="FFFFFF" w:themeFill="background1"/>
          </w:tcPr>
          <w:p w:rsidR="00FD3166" w:rsidRPr="00285D6A" w:rsidRDefault="00FD3166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>План</w:t>
            </w:r>
          </w:p>
        </w:tc>
        <w:tc>
          <w:tcPr>
            <w:tcW w:w="2380" w:type="pct"/>
            <w:gridSpan w:val="4"/>
          </w:tcPr>
          <w:p w:rsidR="00FD3166" w:rsidRPr="009E7C37" w:rsidRDefault="00FD3166" w:rsidP="009E7C3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D3166" w:rsidRPr="00285D6A" w:rsidTr="00EC0DE6">
        <w:trPr>
          <w:trHeight w:val="679"/>
        </w:trPr>
        <w:tc>
          <w:tcPr>
            <w:tcW w:w="3000" w:type="pct"/>
            <w:gridSpan w:val="6"/>
            <w:shd w:val="clear" w:color="auto" w:fill="FFFFFF" w:themeFill="background1"/>
          </w:tcPr>
          <w:p w:rsidR="00FD3166" w:rsidRPr="00285D6A" w:rsidRDefault="00FD3166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Этапы урока</w:t>
            </w:r>
          </w:p>
        </w:tc>
        <w:tc>
          <w:tcPr>
            <w:tcW w:w="2000" w:type="pct"/>
            <w:shd w:val="clear" w:color="auto" w:fill="FFFFFF" w:themeFill="background1"/>
          </w:tcPr>
          <w:p w:rsidR="00FD3166" w:rsidRPr="00285D6A" w:rsidRDefault="00FD3166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 xml:space="preserve">Заплонированная деятельность на уроке </w:t>
            </w:r>
          </w:p>
        </w:tc>
      </w:tr>
      <w:tr w:rsidR="00FD3166" w:rsidRPr="00285D6A" w:rsidTr="00EC0DE6">
        <w:trPr>
          <w:gridAfter w:val="1"/>
          <w:wAfter w:w="2000" w:type="pct"/>
          <w:trHeight w:val="1265"/>
        </w:trPr>
        <w:tc>
          <w:tcPr>
            <w:tcW w:w="467" w:type="pct"/>
          </w:tcPr>
          <w:p w:rsidR="00FD3166" w:rsidRPr="00285D6A" w:rsidRDefault="00FD3166" w:rsidP="00533B5C">
            <w:pPr>
              <w:rPr>
                <w:rFonts w:ascii="Times New Roman" w:hAnsi="Times New Roman"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sz w:val="24"/>
                <w:lang w:val="kk-KZ"/>
              </w:rPr>
              <w:t>Начало урока</w:t>
            </w:r>
          </w:p>
          <w:p w:rsidR="00FD3166" w:rsidRPr="00064797" w:rsidRDefault="00FD3166" w:rsidP="00533B5C">
            <w:pPr>
              <w:rPr>
                <w:rFonts w:ascii="Times New Roman" w:hAnsi="Times New Roman"/>
                <w:sz w:val="24"/>
              </w:rPr>
            </w:pPr>
            <w:r w:rsidRPr="00285D6A">
              <w:rPr>
                <w:rFonts w:ascii="Times New Roman" w:hAnsi="Times New Roman"/>
                <w:sz w:val="24"/>
                <w:lang w:val="kk-KZ"/>
              </w:rPr>
              <w:t>01-0</w:t>
            </w: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2000" w:type="pct"/>
            <w:gridSpan w:val="4"/>
          </w:tcPr>
          <w:p w:rsidR="00FD3166" w:rsidRPr="00285D6A" w:rsidRDefault="00FD3166" w:rsidP="00533B5C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285D6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І.</w:t>
            </w:r>
            <w:r w:rsidRPr="00285D6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u w:val="single"/>
              </w:rPr>
              <w:t xml:space="preserve"> Создать психологический климат</w:t>
            </w:r>
            <w:r w:rsidRPr="00285D6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:  </w:t>
            </w:r>
          </w:p>
          <w:p w:rsidR="00FD3166" w:rsidRDefault="00FD3166" w:rsidP="00533B5C">
            <w:pPr>
              <w:pStyle w:val="ab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 Метод «Приветствие -комплимент» (с помощью мяча передают друг друг, говоря при этом комплименты)</w:t>
            </w:r>
          </w:p>
          <w:p w:rsidR="00FD3166" w:rsidRDefault="00FD3166" w:rsidP="00533B5C">
            <w:pPr>
              <w:pStyle w:val="ab"/>
              <w:spacing w:before="0" w:beforeAutospacing="0" w:after="0" w:afterAutospacing="0"/>
              <w:rPr>
                <w:lang w:val="kk-KZ"/>
              </w:rPr>
            </w:pPr>
          </w:p>
          <w:p w:rsidR="00FD3166" w:rsidRPr="00720C84" w:rsidRDefault="00FD3166" w:rsidP="00720C84">
            <w:pPr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720C84">
              <w:rPr>
                <w:rFonts w:ascii="Times New Roman" w:eastAsia="Calibri" w:hAnsi="Times New Roman"/>
                <w:b/>
                <w:sz w:val="24"/>
                <w:lang w:val="kk-KZ"/>
              </w:rPr>
              <w:t>«Вlob tree» «Где вы видите себя?»</w:t>
            </w:r>
          </w:p>
          <w:p w:rsidR="00FD3166" w:rsidRDefault="00FD3166" w:rsidP="00720C84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 w:rsidRPr="00720C84">
              <w:rPr>
                <w:rFonts w:ascii="Times New Roman" w:eastAsia="Calibri" w:hAnsi="Times New Roman"/>
                <w:noProof/>
                <w:sz w:val="24"/>
              </w:rPr>
              <w:drawing>
                <wp:inline distT="0" distB="0" distL="0" distR="0">
                  <wp:extent cx="2013735" cy="1901326"/>
                  <wp:effectExtent l="19050" t="0" r="5565" b="0"/>
                  <wp:docPr id="5" name="Picture 2" descr="Картинки по запросу Blob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Picture 2" descr="Картинки по запросу Blob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408" cy="190479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D3166" w:rsidRDefault="00FD3166" w:rsidP="00720C84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(раздается каждому ученику на парту)</w:t>
            </w:r>
          </w:p>
          <w:p w:rsidR="00FD3166" w:rsidRPr="00720C84" w:rsidRDefault="00FD3166" w:rsidP="00533B5C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  <w:p w:rsidR="00FD3166" w:rsidRDefault="00FD3166" w:rsidP="00533B5C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  </w:t>
            </w:r>
          </w:p>
          <w:p w:rsidR="00FD3166" w:rsidRPr="005669DB" w:rsidRDefault="00FD3166" w:rsidP="005669D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669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II</w:t>
            </w:r>
            <w:r w:rsidRPr="005669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.Актуализация пройденного материала</w:t>
            </w:r>
          </w:p>
          <w:p w:rsidR="00FD3166" w:rsidRPr="0038749A" w:rsidRDefault="00FD3166" w:rsidP="005669DB">
            <w:pPr>
              <w:numPr>
                <w:ilvl w:val="0"/>
                <w:numId w:val="1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оценивание: проверить уровень усвоения </w:t>
            </w:r>
            <w:proofErr w:type="spellStart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пройденого</w:t>
            </w:r>
            <w:proofErr w:type="spellEnd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материала, для определения зоны ближайшего развития.</w:t>
            </w:r>
          </w:p>
          <w:p w:rsidR="00FD3166" w:rsidRPr="005623D5" w:rsidRDefault="00FD3166" w:rsidP="005669DB">
            <w:pPr>
              <w:numPr>
                <w:ilvl w:val="0"/>
                <w:numId w:val="1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оценивание – взаимопроверка</w:t>
            </w:r>
          </w:p>
          <w:p w:rsidR="005623D5" w:rsidRPr="00720C84" w:rsidRDefault="005623D5" w:rsidP="005669DB">
            <w:pPr>
              <w:numPr>
                <w:ilvl w:val="0"/>
                <w:numId w:val="10"/>
              </w:numPr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D3166" w:rsidRDefault="00FD3166" w:rsidP="005669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87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 «Верно, неверно»</w:t>
            </w:r>
          </w:p>
          <w:p w:rsidR="005623D5" w:rsidRPr="005623D5" w:rsidRDefault="005623D5" w:rsidP="005669D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D3166" w:rsidRPr="0038749A" w:rsidRDefault="00FD3166" w:rsidP="005669D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Верхний слой земли называется </w:t>
            </w:r>
            <w:r w:rsidRPr="00387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мантией</w:t>
            </w:r>
          </w:p>
          <w:p w:rsidR="00FD3166" w:rsidRPr="0038749A" w:rsidRDefault="00FD3166" w:rsidP="005669D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Слово «литосфера» в переводе </w:t>
            </w:r>
            <w:proofErr w:type="gramStart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греческого означает: </w:t>
            </w:r>
            <w:r w:rsidRPr="00387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метаморфическая оболочка</w:t>
            </w:r>
          </w:p>
          <w:p w:rsidR="00FD3166" w:rsidRPr="006015C1" w:rsidRDefault="00FD3166" w:rsidP="005669DB">
            <w:pP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601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Главная причина движения </w:t>
            </w:r>
            <w:proofErr w:type="spellStart"/>
            <w:r w:rsidRPr="00601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литосферных</w:t>
            </w:r>
            <w:proofErr w:type="spellEnd"/>
            <w:r w:rsidRPr="00601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плит: процессы, происходящие внутри Земли</w:t>
            </w:r>
          </w:p>
          <w:p w:rsidR="00FD3166" w:rsidRPr="006015C1" w:rsidRDefault="00FD3166" w:rsidP="005669DB">
            <w:pP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601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4) Типы земной коры: </w:t>
            </w:r>
            <w:proofErr w:type="gramStart"/>
            <w:r w:rsidRPr="00601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материковая</w:t>
            </w:r>
            <w:proofErr w:type="gramEnd"/>
            <w:r w:rsidRPr="00601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океаническая</w:t>
            </w:r>
          </w:p>
          <w:p w:rsidR="00FD3166" w:rsidRPr="006015C1" w:rsidRDefault="00FD3166" w:rsidP="005669DB">
            <w:pP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601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5) Крупный блок земной коры называется </w:t>
            </w:r>
            <w:proofErr w:type="spellStart"/>
            <w:r w:rsidRPr="00601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литосферной</w:t>
            </w:r>
            <w:proofErr w:type="spellEnd"/>
            <w:r w:rsidRPr="006015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плитой</w:t>
            </w:r>
          </w:p>
          <w:p w:rsidR="00FD3166" w:rsidRPr="0038749A" w:rsidRDefault="00FD3166" w:rsidP="005669D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6) На границах Евразийской и Тихоокеанской </w:t>
            </w:r>
            <w:proofErr w:type="spellStart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литосферных</w:t>
            </w:r>
            <w:proofErr w:type="spellEnd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плит образовались </w:t>
            </w:r>
            <w:r w:rsidRPr="00387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Большие Антильские острова.</w:t>
            </w:r>
          </w:p>
          <w:p w:rsidR="00FD3166" w:rsidRPr="000D4B8B" w:rsidRDefault="00FD3166" w:rsidP="000D4B8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7) Геосинклинали </w:t>
            </w:r>
            <w:proofErr w:type="gramStart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 </w:t>
            </w:r>
            <w:r w:rsidRPr="00387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устойчивые участки суши.</w:t>
            </w:r>
          </w:p>
          <w:p w:rsidR="00FD3166" w:rsidRDefault="00FD3166" w:rsidP="00566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5240"/>
              <w:gridCol w:w="1047"/>
              <w:gridCol w:w="925"/>
            </w:tblGrid>
            <w:tr w:rsidR="005623D5" w:rsidTr="005623D5">
              <w:tc>
                <w:tcPr>
                  <w:tcW w:w="5240" w:type="dxa"/>
                </w:tcPr>
                <w:p w:rsidR="005623D5" w:rsidRDefault="005623D5" w:rsidP="005623D5">
                  <w:pPr>
                    <w:pStyle w:val="HTML"/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</w:t>
                  </w:r>
                  <w:r w:rsidRPr="00AC4EC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скриптор: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47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D4B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Балл</w:t>
                  </w:r>
                </w:p>
                <w:p w:rsidR="005623D5" w:rsidRPr="000D4B8B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max-7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25" w:type="dxa"/>
                </w:tcPr>
                <w:p w:rsidR="005623D5" w:rsidRPr="005623D5" w:rsidRDefault="005623D5" w:rsidP="005623D5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line="240" w:lineRule="auto"/>
                    <w:suppressOverlap/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pPr>
                </w:p>
              </w:tc>
            </w:tr>
            <w:tr w:rsidR="005623D5" w:rsidTr="005623D5">
              <w:tc>
                <w:tcPr>
                  <w:tcW w:w="5240" w:type="dxa"/>
                </w:tcPr>
                <w:p w:rsidR="005623D5" w:rsidRPr="000D4B8B" w:rsidRDefault="005623D5" w:rsidP="005623D5">
                  <w:pPr>
                    <w:pStyle w:val="HTML"/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600D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7600D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опред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еляет верхний слой земли;</w:t>
                  </w:r>
                </w:p>
              </w:tc>
              <w:tc>
                <w:tcPr>
                  <w:tcW w:w="1047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925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623D5" w:rsidTr="005623D5">
              <w:tc>
                <w:tcPr>
                  <w:tcW w:w="5240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б) определяет правильный перевод слова «литосфера»;</w:t>
                  </w:r>
                </w:p>
              </w:tc>
              <w:tc>
                <w:tcPr>
                  <w:tcW w:w="1047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5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623D5" w:rsidTr="005623D5">
              <w:trPr>
                <w:trHeight w:val="656"/>
              </w:trPr>
              <w:tc>
                <w:tcPr>
                  <w:tcW w:w="5240" w:type="dxa"/>
                </w:tcPr>
                <w:p w:rsidR="005623D5" w:rsidRPr="000D4B8B" w:rsidRDefault="005623D5" w:rsidP="005623D5">
                  <w:pPr>
                    <w:pStyle w:val="HTML"/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в) определяет главные причины движения литосферных плит;</w:t>
                  </w:r>
                </w:p>
              </w:tc>
              <w:tc>
                <w:tcPr>
                  <w:tcW w:w="1047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5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623D5" w:rsidTr="005623D5">
              <w:tc>
                <w:tcPr>
                  <w:tcW w:w="5240" w:type="dxa"/>
                </w:tcPr>
                <w:p w:rsidR="005623D5" w:rsidRPr="000D4B8B" w:rsidRDefault="005623D5" w:rsidP="005623D5">
                  <w:pPr>
                    <w:pStyle w:val="HTML"/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г) определяет типы земной коры;</w:t>
                  </w:r>
                </w:p>
              </w:tc>
              <w:tc>
                <w:tcPr>
                  <w:tcW w:w="1047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5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623D5" w:rsidTr="005623D5">
              <w:tc>
                <w:tcPr>
                  <w:tcW w:w="5240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д) определяет крупный блок земной коры;</w:t>
                  </w:r>
                </w:p>
              </w:tc>
              <w:tc>
                <w:tcPr>
                  <w:tcW w:w="1047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5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623D5" w:rsidTr="005623D5">
              <w:tc>
                <w:tcPr>
                  <w:tcW w:w="5240" w:type="dxa"/>
                </w:tcPr>
                <w:p w:rsidR="005623D5" w:rsidRPr="000D4B8B" w:rsidRDefault="005623D5" w:rsidP="005623D5">
                  <w:pPr>
                    <w:pStyle w:val="HTML"/>
                    <w:framePr w:hSpace="180" w:wrap="around" w:vAnchor="text" w:hAnchor="text" w:y="1"/>
                    <w:shd w:val="clear" w:color="auto" w:fill="FFFFFF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е) определяет острова образовавшиеся на границах плит;                       </w:t>
                  </w:r>
                </w:p>
              </w:tc>
              <w:tc>
                <w:tcPr>
                  <w:tcW w:w="1047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5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623D5" w:rsidTr="005623D5">
              <w:tc>
                <w:tcPr>
                  <w:tcW w:w="5240" w:type="dxa"/>
                </w:tcPr>
                <w:p w:rsidR="005623D5" w:rsidRPr="000D4B8B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E117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ж) дает определение геосинклинали.</w:t>
                  </w:r>
                </w:p>
              </w:tc>
              <w:tc>
                <w:tcPr>
                  <w:tcW w:w="1047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5" w:type="dxa"/>
                </w:tcPr>
                <w:p w:rsidR="005623D5" w:rsidRDefault="005623D5" w:rsidP="005623D5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D4B8B" w:rsidRPr="00E11771" w:rsidRDefault="000D4B8B" w:rsidP="005669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3166" w:rsidRPr="005623D5" w:rsidRDefault="00FD3166" w:rsidP="005623D5">
            <w:pPr>
              <w:pStyle w:val="a9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Учащиеся </w:t>
            </w:r>
            <w:r w:rsidRPr="004476BE">
              <w:rPr>
                <w:rFonts w:ascii="Times New Roman" w:hAnsi="Times New Roman"/>
                <w:sz w:val="24"/>
                <w:lang w:val="kk-KZ"/>
              </w:rPr>
              <w:t xml:space="preserve"> думают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индивидуально</w:t>
            </w:r>
            <w:r w:rsidRPr="004476BE">
              <w:rPr>
                <w:rFonts w:ascii="Times New Roman" w:hAnsi="Times New Roman"/>
                <w:sz w:val="24"/>
                <w:lang w:val="kk-KZ"/>
              </w:rPr>
              <w:t xml:space="preserve">,несколько </w:t>
            </w:r>
            <w:r>
              <w:rPr>
                <w:rFonts w:ascii="Times New Roman" w:hAnsi="Times New Roman"/>
                <w:sz w:val="24"/>
                <w:lang w:val="kk-KZ"/>
              </w:rPr>
              <w:t>ребят могут  отвечать (по желанию).</w:t>
            </w:r>
          </w:p>
        </w:tc>
        <w:tc>
          <w:tcPr>
            <w:tcW w:w="533" w:type="pct"/>
            <w:shd w:val="clear" w:color="auto" w:fill="FFFFFF" w:themeFill="background1"/>
          </w:tcPr>
          <w:p w:rsidR="00FD3166" w:rsidRDefault="00FD3166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>Ресурсы</w:t>
            </w: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Default="00AD0B14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0B14" w:rsidRPr="00285D6A" w:rsidRDefault="000D4B8B" w:rsidP="00533B5C">
            <w:pPr>
              <w:keepNext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</w:t>
            </w:r>
            <w:r w:rsidR="00AD0B14">
              <w:rPr>
                <w:rFonts w:ascii="Times New Roman" w:hAnsi="Times New Roman"/>
                <w:b/>
                <w:sz w:val="24"/>
                <w:lang w:val="kk-KZ"/>
              </w:rPr>
              <w:t>лайд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№1</w:t>
            </w:r>
          </w:p>
        </w:tc>
      </w:tr>
      <w:tr w:rsidR="00FD3166" w:rsidRPr="00B05BF2" w:rsidTr="00EC0DE6">
        <w:trPr>
          <w:gridAfter w:val="1"/>
          <w:wAfter w:w="2000" w:type="pct"/>
          <w:trHeight w:val="1123"/>
        </w:trPr>
        <w:tc>
          <w:tcPr>
            <w:tcW w:w="467" w:type="pct"/>
          </w:tcPr>
          <w:p w:rsidR="00FD3166" w:rsidRPr="00285D6A" w:rsidRDefault="00FD3166" w:rsidP="00533B5C">
            <w:pPr>
              <w:rPr>
                <w:rFonts w:ascii="Times New Roman" w:hAnsi="Times New Roman"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sz w:val="24"/>
                <w:lang w:val="kk-KZ"/>
              </w:rPr>
              <w:lastRenderedPageBreak/>
              <w:t>Середина урока</w:t>
            </w:r>
          </w:p>
          <w:p w:rsidR="00FD3166" w:rsidRPr="00735274" w:rsidRDefault="00FD3166" w:rsidP="00533B5C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FD3166" w:rsidRPr="00285D6A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7-10 мин</w:t>
            </w: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23D5" w:rsidRDefault="005623D5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23D5" w:rsidRDefault="005623D5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23D5" w:rsidRDefault="005623D5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23D5" w:rsidRDefault="005623D5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10-13 мин</w:t>
            </w: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23D5" w:rsidRDefault="005623D5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23D5" w:rsidRDefault="005623D5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23D5" w:rsidRDefault="005623D5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23D5" w:rsidRDefault="005623D5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13-23 мин.</w:t>
            </w: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Для выполнения заданий 2м группам дается по 10 минут</w:t>
            </w: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24-31 мин</w:t>
            </w: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(8 минут для задания)</w:t>
            </w: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32-35 мин</w:t>
            </w: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(3 минуты для задания)</w:t>
            </w: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36-38 минут</w:t>
            </w: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39-40 мин</w:t>
            </w: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Pr="00285D6A" w:rsidRDefault="00FD3166" w:rsidP="00533B5C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2000" w:type="pct"/>
            <w:gridSpan w:val="4"/>
          </w:tcPr>
          <w:p w:rsidR="00FD3166" w:rsidRDefault="00FD3166" w:rsidP="00533B5C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285D6A">
              <w:rPr>
                <w:rFonts w:ascii="Times New Roman" w:eastAsia="Calibri" w:hAnsi="Times New Roman"/>
                <w:b/>
                <w:sz w:val="24"/>
                <w:u w:val="single"/>
                <w:lang w:val="kk-KZ"/>
              </w:rPr>
              <w:lastRenderedPageBreak/>
              <w:t>ІІ</w:t>
            </w:r>
            <w:r>
              <w:rPr>
                <w:rFonts w:ascii="Times New Roman" w:eastAsia="Calibri" w:hAnsi="Times New Roman"/>
                <w:b/>
                <w:sz w:val="24"/>
                <w:u w:val="single"/>
                <w:lang w:val="en-US"/>
              </w:rPr>
              <w:t>I</w:t>
            </w:r>
            <w:r w:rsidRPr="00285D6A">
              <w:rPr>
                <w:rFonts w:ascii="Times New Roman" w:eastAsia="Calibri" w:hAnsi="Times New Roman"/>
                <w:b/>
                <w:sz w:val="24"/>
                <w:u w:val="single"/>
                <w:lang w:val="kk-KZ"/>
              </w:rPr>
              <w:t>.Выход к теме.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 Чтобы начать новую тему,</w:t>
            </w:r>
            <w:r w:rsidRPr="00285D6A">
              <w:rPr>
                <w:rFonts w:ascii="Times New Roman" w:eastAsia="Calibri" w:hAnsi="Times New Roman"/>
                <w:sz w:val="24"/>
                <w:lang w:val="kk-KZ"/>
              </w:rPr>
              <w:t xml:space="preserve"> учитель показывает видеоролик. После просмотра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/>
                <w:sz w:val="24"/>
              </w:rPr>
              <w:t>просит передать содержание данного видео по следующим вопросам</w:t>
            </w:r>
            <w:r w:rsidRPr="00285D6A">
              <w:rPr>
                <w:rFonts w:ascii="Times New Roman" w:hAnsi="Times New Roman"/>
                <w:sz w:val="24"/>
                <w:lang w:val="kk-KZ" w:eastAsia="en-GB"/>
              </w:rPr>
              <w:t>:</w:t>
            </w:r>
          </w:p>
          <w:p w:rsidR="00FD3166" w:rsidRDefault="00FD3166" w:rsidP="00533B5C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Каков основной смысл данного видео</w:t>
            </w:r>
            <w:r w:rsidRPr="002F7E9D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?</w:t>
            </w:r>
          </w:p>
          <w:p w:rsidR="00FD3166" w:rsidRPr="005623D5" w:rsidRDefault="00FD3166" w:rsidP="00533B5C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Что главного вы для себя выделили</w:t>
            </w:r>
            <w:r w:rsidRPr="002F7E9D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?</w:t>
            </w:r>
          </w:p>
          <w:p w:rsidR="005623D5" w:rsidRPr="002F7E9D" w:rsidRDefault="005623D5" w:rsidP="00533B5C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D3166" w:rsidRPr="00900267" w:rsidRDefault="00FD3166" w:rsidP="009002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02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Вопрос: с помощью данной картины определить какие природные катаклизмы на ней изображены?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(слайд)</w:t>
            </w:r>
          </w:p>
          <w:p w:rsidR="00FD3166" w:rsidRDefault="00FD3166" w:rsidP="009002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3166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и определяют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285D6A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  <w:r w:rsidRPr="00285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парах делятся своими мыслями. У</w:t>
            </w:r>
            <w:proofErr w:type="spellStart"/>
            <w:r w:rsidRPr="00285D6A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proofErr w:type="spellEnd"/>
            <w:r w:rsidRPr="00285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285D6A">
              <w:rPr>
                <w:rFonts w:ascii="Times New Roman" w:hAnsi="Times New Roman" w:cs="Times New Roman"/>
                <w:sz w:val="24"/>
                <w:szCs w:val="24"/>
              </w:rPr>
              <w:t xml:space="preserve">, задавая вопросы, </w:t>
            </w:r>
            <w:r w:rsidRPr="00285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переходит к </w:t>
            </w:r>
            <w:r w:rsidRPr="00285D6A">
              <w:rPr>
                <w:rFonts w:ascii="Times New Roman" w:hAnsi="Times New Roman" w:cs="Times New Roman"/>
                <w:sz w:val="24"/>
                <w:szCs w:val="24"/>
              </w:rPr>
              <w:t>цели обучения</w:t>
            </w:r>
            <w:r w:rsidRPr="00285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D3166" w:rsidRDefault="00FD3166" w:rsidP="00533B5C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мы увидели по данному видео?</w:t>
            </w:r>
          </w:p>
          <w:p w:rsidR="00FD3166" w:rsidRDefault="00FD3166" w:rsidP="00533B5C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является причиной движения литосферных плит?</w:t>
            </w:r>
          </w:p>
          <w:p w:rsidR="00FD3166" w:rsidRDefault="00FD3166" w:rsidP="00900267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каким последствиям приводит движение литосферных плит?</w:t>
            </w:r>
          </w:p>
          <w:p w:rsidR="00FD3166" w:rsidRPr="00900267" w:rsidRDefault="00FD3166" w:rsidP="0090026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026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Определение темы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и цели </w:t>
            </w:r>
            <w:r w:rsidRPr="0090026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урока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(запись в тетради)</w:t>
            </w:r>
          </w:p>
          <w:p w:rsidR="00FD3166" w:rsidRPr="00735274" w:rsidRDefault="00FD3166" w:rsidP="00516F19">
            <w:pPr>
              <w:pStyle w:val="HTML"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35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35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35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35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D3166" w:rsidRDefault="00FD3166" w:rsidP="00533B5C">
            <w:pPr>
              <w:rPr>
                <w:rFonts w:ascii="Times New Roman" w:hAnsi="Times New Roman"/>
                <w:b/>
                <w:bCs/>
                <w:sz w:val="24"/>
                <w:u w:val="single"/>
                <w:lang w:val="kk-KZ" w:eastAsia="en-GB"/>
              </w:rPr>
            </w:pPr>
            <w:r w:rsidRPr="00285D6A">
              <w:rPr>
                <w:rFonts w:ascii="Times New Roman" w:hAnsi="Times New Roman"/>
                <w:b/>
                <w:sz w:val="24"/>
                <w:u w:val="single"/>
                <w:lang w:val="kk-KZ" w:eastAsia="ru-RU"/>
              </w:rPr>
              <w:t xml:space="preserve">ІІІ. </w:t>
            </w:r>
            <w:r w:rsidRPr="00285D6A">
              <w:rPr>
                <w:rFonts w:ascii="Times New Roman" w:hAnsi="Times New Roman"/>
                <w:b/>
                <w:bCs/>
                <w:sz w:val="24"/>
                <w:u w:val="single"/>
                <w:lang w:val="kk-KZ" w:eastAsia="en-GB"/>
              </w:rPr>
              <w:t xml:space="preserve">Действия учащихся. </w:t>
            </w:r>
          </w:p>
          <w:p w:rsidR="00FD3166" w:rsidRDefault="00FD3166" w:rsidP="00533B5C">
            <w:pPr>
              <w:rPr>
                <w:rFonts w:ascii="Times New Roman" w:hAnsi="Times New Roman"/>
                <w:b/>
                <w:bCs/>
                <w:sz w:val="24"/>
                <w:u w:val="single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  <w:lang w:val="kk-KZ" w:eastAsia="en-GB"/>
              </w:rPr>
              <w:t xml:space="preserve"> Метод «Ассоциации» к слову «катаклизмы»  -записать в тетради и озвучить.</w:t>
            </w:r>
          </w:p>
          <w:p w:rsidR="00FD3166" w:rsidRDefault="00FD3166" w:rsidP="00533B5C">
            <w:pPr>
              <w:rPr>
                <w:rFonts w:ascii="Times New Roman" w:hAnsi="Times New Roman"/>
                <w:b/>
                <w:bCs/>
                <w:sz w:val="24"/>
                <w:u w:val="single"/>
                <w:lang w:val="kk-KZ" w:eastAsia="en-GB"/>
              </w:rPr>
            </w:pPr>
          </w:p>
          <w:p w:rsidR="00FD3166" w:rsidRDefault="00FD3166" w:rsidP="00533B5C">
            <w:pPr>
              <w:rPr>
                <w:rFonts w:ascii="Times New Roman" w:hAnsi="Times New Roman"/>
                <w:b/>
                <w:bCs/>
                <w:sz w:val="24"/>
                <w:u w:val="single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u w:val="singl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40.4pt;margin-top:3pt;width:31.55pt;height:7.35pt;flip:y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bCs/>
                <w:noProof/>
                <w:sz w:val="24"/>
                <w:u w:val="single"/>
              </w:rPr>
              <w:pict>
                <v:shape id="_x0000_s1034" type="#_x0000_t32" style="position:absolute;margin-left:149.8pt;margin-top:3pt;width:25.05pt;height:7.35pt;flip:x y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bCs/>
                <w:noProof/>
                <w:sz w:val="24"/>
                <w:u w:val="single"/>
              </w:rPr>
              <w:pict>
                <v:oval id="_x0000_s1032" style="position:absolute;margin-left:139.25pt;margin-top:10.35pt;width:126.2pt;height:32.3pt;z-index:-251650048"/>
              </w:pict>
            </w:r>
          </w:p>
          <w:p w:rsidR="00FD3166" w:rsidRPr="004D041A" w:rsidRDefault="00FD3166" w:rsidP="00533B5C">
            <w:pP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  <w:r w:rsidRPr="004D041A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                                              </w:t>
            </w:r>
            <w:r w:rsidRPr="004D041A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 катаклизмы</w:t>
            </w:r>
          </w:p>
          <w:p w:rsidR="00FD3166" w:rsidRDefault="00FD3166" w:rsidP="00533B5C">
            <w:pPr>
              <w:rPr>
                <w:rFonts w:ascii="Times New Roman" w:hAnsi="Times New Roman"/>
                <w:b/>
                <w:bCs/>
                <w:sz w:val="24"/>
                <w:u w:val="single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u w:val="single"/>
              </w:rPr>
              <w:pict>
                <v:shape id="_x0000_s1036" type="#_x0000_t32" style="position:absolute;margin-left:265.45pt;margin-top:-.3pt;width:52.6pt;height:10.5pt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bCs/>
                <w:noProof/>
                <w:sz w:val="24"/>
                <w:u w:val="single"/>
              </w:rPr>
              <w:pict>
                <v:shape id="_x0000_s1033" type="#_x0000_t32" style="position:absolute;margin-left:107.7pt;margin-top:-.3pt;width:31.55pt;height:0;flip:x;z-index:251668480" o:connectortype="straight">
                  <v:stroke endarrow="block"/>
                </v:shape>
              </w:pict>
            </w:r>
          </w:p>
          <w:p w:rsidR="00FD3166" w:rsidRDefault="00FD3166" w:rsidP="00533B5C">
            <w:pPr>
              <w:rPr>
                <w:rFonts w:ascii="Times New Roman" w:hAnsi="Times New Roman"/>
                <w:b/>
                <w:bCs/>
                <w:sz w:val="24"/>
                <w:u w:val="single"/>
                <w:lang w:val="kk-KZ" w:eastAsia="en-GB"/>
              </w:rPr>
            </w:pPr>
          </w:p>
          <w:p w:rsidR="00FD3166" w:rsidRDefault="00FD3166" w:rsidP="00DC04B5">
            <w:pPr>
              <w:rPr>
                <w:rFonts w:ascii="Times New Roman" w:hAnsi="Times New Roman"/>
                <w:b/>
                <w:bCs/>
                <w:sz w:val="24"/>
                <w:u w:val="single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  <w:lang w:val="kk-KZ" w:eastAsia="en-GB"/>
              </w:rPr>
              <w:t>ФО:  взаимооценивание</w:t>
            </w:r>
          </w:p>
          <w:p w:rsidR="00FD3166" w:rsidRPr="00735274" w:rsidRDefault="00FD3166" w:rsidP="00533B5C">
            <w:pPr>
              <w:rPr>
                <w:rFonts w:ascii="Times New Roman" w:hAnsi="Times New Roman"/>
                <w:b/>
                <w:bCs/>
                <w:sz w:val="24"/>
                <w:u w:val="single"/>
                <w:lang w:val="kk-KZ" w:eastAsia="en-GB"/>
              </w:rPr>
            </w:pPr>
          </w:p>
          <w:p w:rsidR="00FD3166" w:rsidRDefault="00FD3166" w:rsidP="003E699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 w:eastAsia="en-GB"/>
              </w:rPr>
              <w:t>Задание №</w:t>
            </w:r>
            <w:r w:rsidRPr="00285D6A">
              <w:rPr>
                <w:rFonts w:ascii="Times New Roman" w:hAnsi="Times New Roman"/>
                <w:b/>
                <w:sz w:val="24"/>
                <w:lang w:eastAsia="en-GB"/>
              </w:rPr>
              <w:t>1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, (Г) разделение на группы с помощью цветных стикеров; работа с учебником,картой.</w:t>
            </w:r>
          </w:p>
          <w:p w:rsidR="00FD3166" w:rsidRPr="007600D8" w:rsidRDefault="00FD3166" w:rsidP="004D041A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Критерий оценивания: </w:t>
            </w:r>
          </w:p>
          <w:p w:rsidR="00FD3166" w:rsidRPr="004D041A" w:rsidRDefault="00FD3166" w:rsidP="004D041A">
            <w:pPr>
              <w:pStyle w:val="a4"/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516F1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определяют  районы распространения </w:t>
            </w:r>
            <w:proofErr w:type="spellStart"/>
            <w:r w:rsidRPr="00516F1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литосферных</w:t>
            </w:r>
            <w:proofErr w:type="spellEnd"/>
            <w:r w:rsidRPr="00516F1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катаклизмов, с помощью карт  и атласов</w:t>
            </w:r>
            <w:r w:rsidRPr="00516F19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FD3166" w:rsidRDefault="00FD3166" w:rsidP="002411CC">
            <w:pPr>
              <w:pStyle w:val="HTML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помощью карт атласа, текстом учебника определить районы распространения литосферных катаклизмов.</w:t>
            </w:r>
          </w:p>
          <w:p w:rsidR="00FD3166" w:rsidRPr="00347B67" w:rsidRDefault="00FD3166" w:rsidP="00347B6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гр</w:t>
            </w:r>
            <w:proofErr w:type="gramStart"/>
            <w:r w:rsidRPr="00387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желтый цвет)</w:t>
            </w: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Проанализируйте текст, сопоставьте карты и определите районы землетрясений и вулканов, нанесите и подпишите на контурной карте 5 </w:t>
            </w:r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вулканов</w:t>
            </w:r>
            <w:r w:rsidRPr="00347B67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Килиманджаро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влк</w:t>
            </w:r>
            <w:proofErr w:type="spellEnd"/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Везувий, </w:t>
            </w:r>
            <w:proofErr w:type="spellStart"/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влк</w:t>
            </w:r>
            <w:proofErr w:type="spellEnd"/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Котопахи</w:t>
            </w:r>
            <w:proofErr w:type="spellEnd"/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влк</w:t>
            </w:r>
            <w:proofErr w:type="spellEnd"/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Ключевская Сопка, </w:t>
            </w:r>
            <w:proofErr w:type="spellStart"/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влк</w:t>
            </w:r>
            <w:proofErr w:type="spellEnd"/>
            <w:r w:rsidRPr="00347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Фудзияма</w:t>
            </w:r>
          </w:p>
          <w:p w:rsidR="00FD3166" w:rsidRPr="00347B67" w:rsidRDefault="00FD3166" w:rsidP="00347B6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66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Pr="00AC4E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скриптор: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D3166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0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60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еляет районы землятрисений и вулканов;</w:t>
            </w:r>
          </w:p>
          <w:p w:rsidR="00FD3166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б)наносит на контурную карту 5 вулканов: Килиманджаро, Везувий, Котопахи, Ключевая сопка,Фудзияма;</w:t>
            </w:r>
          </w:p>
          <w:p w:rsidR="00FD3166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в)подписывает названия 5 вулканов. </w:t>
            </w:r>
          </w:p>
          <w:p w:rsidR="00FD3166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166" w:rsidRPr="00347B67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гр.(розовый цвет)    </w:t>
            </w:r>
            <w:r w:rsidRPr="00347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:rsidR="00FD3166" w:rsidRPr="0038749A" w:rsidRDefault="00FD3166" w:rsidP="001E258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- </w:t>
            </w: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текст, сопоставьте карты и определите причины землетрясений и вулканов. Изобразите в виде схемы.</w:t>
            </w:r>
          </w:p>
          <w:p w:rsidR="00FD3166" w:rsidRDefault="00FD3166" w:rsidP="001E258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4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следствие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3166" w:rsidRDefault="00FD3166" w:rsidP="001E258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3166" w:rsidRDefault="00FD3166" w:rsidP="001E258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53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Дескриптор:</w:t>
            </w:r>
          </w:p>
          <w:p w:rsidR="00FD3166" w:rsidRPr="009E5307" w:rsidRDefault="00FD3166" w:rsidP="001E258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а) определяет причины землетрясений и вулканов;</w:t>
            </w:r>
          </w:p>
          <w:p w:rsidR="00FD3166" w:rsidRDefault="00FD3166" w:rsidP="001E258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б) изображает в виде схемы причины землетрясений и вулканов;</w:t>
            </w:r>
          </w:p>
          <w:p w:rsidR="00FD3166" w:rsidRPr="009E5307" w:rsidRDefault="00FD3166" w:rsidP="001E258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3166" w:rsidRPr="0038749A" w:rsidRDefault="00FD3166" w:rsidP="004D041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53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387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ФО: </w:t>
            </w:r>
            <w:proofErr w:type="spellStart"/>
            <w:r w:rsidRPr="00387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Pr="00387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приклеивают к работам</w:t>
            </w:r>
          </w:p>
          <w:p w:rsidR="00FD3166" w:rsidRPr="004D041A" w:rsidRDefault="00FD3166" w:rsidP="004D041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«две звезды и одно пожелание»</w:t>
            </w:r>
          </w:p>
          <w:p w:rsidR="00FD3166" w:rsidRPr="00347B67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66" w:rsidRPr="0038749A" w:rsidRDefault="00FD3166" w:rsidP="004D39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62C6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2.</w:t>
            </w: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Подготовьте статью в газету о </w:t>
            </w:r>
            <w:proofErr w:type="spellStart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литосферных</w:t>
            </w:r>
            <w:proofErr w:type="spellEnd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катаклизмах</w:t>
            </w:r>
          </w:p>
          <w:p w:rsidR="00FD3166" w:rsidRPr="0038749A" w:rsidRDefault="00FD3166" w:rsidP="004D39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Учащиеся представляют свои работы, вывешивают на доску</w:t>
            </w:r>
          </w:p>
          <w:p w:rsidR="00FD3166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Дескриптор: </w:t>
            </w:r>
          </w:p>
          <w:p w:rsidR="00FD3166" w:rsidRPr="00862C64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а) учащиеся представляют</w:t>
            </w:r>
            <w:r w:rsidR="00353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статью в газету  о </w:t>
            </w:r>
            <w:proofErr w:type="spellStart"/>
            <w:r w:rsidR="00353DB3">
              <w:rPr>
                <w:rFonts w:ascii="Times New Roman" w:hAnsi="Times New Roman" w:cs="Times New Roman"/>
                <w:b/>
                <w:sz w:val="24"/>
                <w:szCs w:val="24"/>
              </w:rPr>
              <w:t>литосферных</w:t>
            </w:r>
            <w:proofErr w:type="spellEnd"/>
            <w:r w:rsidR="00353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катаклизмах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виде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3166" w:rsidRDefault="00FD3166" w:rsidP="004D041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166" w:rsidRDefault="00FD3166" w:rsidP="004D041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ФО:</w:t>
            </w:r>
          </w:p>
          <w:p w:rsidR="00FD3166" w:rsidRDefault="00FD3166" w:rsidP="004D39A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D3166" w:rsidRDefault="00FD3166" w:rsidP="004D39A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62075" cy="940373"/>
                  <wp:effectExtent l="19050" t="0" r="0" b="0"/>
                  <wp:docPr id="6" name="Рисунок 2" descr="C:\Users\Галина\Desktop\обучение. обнавленка 2018\hello_html_68278a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алина\Desktop\обучение. обнавленка 2018\hello_html_68278a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493" cy="942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90037" cy="1000125"/>
                  <wp:effectExtent l="19050" t="0" r="0" b="0"/>
                  <wp:docPr id="7" name="Рисунок 3" descr="https://st2.depositphotos.com/1967477/7519/v/950/depositphotos_75191371-stock-illustration-cartoon-dislike-smile-emot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2.depositphotos.com/1967477/7519/v/950/depositphotos_75191371-stock-illustration-cartoon-dislike-smile-emot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37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166" w:rsidRDefault="00FD3166" w:rsidP="004D39A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D3166" w:rsidRDefault="00FD3166" w:rsidP="004D39A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D3166" w:rsidRDefault="00FD3166" w:rsidP="004D39A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667C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4D39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Этап закрепления </w:t>
            </w:r>
            <w:proofErr w:type="gramStart"/>
            <w:r w:rsidRPr="004D39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4D39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знании.</w:t>
            </w:r>
          </w:p>
          <w:p w:rsidR="00FD3166" w:rsidRPr="004D39AD" w:rsidRDefault="00FD3166" w:rsidP="004D39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Проблемный вопрос:</w:t>
            </w:r>
          </w:p>
          <w:p w:rsidR="00FD3166" w:rsidRPr="0038749A" w:rsidRDefault="00FD3166" w:rsidP="004D39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Для определения силы землетрясения японский ученый </w:t>
            </w:r>
            <w:proofErr w:type="spellStart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Вадати</w:t>
            </w:r>
            <w:proofErr w:type="spellEnd"/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1931 году предложил шкалу, которую позже в 1935 году, усовершенствовал Рихтер. Сегодня это 12-ти бальная шкала Рихтера.</w:t>
            </w:r>
          </w:p>
          <w:p w:rsidR="00FD3166" w:rsidRPr="0038749A" w:rsidRDefault="00FD3166" w:rsidP="00FD4034">
            <w:pPr>
              <w:shd w:val="clear" w:color="auto" w:fill="FFFFFF"/>
              <w:tabs>
                <w:tab w:val="left" w:pos="2376"/>
              </w:tabs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FD3166" w:rsidRPr="0038749A" w:rsidRDefault="00FD3166" w:rsidP="004D39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 японцы создали шкалу, определяющую силу землетрясения?</w:t>
            </w:r>
          </w:p>
          <w:p w:rsidR="00FD3166" w:rsidRPr="0038749A" w:rsidRDefault="00FD3166" w:rsidP="004D39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Между двумя крупными городами Сан-Франциско и Лос-Анджелес на тихоокеанском побережье часто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зрушаются трубопроводы, автомоби</w:t>
            </w:r>
            <w:r w:rsidRPr="0038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 дороги. Каковы ваши предположения?</w:t>
            </w:r>
          </w:p>
          <w:p w:rsidR="00FD3166" w:rsidRPr="004D39AD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D3166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 возвращение к дереву «Блоба»- где вы себя видите концу урока?</w:t>
            </w:r>
          </w:p>
          <w:p w:rsidR="00FD3166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75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56881" cy="1658810"/>
                  <wp:effectExtent l="19050" t="0" r="0" b="0"/>
                  <wp:docPr id="8" name="Picture 2" descr="Картинки по запросу Blob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Picture 2" descr="Картинки по запросу Blob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222" cy="166479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D3166" w:rsidRPr="00254DF1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3166" w:rsidRPr="0099678E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7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Домашнее задание:</w:t>
            </w:r>
          </w:p>
          <w:p w:rsidR="00FD3166" w:rsidRDefault="00FD3166" w:rsidP="003B75AD">
            <w:pPr>
              <w:pStyle w:val="HTML"/>
              <w:numPr>
                <w:ilvl w:val="0"/>
                <w:numId w:val="3"/>
              </w:numPr>
              <w:shd w:val="clear" w:color="auto" w:fill="FFFFFF"/>
              <w:tabs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Подготовить сообщение на тему природные катаклизмы: смерч, цунами, засуха, пожары.</w:t>
            </w:r>
          </w:p>
          <w:p w:rsidR="00FD3166" w:rsidRDefault="00FD3166" w:rsidP="00F26625">
            <w:pPr>
              <w:pStyle w:val="HTML"/>
              <w:shd w:val="clear" w:color="auto" w:fill="FFFFFF"/>
              <w:tabs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3166" w:rsidRDefault="00FD3166" w:rsidP="00F26625">
            <w:pPr>
              <w:pStyle w:val="HTML"/>
              <w:shd w:val="clear" w:color="auto" w:fill="FFFFFF"/>
              <w:tabs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Выставление оценок.</w:t>
            </w:r>
          </w:p>
          <w:p w:rsidR="00FD3166" w:rsidRDefault="00FD3166" w:rsidP="00F26625">
            <w:pPr>
              <w:pStyle w:val="HTML"/>
              <w:shd w:val="clear" w:color="auto" w:fill="FFFFFF"/>
              <w:tabs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коментарии учителя.</w:t>
            </w:r>
          </w:p>
          <w:p w:rsidR="00FD3166" w:rsidRDefault="00FD3166" w:rsidP="0099678E">
            <w:pPr>
              <w:pStyle w:val="HTML"/>
              <w:shd w:val="clear" w:color="auto" w:fill="FFFFFF"/>
              <w:tabs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3166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166" w:rsidRDefault="00FD3166" w:rsidP="00533B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Досвидание! Спасибо за урок!</w:t>
            </w:r>
          </w:p>
          <w:p w:rsidR="00FD3166" w:rsidRDefault="00FD3166" w:rsidP="0099678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FD3166" w:rsidRDefault="00FD3166" w:rsidP="0099678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FD3166" w:rsidRDefault="00FD3166" w:rsidP="0099678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FD3166" w:rsidRDefault="00FD3166" w:rsidP="0099678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FD3166" w:rsidRPr="00285D6A" w:rsidRDefault="00FD3166" w:rsidP="0099678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</w:tc>
        <w:tc>
          <w:tcPr>
            <w:tcW w:w="533" w:type="pct"/>
          </w:tcPr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AD0B14" w:rsidRPr="00285D6A" w:rsidRDefault="00AD0B14" w:rsidP="00AD0B1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212121"/>
                <w:sz w:val="24"/>
                <w:lang w:val="kk-KZ" w:eastAsia="ru-RU"/>
              </w:rPr>
            </w:pPr>
            <w:r w:rsidRPr="00285D6A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746975" cy="609600"/>
                  <wp:effectExtent l="0" t="0" r="0" b="0"/>
                  <wp:docPr id="10" name="Рисунок 4" descr="Картинки по запросу виде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виде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72" cy="61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B14" w:rsidRPr="00285D6A" w:rsidRDefault="00AD0B14" w:rsidP="00AD0B14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color w:val="212121"/>
                <w:sz w:val="24"/>
                <w:lang w:eastAsia="ru-RU"/>
              </w:rPr>
              <w:t>видео</w:t>
            </w:r>
            <w:r w:rsidRPr="00285D6A">
              <w:rPr>
                <w:rFonts w:ascii="Times New Roman" w:hAnsi="Times New Roman"/>
                <w:i/>
                <w:sz w:val="24"/>
                <w:lang w:val="kk-KZ"/>
              </w:rPr>
              <w:t xml:space="preserve">/показ на </w:t>
            </w:r>
            <w:r>
              <w:rPr>
                <w:rFonts w:ascii="Times New Roman" w:hAnsi="Times New Roman"/>
                <w:i/>
                <w:sz w:val="24"/>
              </w:rPr>
              <w:t>2</w:t>
            </w:r>
            <w:r w:rsidRPr="00285D6A">
              <w:rPr>
                <w:rFonts w:ascii="Times New Roman" w:hAnsi="Times New Roman"/>
                <w:i/>
                <w:sz w:val="24"/>
                <w:lang w:val="kk-KZ"/>
              </w:rPr>
              <w:t xml:space="preserve"> минуты/</w:t>
            </w:r>
          </w:p>
          <w:p w:rsidR="00FD3166" w:rsidRPr="005623D5" w:rsidRDefault="005623D5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слайд № 2</w:t>
            </w: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  <w:p w:rsidR="00FD3166" w:rsidRPr="00DC04B5" w:rsidRDefault="00FD3166" w:rsidP="00533B5C">
            <w:pPr>
              <w:ind w:firstLine="283"/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  <w:tr w:rsidR="00FD3166" w:rsidRPr="00B05BF2" w:rsidTr="00EC0DE6">
        <w:trPr>
          <w:gridAfter w:val="1"/>
          <w:wAfter w:w="2000" w:type="pct"/>
          <w:trHeight w:val="3542"/>
        </w:trPr>
        <w:tc>
          <w:tcPr>
            <w:tcW w:w="467" w:type="pct"/>
            <w:shd w:val="clear" w:color="auto" w:fill="FFFFFF" w:themeFill="background1"/>
          </w:tcPr>
          <w:p w:rsidR="00FD3166" w:rsidRPr="00285D6A" w:rsidRDefault="00FD3166" w:rsidP="00533B5C">
            <w:pPr>
              <w:rPr>
                <w:rFonts w:ascii="Times New Roman" w:hAnsi="Times New Roman"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Дифференциация - как вы планируете оказывать больше поддержки? Как вы планируете давать задания более способным учащимся?</w:t>
            </w:r>
          </w:p>
        </w:tc>
        <w:tc>
          <w:tcPr>
            <w:tcW w:w="2000" w:type="pct"/>
            <w:gridSpan w:val="4"/>
            <w:shd w:val="clear" w:color="auto" w:fill="FFFFFF" w:themeFill="background1"/>
          </w:tcPr>
          <w:p w:rsidR="00FD3166" w:rsidRPr="00285D6A" w:rsidRDefault="00FD3166" w:rsidP="00533B5C">
            <w:pPr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eastAsia="en-GB"/>
              </w:rPr>
              <w:t>Оценивание - как вы планируете проверить знания учащихся?</w:t>
            </w:r>
          </w:p>
        </w:tc>
        <w:tc>
          <w:tcPr>
            <w:tcW w:w="533" w:type="pct"/>
          </w:tcPr>
          <w:p w:rsidR="00FD3166" w:rsidRPr="00353DB3" w:rsidRDefault="00FD3166" w:rsidP="00533B5C">
            <w:pPr>
              <w:rPr>
                <w:rFonts w:ascii="Times New Roman" w:hAnsi="Times New Roman"/>
                <w:sz w:val="24"/>
                <w:lang w:val="kk-KZ"/>
              </w:rPr>
            </w:pPr>
            <w:bookmarkStart w:id="0" w:name="_GoBack"/>
            <w:bookmarkEnd w:id="0"/>
          </w:p>
          <w:p w:rsidR="00FD3166" w:rsidRPr="00285D6A" w:rsidRDefault="00FD3166" w:rsidP="00533B5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D3166" w:rsidRPr="00285D6A" w:rsidRDefault="00FD3166" w:rsidP="00533B5C">
            <w:pPr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</w:p>
        </w:tc>
      </w:tr>
      <w:tr w:rsidR="00EC0DE6" w:rsidRPr="00285D6A" w:rsidTr="00EC0DE6">
        <w:trPr>
          <w:gridAfter w:val="1"/>
          <w:wAfter w:w="2000" w:type="pct"/>
          <w:trHeight w:val="1908"/>
        </w:trPr>
        <w:tc>
          <w:tcPr>
            <w:tcW w:w="875" w:type="pct"/>
            <w:gridSpan w:val="4"/>
          </w:tcPr>
          <w:p w:rsidR="00EC0DE6" w:rsidRPr="00285D6A" w:rsidRDefault="00EC0DE6" w:rsidP="00533B5C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</w:pP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Для учащихся в начале урока была разданна раздаточный лист оценивания для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предварительного движения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урока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. Индивидуальные, </w:t>
            </w:r>
            <w:proofErr w:type="spellStart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парн</w:t>
            </w:r>
            <w:proofErr w:type="spellEnd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 xml:space="preserve">ые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и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 xml:space="preserve">групповые работы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подготовлены с учетом способностей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учащихся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.</w:t>
            </w:r>
          </w:p>
          <w:p w:rsidR="00EC0DE6" w:rsidRPr="00285D6A" w:rsidRDefault="00EC0DE6" w:rsidP="00533B5C">
            <w:pPr>
              <w:rPr>
                <w:rFonts w:ascii="Times New Roman" w:hAnsi="Times New Roman"/>
                <w:bCs/>
                <w:i/>
                <w:color w:val="2976A4"/>
                <w:sz w:val="24"/>
              </w:rPr>
            </w:pPr>
          </w:p>
        </w:tc>
        <w:tc>
          <w:tcPr>
            <w:tcW w:w="1592" w:type="pct"/>
          </w:tcPr>
          <w:p w:rsidR="00EC0DE6" w:rsidRPr="00285D6A" w:rsidRDefault="00EC0DE6" w:rsidP="00533B5C">
            <w:pPr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285D6A">
              <w:rPr>
                <w:rFonts w:ascii="Times New Roman" w:hAnsi="Times New Roman"/>
                <w:i/>
                <w:sz w:val="24"/>
                <w:lang w:eastAsia="en-GB"/>
              </w:rPr>
              <w:t xml:space="preserve">Критерии оценивания для каждого задания составлены таким образом, что могут быть использованы не только для проверки знаний учащихся, но и как оценивания для обучения. Используя данные критерии, </w:t>
            </w:r>
            <w:proofErr w:type="gramStart"/>
            <w:r w:rsidRPr="00285D6A">
              <w:rPr>
                <w:rFonts w:ascii="Times New Roman" w:hAnsi="Times New Roman"/>
                <w:i/>
                <w:sz w:val="24"/>
                <w:lang w:eastAsia="en-GB"/>
              </w:rPr>
              <w:t>учащиеся</w:t>
            </w:r>
            <w:proofErr w:type="gramEnd"/>
            <w:r w:rsidRPr="00285D6A">
              <w:rPr>
                <w:rFonts w:ascii="Times New Roman" w:hAnsi="Times New Roman"/>
                <w:i/>
                <w:sz w:val="24"/>
                <w:lang w:eastAsia="en-GB"/>
              </w:rPr>
              <w:t xml:space="preserve"> могут оценить себя и спланировать дальнейшее улучшение своей деятельности.</w:t>
            </w:r>
          </w:p>
          <w:p w:rsidR="00EC0DE6" w:rsidRPr="00285D6A" w:rsidRDefault="00EC0DE6" w:rsidP="00533B5C">
            <w:pPr>
              <w:rPr>
                <w:rFonts w:ascii="Times New Roman" w:hAnsi="Times New Roman"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i/>
                <w:sz w:val="24"/>
                <w:lang w:eastAsia="en-GB"/>
              </w:rPr>
              <w:t>Критерии оценивания для каждого задания разработаны пошагово и легко используются учащимися.</w:t>
            </w:r>
          </w:p>
        </w:tc>
        <w:tc>
          <w:tcPr>
            <w:tcW w:w="533" w:type="pct"/>
            <w:shd w:val="clear" w:color="auto" w:fill="FFFFFF" w:themeFill="background1"/>
          </w:tcPr>
          <w:p w:rsidR="00EC0DE6" w:rsidRPr="00285D6A" w:rsidRDefault="00EC0DE6" w:rsidP="00EC0DE6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C0DE6" w:rsidRPr="00B05BF2" w:rsidTr="00EC0DE6">
        <w:trPr>
          <w:gridAfter w:val="1"/>
          <w:wAfter w:w="2000" w:type="pct"/>
          <w:trHeight w:val="454"/>
        </w:trPr>
        <w:tc>
          <w:tcPr>
            <w:tcW w:w="875" w:type="pct"/>
            <w:gridSpan w:val="4"/>
            <w:shd w:val="clear" w:color="auto" w:fill="FFFFFF" w:themeFill="background1"/>
          </w:tcPr>
          <w:p w:rsidR="00EC0DE6" w:rsidRPr="00285D6A" w:rsidRDefault="00EC0DE6" w:rsidP="00533B5C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i/>
                <w:sz w:val="24"/>
                <w:lang w:val="kk-KZ"/>
              </w:rPr>
              <w:t>Рефлексия урока</w:t>
            </w:r>
          </w:p>
          <w:p w:rsidR="00EC0DE6" w:rsidRPr="00285D6A" w:rsidRDefault="00EC0DE6" w:rsidP="00533B5C">
            <w:pPr>
              <w:rPr>
                <w:rFonts w:ascii="Times New Roman" w:hAnsi="Times New Roman"/>
                <w:i/>
                <w:color w:val="2976A4"/>
                <w:sz w:val="24"/>
                <w:lang w:val="kk-KZ"/>
              </w:rPr>
            </w:pPr>
          </w:p>
          <w:p w:rsidR="00EC0DE6" w:rsidRPr="00285D6A" w:rsidRDefault="00EC0DE6" w:rsidP="00533B5C">
            <w:pPr>
              <w:ind w:firstLine="283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C0DE6" w:rsidRPr="00285D6A" w:rsidRDefault="00EC0DE6" w:rsidP="00533B5C">
            <w:pPr>
              <w:ind w:firstLine="283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C0DE6" w:rsidRPr="00285D6A" w:rsidRDefault="00EC0DE6" w:rsidP="00533B5C">
            <w:pPr>
              <w:ind w:firstLine="283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592" w:type="pct"/>
          </w:tcPr>
          <w:p w:rsidR="00EC0DE6" w:rsidRPr="00285D6A" w:rsidRDefault="00EC0DE6" w:rsidP="00EC0DE6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</w:pP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 xml:space="preserve">Учащиеся смогли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реализ</w:t>
            </w:r>
            <w:proofErr w:type="spellEnd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 xml:space="preserve">овать знания и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задач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 xml:space="preserve">ипо преведущему </w:t>
            </w:r>
            <w:proofErr w:type="spellStart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учебно</w:t>
            </w:r>
            <w:proofErr w:type="spellEnd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му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курс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у и смогли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использов</w:t>
            </w:r>
            <w:proofErr w:type="spellEnd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ать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навык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 xml:space="preserve">и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знаний и понимания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на уроке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.</w:t>
            </w:r>
          </w:p>
          <w:p w:rsidR="00EC0DE6" w:rsidRPr="00285D6A" w:rsidRDefault="00EC0DE6" w:rsidP="00EC0DE6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</w:pP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Тем не менее, некоторые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учащиеся вызволи трудности так</w:t>
            </w:r>
            <w:proofErr w:type="gramStart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,к</w:t>
            </w:r>
            <w:proofErr w:type="gramEnd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 xml:space="preserve">ак не смогли найти в </w:t>
            </w:r>
            <w:r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атласе названия вулканов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.</w:t>
            </w:r>
          </w:p>
          <w:p w:rsidR="00EC0DE6" w:rsidRPr="00285D6A" w:rsidRDefault="00EC0DE6" w:rsidP="00EC0DE6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</w:pP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Учащиеся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, которые работали в парах дали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друг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-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 xml:space="preserve">другу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свободу,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 xml:space="preserve">умея </w:t>
            </w:r>
            <w:proofErr w:type="spellStart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слушат</w:t>
            </w:r>
            <w:proofErr w:type="spellEnd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ь мнение друг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-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друга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.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В г</w:t>
            </w:r>
            <w:proofErr w:type="spellStart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рупп</w:t>
            </w:r>
            <w:proofErr w:type="spellEnd"/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 xml:space="preserve">овых работах у учащихся хорошо были развиты 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коммуникативные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 xml:space="preserve"> навыки</w:t>
            </w:r>
            <w:r w:rsidRPr="00285D6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.</w:t>
            </w:r>
          </w:p>
        </w:tc>
        <w:tc>
          <w:tcPr>
            <w:tcW w:w="533" w:type="pct"/>
          </w:tcPr>
          <w:p w:rsidR="00EC0DE6" w:rsidRPr="00285D6A" w:rsidRDefault="00EC0DE6" w:rsidP="00EC0DE6">
            <w:pPr>
              <w:pStyle w:val="HTML"/>
              <w:shd w:val="clear" w:color="auto" w:fill="FFFFFF"/>
              <w:rPr>
                <w:rFonts w:ascii="Times New Roman" w:hAnsi="Times New Roman"/>
                <w:bCs/>
                <w:i/>
                <w:color w:val="2976A4"/>
                <w:sz w:val="24"/>
                <w:highlight w:val="yellow"/>
              </w:rPr>
            </w:pPr>
          </w:p>
        </w:tc>
      </w:tr>
      <w:tr w:rsidR="00EC0DE6" w:rsidRPr="00B05BF2" w:rsidTr="00EC0DE6">
        <w:trPr>
          <w:gridAfter w:val="1"/>
          <w:wAfter w:w="2000" w:type="pct"/>
          <w:trHeight w:val="454"/>
        </w:trPr>
        <w:tc>
          <w:tcPr>
            <w:tcW w:w="875" w:type="pct"/>
            <w:gridSpan w:val="4"/>
          </w:tcPr>
          <w:p w:rsidR="00EC0DE6" w:rsidRPr="00285D6A" w:rsidRDefault="00EC0DE6" w:rsidP="00EC0DE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>Общая оценка</w:t>
            </w:r>
          </w:p>
          <w:p w:rsidR="00EC0DE6" w:rsidRPr="00285D6A" w:rsidRDefault="00EC0DE6" w:rsidP="00EC0DE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>Какие два аспекта урока прошли хорошо (подумайте как о предподавании, так и о обучении)?</w:t>
            </w:r>
          </w:p>
          <w:p w:rsidR="00EC0DE6" w:rsidRPr="00285D6A" w:rsidRDefault="00EC0DE6" w:rsidP="00EC0DE6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0DE6" w:rsidRPr="00285D6A" w:rsidRDefault="00EC0DE6" w:rsidP="00EC0DE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</w:rPr>
              <w:t xml:space="preserve">Что могло бы способствовать улучшению урока </w:t>
            </w: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 xml:space="preserve">(подумайте как о предподавании, так и </w:t>
            </w:r>
            <w:proofErr w:type="gramStart"/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>о</w:t>
            </w:r>
            <w:proofErr w:type="gramEnd"/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 xml:space="preserve"> обучении)?</w:t>
            </w:r>
          </w:p>
          <w:p w:rsidR="00EC0DE6" w:rsidRDefault="00EC0DE6" w:rsidP="00EC0DE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</w:rPr>
            </w:pPr>
          </w:p>
          <w:p w:rsidR="00EC0DE6" w:rsidRPr="000123CF" w:rsidRDefault="00EC0DE6" w:rsidP="00EC0DE6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>Что я выявил(а) за время урока о классе или достижениях</w:t>
            </w:r>
            <w:r w:rsidRPr="00285D6A">
              <w:rPr>
                <w:rFonts w:ascii="Times New Roman" w:hAnsi="Times New Roman"/>
                <w:b/>
                <w:sz w:val="24"/>
              </w:rPr>
              <w:t>/</w:t>
            </w:r>
            <w:r w:rsidRPr="00285D6A">
              <w:rPr>
                <w:rFonts w:ascii="Times New Roman" w:hAnsi="Times New Roman"/>
                <w:b/>
                <w:sz w:val="24"/>
                <w:lang w:val="kk-KZ"/>
              </w:rPr>
              <w:t>трудностях отдельных учеников, на что необходимо обратить внимание на последующих уроках?</w:t>
            </w:r>
          </w:p>
          <w:p w:rsidR="00EC0DE6" w:rsidRDefault="00EC0DE6" w:rsidP="00EC0DE6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EC0DE6" w:rsidRDefault="00EC0DE6" w:rsidP="00EC0DE6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EC0DE6" w:rsidRPr="00285D6A" w:rsidRDefault="00EC0DE6" w:rsidP="00EC0DE6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</w:tc>
        <w:tc>
          <w:tcPr>
            <w:tcW w:w="2125" w:type="pct"/>
            <w:gridSpan w:val="2"/>
          </w:tcPr>
          <w:p w:rsidR="00EC0DE6" w:rsidRPr="00935361" w:rsidRDefault="00EC0DE6" w:rsidP="00EC0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lastRenderedPageBreak/>
              <w:t>1.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Учащиеся 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взяли на себя ведущую роль в ходе обсуждения коллективных идей работы с текстом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и картой.</w:t>
            </w:r>
          </w:p>
          <w:p w:rsidR="00EC0DE6" w:rsidRDefault="00EC0DE6" w:rsidP="00EC0DE6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285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2: 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Учащиеся 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с помощью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различных заданий определяют какое большое значение имеет изучение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литосферных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катаклизмов для планеты. </w:t>
            </w:r>
          </w:p>
          <w:p w:rsidR="00EC0DE6" w:rsidRDefault="00EC0DE6" w:rsidP="00EC0DE6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EC0DE6" w:rsidRDefault="00EC0DE6" w:rsidP="00EC0DE6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EC0DE6" w:rsidRPr="00285D6A" w:rsidRDefault="00EC0DE6" w:rsidP="00EC0DE6">
            <w:pPr>
              <w:rPr>
                <w:rFonts w:ascii="Times New Roman" w:hAnsi="Times New Roman"/>
                <w:sz w:val="24"/>
                <w:lang w:val="kk-KZ"/>
              </w:rPr>
            </w:pPr>
            <w:r w:rsidRPr="00285D6A">
              <w:rPr>
                <w:rFonts w:ascii="Times New Roman" w:hAnsi="Times New Roman"/>
                <w:b/>
                <w:sz w:val="24"/>
              </w:rPr>
              <w:t xml:space="preserve">1:  </w:t>
            </w:r>
            <w:r w:rsidRPr="00285D6A">
              <w:rPr>
                <w:rFonts w:ascii="Times New Roman" w:hAnsi="Times New Roman"/>
                <w:sz w:val="24"/>
                <w:lang w:eastAsia="en-GB"/>
              </w:rPr>
              <w:t xml:space="preserve">Больше времени уделить на рефлексию. Каждый ученик должен осознать, какое значение урок имел лично для </w:t>
            </w:r>
            <w:proofErr w:type="gramStart"/>
            <w:r w:rsidRPr="00285D6A">
              <w:rPr>
                <w:rFonts w:ascii="Times New Roman" w:hAnsi="Times New Roman"/>
                <w:sz w:val="24"/>
                <w:lang w:eastAsia="en-GB"/>
              </w:rPr>
              <w:t>него</w:t>
            </w:r>
            <w:proofErr w:type="gramEnd"/>
            <w:r w:rsidRPr="00285D6A">
              <w:rPr>
                <w:rFonts w:ascii="Times New Roman" w:hAnsi="Times New Roman"/>
                <w:sz w:val="24"/>
                <w:lang w:eastAsia="en-GB"/>
              </w:rPr>
              <w:t xml:space="preserve"> и записать это. </w:t>
            </w:r>
          </w:p>
          <w:p w:rsidR="00EC0DE6" w:rsidRPr="00285D6A" w:rsidRDefault="00EC0DE6" w:rsidP="00EC0DE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C0DE6" w:rsidRPr="00285D6A" w:rsidRDefault="00EC0DE6" w:rsidP="00EC0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285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2: 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Ученики 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должны обратить внимание на разговорные навыки.</w:t>
            </w:r>
          </w:p>
          <w:p w:rsidR="00EC0DE6" w:rsidRDefault="00EC0DE6" w:rsidP="00EC0DE6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</w:pPr>
          </w:p>
          <w:p w:rsidR="00EC0DE6" w:rsidRDefault="00EC0DE6" w:rsidP="00EC0DE6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EC0DE6" w:rsidRPr="00285D6A" w:rsidRDefault="00EC0DE6" w:rsidP="00EC0DE6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</w:pP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Во время рабочей группы 2 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ученика не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смогли адаптироваться к группе.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Далее в одной из груп ученики дали друг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другу</w:t>
            </w:r>
            <w:r w:rsidR="00D66212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задания, нарисовать на постере 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рисунок, 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партнер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ы смогли 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привлечь участие 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учеников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, опираясь на плакат</w:t>
            </w:r>
            <w:r w:rsidRPr="00285D6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ах и рисункам</w:t>
            </w:r>
          </w:p>
        </w:tc>
      </w:tr>
      <w:tr w:rsidR="00EC0DE6" w:rsidRPr="00B05BF2" w:rsidTr="00EC0DE6">
        <w:trPr>
          <w:gridAfter w:val="1"/>
          <w:wAfter w:w="2000" w:type="pct"/>
          <w:trHeight w:val="454"/>
        </w:trPr>
        <w:tc>
          <w:tcPr>
            <w:tcW w:w="3000" w:type="pct"/>
            <w:gridSpan w:val="6"/>
          </w:tcPr>
          <w:p w:rsidR="00EC0DE6" w:rsidRPr="00285D6A" w:rsidRDefault="00EC0DE6" w:rsidP="00EC0DE6">
            <w:pPr>
              <w:pStyle w:val="HTML"/>
              <w:shd w:val="clear" w:color="auto" w:fill="FFFFFF" w:themeFill="background1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</w:tc>
      </w:tr>
    </w:tbl>
    <w:p w:rsidR="006B04E8" w:rsidRPr="00195A0D" w:rsidRDefault="00533B5C" w:rsidP="00EC0DE6">
      <w:pPr>
        <w:shd w:val="clear" w:color="auto" w:fill="FFFFFF" w:themeFill="background1"/>
        <w:rPr>
          <w:lang w:val="kk-KZ"/>
        </w:rPr>
      </w:pPr>
      <w:r>
        <w:rPr>
          <w:lang w:val="kk-KZ"/>
        </w:rPr>
        <w:br w:type="textWrapping" w:clear="all"/>
      </w:r>
    </w:p>
    <w:p w:rsidR="004F64B6" w:rsidRDefault="004F64B6">
      <w:pPr>
        <w:rPr>
          <w:lang w:val="kk-KZ"/>
        </w:rPr>
      </w:pPr>
    </w:p>
    <w:p w:rsidR="001417A4" w:rsidRDefault="001417A4">
      <w:pPr>
        <w:rPr>
          <w:lang w:val="kk-KZ"/>
        </w:rPr>
      </w:pPr>
    </w:p>
    <w:p w:rsidR="001417A4" w:rsidRDefault="001417A4">
      <w:pPr>
        <w:rPr>
          <w:lang w:val="kk-KZ"/>
        </w:rPr>
      </w:pPr>
    </w:p>
    <w:p w:rsidR="001417A4" w:rsidRDefault="001417A4" w:rsidP="00D143CE">
      <w:pPr>
        <w:tabs>
          <w:tab w:val="left" w:pos="3448"/>
        </w:tabs>
        <w:rPr>
          <w:lang w:val="kk-KZ"/>
        </w:rPr>
      </w:pPr>
    </w:p>
    <w:sectPr w:rsidR="001417A4" w:rsidSect="00331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4D84527E"/>
    <w:lvl w:ilvl="0" w:tplc="0F14EF12">
      <w:start w:val="2"/>
      <w:numFmt w:val="lowerLetter"/>
      <w:lvlText w:val="(%1)"/>
      <w:lvlJc w:val="left"/>
    </w:lvl>
    <w:lvl w:ilvl="1" w:tplc="4E6C15BA">
      <w:start w:val="1"/>
      <w:numFmt w:val="bullet"/>
      <w:lvlText w:val="•"/>
      <w:lvlJc w:val="left"/>
    </w:lvl>
    <w:lvl w:ilvl="2" w:tplc="F6523748">
      <w:numFmt w:val="decimal"/>
      <w:lvlText w:val=""/>
      <w:lvlJc w:val="left"/>
    </w:lvl>
    <w:lvl w:ilvl="3" w:tplc="11BE171C">
      <w:numFmt w:val="decimal"/>
      <w:lvlText w:val=""/>
      <w:lvlJc w:val="left"/>
    </w:lvl>
    <w:lvl w:ilvl="4" w:tplc="062053BA">
      <w:numFmt w:val="decimal"/>
      <w:lvlText w:val=""/>
      <w:lvlJc w:val="left"/>
    </w:lvl>
    <w:lvl w:ilvl="5" w:tplc="9992201A">
      <w:numFmt w:val="decimal"/>
      <w:lvlText w:val=""/>
      <w:lvlJc w:val="left"/>
    </w:lvl>
    <w:lvl w:ilvl="6" w:tplc="F7AC090A">
      <w:numFmt w:val="decimal"/>
      <w:lvlText w:val=""/>
      <w:lvlJc w:val="left"/>
    </w:lvl>
    <w:lvl w:ilvl="7" w:tplc="3F70FBE6">
      <w:numFmt w:val="decimal"/>
      <w:lvlText w:val=""/>
      <w:lvlJc w:val="left"/>
    </w:lvl>
    <w:lvl w:ilvl="8" w:tplc="5922FC8A">
      <w:numFmt w:val="decimal"/>
      <w:lvlText w:val=""/>
      <w:lvlJc w:val="left"/>
    </w:lvl>
  </w:abstractNum>
  <w:abstractNum w:abstractNumId="1">
    <w:nsid w:val="00002C3B"/>
    <w:multiLevelType w:val="hybridMultilevel"/>
    <w:tmpl w:val="6E204EC0"/>
    <w:lvl w:ilvl="0" w:tplc="83B05D5C">
      <w:start w:val="1"/>
      <w:numFmt w:val="bullet"/>
      <w:lvlText w:val="К"/>
      <w:lvlJc w:val="left"/>
    </w:lvl>
    <w:lvl w:ilvl="1" w:tplc="174ABFC2">
      <w:numFmt w:val="decimal"/>
      <w:lvlText w:val=""/>
      <w:lvlJc w:val="left"/>
    </w:lvl>
    <w:lvl w:ilvl="2" w:tplc="F5DA414A">
      <w:numFmt w:val="decimal"/>
      <w:lvlText w:val=""/>
      <w:lvlJc w:val="left"/>
    </w:lvl>
    <w:lvl w:ilvl="3" w:tplc="15361620">
      <w:numFmt w:val="decimal"/>
      <w:lvlText w:val=""/>
      <w:lvlJc w:val="left"/>
    </w:lvl>
    <w:lvl w:ilvl="4" w:tplc="297AB9F8">
      <w:numFmt w:val="decimal"/>
      <w:lvlText w:val=""/>
      <w:lvlJc w:val="left"/>
    </w:lvl>
    <w:lvl w:ilvl="5" w:tplc="04325B42">
      <w:numFmt w:val="decimal"/>
      <w:lvlText w:val=""/>
      <w:lvlJc w:val="left"/>
    </w:lvl>
    <w:lvl w:ilvl="6" w:tplc="647AFEEC">
      <w:numFmt w:val="decimal"/>
      <w:lvlText w:val=""/>
      <w:lvlJc w:val="left"/>
    </w:lvl>
    <w:lvl w:ilvl="7" w:tplc="70225B78">
      <w:numFmt w:val="decimal"/>
      <w:lvlText w:val=""/>
      <w:lvlJc w:val="left"/>
    </w:lvl>
    <w:lvl w:ilvl="8" w:tplc="76341560">
      <w:numFmt w:val="decimal"/>
      <w:lvlText w:val=""/>
      <w:lvlJc w:val="left"/>
    </w:lvl>
  </w:abstractNum>
  <w:abstractNum w:abstractNumId="2">
    <w:nsid w:val="00003EF6"/>
    <w:multiLevelType w:val="hybridMultilevel"/>
    <w:tmpl w:val="FB9053EC"/>
    <w:lvl w:ilvl="0" w:tplc="F71201D2">
      <w:start w:val="1"/>
      <w:numFmt w:val="lowerLetter"/>
      <w:lvlText w:val="(%1)"/>
      <w:lvlJc w:val="left"/>
    </w:lvl>
    <w:lvl w:ilvl="1" w:tplc="3724D9BC">
      <w:numFmt w:val="decimal"/>
      <w:lvlText w:val=""/>
      <w:lvlJc w:val="left"/>
    </w:lvl>
    <w:lvl w:ilvl="2" w:tplc="ABF430DE">
      <w:numFmt w:val="decimal"/>
      <w:lvlText w:val=""/>
      <w:lvlJc w:val="left"/>
    </w:lvl>
    <w:lvl w:ilvl="3" w:tplc="2CDA1360">
      <w:numFmt w:val="decimal"/>
      <w:lvlText w:val=""/>
      <w:lvlJc w:val="left"/>
    </w:lvl>
    <w:lvl w:ilvl="4" w:tplc="8990BA30">
      <w:numFmt w:val="decimal"/>
      <w:lvlText w:val=""/>
      <w:lvlJc w:val="left"/>
    </w:lvl>
    <w:lvl w:ilvl="5" w:tplc="44ACCB4E">
      <w:numFmt w:val="decimal"/>
      <w:lvlText w:val=""/>
      <w:lvlJc w:val="left"/>
    </w:lvl>
    <w:lvl w:ilvl="6" w:tplc="F15E2606">
      <w:numFmt w:val="decimal"/>
      <w:lvlText w:val=""/>
      <w:lvlJc w:val="left"/>
    </w:lvl>
    <w:lvl w:ilvl="7" w:tplc="156A0926">
      <w:numFmt w:val="decimal"/>
      <w:lvlText w:val=""/>
      <w:lvlJc w:val="left"/>
    </w:lvl>
    <w:lvl w:ilvl="8" w:tplc="6E60C15A">
      <w:numFmt w:val="decimal"/>
      <w:lvlText w:val=""/>
      <w:lvlJc w:val="left"/>
    </w:lvl>
  </w:abstractNum>
  <w:abstractNum w:abstractNumId="3">
    <w:nsid w:val="00005422"/>
    <w:multiLevelType w:val="hybridMultilevel"/>
    <w:tmpl w:val="CD06DA96"/>
    <w:lvl w:ilvl="0" w:tplc="424229AA">
      <w:start w:val="2"/>
      <w:numFmt w:val="lowerLetter"/>
      <w:lvlText w:val="(%1)"/>
      <w:lvlJc w:val="left"/>
    </w:lvl>
    <w:lvl w:ilvl="1" w:tplc="C03097C6">
      <w:start w:val="1"/>
      <w:numFmt w:val="bullet"/>
      <w:lvlText w:val="•"/>
      <w:lvlJc w:val="left"/>
    </w:lvl>
    <w:lvl w:ilvl="2" w:tplc="10E21088">
      <w:numFmt w:val="decimal"/>
      <w:lvlText w:val=""/>
      <w:lvlJc w:val="left"/>
    </w:lvl>
    <w:lvl w:ilvl="3" w:tplc="980EF834">
      <w:numFmt w:val="decimal"/>
      <w:lvlText w:val=""/>
      <w:lvlJc w:val="left"/>
    </w:lvl>
    <w:lvl w:ilvl="4" w:tplc="948C21DA">
      <w:numFmt w:val="decimal"/>
      <w:lvlText w:val=""/>
      <w:lvlJc w:val="left"/>
    </w:lvl>
    <w:lvl w:ilvl="5" w:tplc="0D4C7806">
      <w:numFmt w:val="decimal"/>
      <w:lvlText w:val=""/>
      <w:lvlJc w:val="left"/>
    </w:lvl>
    <w:lvl w:ilvl="6" w:tplc="18D4C616">
      <w:numFmt w:val="decimal"/>
      <w:lvlText w:val=""/>
      <w:lvlJc w:val="left"/>
    </w:lvl>
    <w:lvl w:ilvl="7" w:tplc="E34441F2">
      <w:numFmt w:val="decimal"/>
      <w:lvlText w:val=""/>
      <w:lvlJc w:val="left"/>
    </w:lvl>
    <w:lvl w:ilvl="8" w:tplc="32CC3992">
      <w:numFmt w:val="decimal"/>
      <w:lvlText w:val=""/>
      <w:lvlJc w:val="left"/>
    </w:lvl>
  </w:abstractNum>
  <w:abstractNum w:abstractNumId="4">
    <w:nsid w:val="14500798"/>
    <w:multiLevelType w:val="hybridMultilevel"/>
    <w:tmpl w:val="B0FC36FC"/>
    <w:lvl w:ilvl="0" w:tplc="DE388E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52EE2"/>
    <w:multiLevelType w:val="hybridMultilevel"/>
    <w:tmpl w:val="8192324E"/>
    <w:lvl w:ilvl="0" w:tplc="C64C0FC0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608C8"/>
    <w:multiLevelType w:val="hybridMultilevel"/>
    <w:tmpl w:val="BEC2CC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52EF7"/>
    <w:multiLevelType w:val="multilevel"/>
    <w:tmpl w:val="D588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D15D2"/>
    <w:multiLevelType w:val="multilevel"/>
    <w:tmpl w:val="B2A0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1D0B02"/>
    <w:multiLevelType w:val="hybridMultilevel"/>
    <w:tmpl w:val="F9C6C9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F10EC"/>
    <w:multiLevelType w:val="hybridMultilevel"/>
    <w:tmpl w:val="21B4502E"/>
    <w:lvl w:ilvl="0" w:tplc="B04AA2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6B04E8"/>
    <w:rsid w:val="000123CF"/>
    <w:rsid w:val="0003340C"/>
    <w:rsid w:val="00034D90"/>
    <w:rsid w:val="00044B52"/>
    <w:rsid w:val="00060E07"/>
    <w:rsid w:val="00064797"/>
    <w:rsid w:val="000667C5"/>
    <w:rsid w:val="000817AA"/>
    <w:rsid w:val="000A1380"/>
    <w:rsid w:val="000B0802"/>
    <w:rsid w:val="000C3160"/>
    <w:rsid w:val="000D4B8B"/>
    <w:rsid w:val="000D5424"/>
    <w:rsid w:val="001067DE"/>
    <w:rsid w:val="0012461E"/>
    <w:rsid w:val="00130481"/>
    <w:rsid w:val="001417A4"/>
    <w:rsid w:val="00151524"/>
    <w:rsid w:val="0016798C"/>
    <w:rsid w:val="001738B0"/>
    <w:rsid w:val="00175151"/>
    <w:rsid w:val="001761AA"/>
    <w:rsid w:val="001E2588"/>
    <w:rsid w:val="001E59AB"/>
    <w:rsid w:val="002013CF"/>
    <w:rsid w:val="0021642E"/>
    <w:rsid w:val="00223E61"/>
    <w:rsid w:val="002411CC"/>
    <w:rsid w:val="002419EB"/>
    <w:rsid w:val="00254DF1"/>
    <w:rsid w:val="00285148"/>
    <w:rsid w:val="00292466"/>
    <w:rsid w:val="002A0A6B"/>
    <w:rsid w:val="002B26C7"/>
    <w:rsid w:val="002E6165"/>
    <w:rsid w:val="00331DBD"/>
    <w:rsid w:val="00347B67"/>
    <w:rsid w:val="00353DB3"/>
    <w:rsid w:val="003551E8"/>
    <w:rsid w:val="003660FF"/>
    <w:rsid w:val="003A4515"/>
    <w:rsid w:val="003A6524"/>
    <w:rsid w:val="003B1FBE"/>
    <w:rsid w:val="003B75AD"/>
    <w:rsid w:val="003C016B"/>
    <w:rsid w:val="003E5D66"/>
    <w:rsid w:val="003E6993"/>
    <w:rsid w:val="00400006"/>
    <w:rsid w:val="00406CD3"/>
    <w:rsid w:val="00430751"/>
    <w:rsid w:val="00433F17"/>
    <w:rsid w:val="00440301"/>
    <w:rsid w:val="004A4870"/>
    <w:rsid w:val="004A57A4"/>
    <w:rsid w:val="004A75E4"/>
    <w:rsid w:val="004B5EDE"/>
    <w:rsid w:val="004C07A6"/>
    <w:rsid w:val="004C202D"/>
    <w:rsid w:val="004D041A"/>
    <w:rsid w:val="004D39AD"/>
    <w:rsid w:val="004E7526"/>
    <w:rsid w:val="004F64B6"/>
    <w:rsid w:val="0050030C"/>
    <w:rsid w:val="00516F19"/>
    <w:rsid w:val="00517374"/>
    <w:rsid w:val="005211D2"/>
    <w:rsid w:val="00533B5C"/>
    <w:rsid w:val="00544A71"/>
    <w:rsid w:val="005623D5"/>
    <w:rsid w:val="005669DB"/>
    <w:rsid w:val="0057503D"/>
    <w:rsid w:val="005849DA"/>
    <w:rsid w:val="00594D41"/>
    <w:rsid w:val="005B4B45"/>
    <w:rsid w:val="005D0010"/>
    <w:rsid w:val="005D2331"/>
    <w:rsid w:val="005E5316"/>
    <w:rsid w:val="005E62A2"/>
    <w:rsid w:val="006015C1"/>
    <w:rsid w:val="00627737"/>
    <w:rsid w:val="00645CB2"/>
    <w:rsid w:val="006A5A71"/>
    <w:rsid w:val="006B04E8"/>
    <w:rsid w:val="006B3048"/>
    <w:rsid w:val="006C44E9"/>
    <w:rsid w:val="00720C84"/>
    <w:rsid w:val="0072693C"/>
    <w:rsid w:val="00735274"/>
    <w:rsid w:val="00737277"/>
    <w:rsid w:val="007600D8"/>
    <w:rsid w:val="00771C86"/>
    <w:rsid w:val="007755B9"/>
    <w:rsid w:val="00782FA5"/>
    <w:rsid w:val="00795AAE"/>
    <w:rsid w:val="007C776F"/>
    <w:rsid w:val="007E12E5"/>
    <w:rsid w:val="00817399"/>
    <w:rsid w:val="00836A3D"/>
    <w:rsid w:val="00860154"/>
    <w:rsid w:val="00862C64"/>
    <w:rsid w:val="008722FD"/>
    <w:rsid w:val="008A778E"/>
    <w:rsid w:val="008C0F75"/>
    <w:rsid w:val="008F2CEA"/>
    <w:rsid w:val="00900267"/>
    <w:rsid w:val="00901E0D"/>
    <w:rsid w:val="00915701"/>
    <w:rsid w:val="00925486"/>
    <w:rsid w:val="0093741C"/>
    <w:rsid w:val="00966B86"/>
    <w:rsid w:val="0098786E"/>
    <w:rsid w:val="00991080"/>
    <w:rsid w:val="0099678E"/>
    <w:rsid w:val="009A24B6"/>
    <w:rsid w:val="009A4FEB"/>
    <w:rsid w:val="009E5307"/>
    <w:rsid w:val="009E7C37"/>
    <w:rsid w:val="009F03B8"/>
    <w:rsid w:val="009F442F"/>
    <w:rsid w:val="00A855E1"/>
    <w:rsid w:val="00AC4EC7"/>
    <w:rsid w:val="00AD0B14"/>
    <w:rsid w:val="00AD186E"/>
    <w:rsid w:val="00AF7198"/>
    <w:rsid w:val="00B21A14"/>
    <w:rsid w:val="00B22C78"/>
    <w:rsid w:val="00B23643"/>
    <w:rsid w:val="00B50F68"/>
    <w:rsid w:val="00B6300E"/>
    <w:rsid w:val="00B76582"/>
    <w:rsid w:val="00BA10B7"/>
    <w:rsid w:val="00BA3BEC"/>
    <w:rsid w:val="00BA4AF2"/>
    <w:rsid w:val="00BB38A8"/>
    <w:rsid w:val="00BD2EBE"/>
    <w:rsid w:val="00C02881"/>
    <w:rsid w:val="00C37A4D"/>
    <w:rsid w:val="00C42DCA"/>
    <w:rsid w:val="00C537BC"/>
    <w:rsid w:val="00C87758"/>
    <w:rsid w:val="00C93EB0"/>
    <w:rsid w:val="00CA09C2"/>
    <w:rsid w:val="00CB3925"/>
    <w:rsid w:val="00CB4868"/>
    <w:rsid w:val="00CB6CC8"/>
    <w:rsid w:val="00CC366F"/>
    <w:rsid w:val="00D013EF"/>
    <w:rsid w:val="00D122FC"/>
    <w:rsid w:val="00D143CE"/>
    <w:rsid w:val="00D21BE8"/>
    <w:rsid w:val="00D36587"/>
    <w:rsid w:val="00D66212"/>
    <w:rsid w:val="00D66818"/>
    <w:rsid w:val="00D871B9"/>
    <w:rsid w:val="00D92823"/>
    <w:rsid w:val="00DC04B5"/>
    <w:rsid w:val="00E11771"/>
    <w:rsid w:val="00E4179A"/>
    <w:rsid w:val="00EA29FC"/>
    <w:rsid w:val="00EB5DD9"/>
    <w:rsid w:val="00EC0DE6"/>
    <w:rsid w:val="00F036D3"/>
    <w:rsid w:val="00F03F69"/>
    <w:rsid w:val="00F2302D"/>
    <w:rsid w:val="00F26625"/>
    <w:rsid w:val="00F3338E"/>
    <w:rsid w:val="00F52C1E"/>
    <w:rsid w:val="00F55054"/>
    <w:rsid w:val="00FB5640"/>
    <w:rsid w:val="00FD3166"/>
    <w:rsid w:val="00FD4034"/>
    <w:rsid w:val="00FE45DF"/>
    <w:rsid w:val="00FF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34"/>
        <o:r id="V:Rule10" type="connector" idref="#_x0000_s1035"/>
        <o:r id="V:Rule11" type="connector" idref="#_x0000_s1033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BE"/>
  </w:style>
  <w:style w:type="paragraph" w:styleId="2">
    <w:name w:val="heading 2"/>
    <w:basedOn w:val="a"/>
    <w:link w:val="20"/>
    <w:uiPriority w:val="9"/>
    <w:qFormat/>
    <w:rsid w:val="00254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4E8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6B04E8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6B0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04E8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39"/>
    <w:rsid w:val="006B04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4E8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1417A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hps">
    <w:name w:val="hps"/>
    <w:rsid w:val="001417A4"/>
  </w:style>
  <w:style w:type="paragraph" w:styleId="ab">
    <w:name w:val="Normal (Web)"/>
    <w:basedOn w:val="a"/>
    <w:uiPriority w:val="99"/>
    <w:unhideWhenUsed/>
    <w:rsid w:val="0014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rsid w:val="001417A4"/>
    <w:rPr>
      <w:rFonts w:ascii="Arial" w:eastAsia="Times New Roman" w:hAnsi="Arial" w:cs="Times New Roman"/>
      <w:szCs w:val="24"/>
      <w:lang w:val="en-GB" w:eastAsia="en-US"/>
    </w:rPr>
  </w:style>
  <w:style w:type="paragraph" w:customStyle="1" w:styleId="Default">
    <w:name w:val="Default"/>
    <w:rsid w:val="00141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C02881"/>
    <w:rPr>
      <w:rFonts w:ascii="Arial" w:eastAsia="Times New Roman" w:hAnsi="Arial" w:cs="Times New Roman"/>
      <w:szCs w:val="24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rsid w:val="00254DF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26186</TotalTime>
  <Pages>6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Волкогон</dc:creator>
  <cp:keywords/>
  <dc:description/>
  <cp:lastModifiedBy>HP</cp:lastModifiedBy>
  <cp:revision>41</cp:revision>
  <cp:lastPrinted>2019-10-16T17:41:00Z</cp:lastPrinted>
  <dcterms:created xsi:type="dcterms:W3CDTF">2018-06-20T15:17:00Z</dcterms:created>
  <dcterms:modified xsi:type="dcterms:W3CDTF">2019-10-16T17:51:00Z</dcterms:modified>
</cp:coreProperties>
</file>