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E86" w:rsidRDefault="006E0E86" w:rsidP="004323DF">
      <w:pPr>
        <w:spacing w:after="0"/>
        <w:jc w:val="both"/>
        <w:rPr>
          <w:rFonts w:ascii="Times New Roman KZ" w:hAnsi="Times New Roman KZ"/>
          <w:b/>
          <w:sz w:val="28"/>
          <w:szCs w:val="28"/>
          <w:lang w:val="kk-KZ"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0D3C7FF5" wp14:editId="650598A4">
            <wp:simplePos x="0" y="0"/>
            <wp:positionH relativeFrom="column">
              <wp:posOffset>-70485</wp:posOffset>
            </wp:positionH>
            <wp:positionV relativeFrom="paragraph">
              <wp:posOffset>-5715</wp:posOffset>
            </wp:positionV>
            <wp:extent cx="1142365" cy="1447800"/>
            <wp:effectExtent l="0" t="0" r="635" b="0"/>
            <wp:wrapNone/>
            <wp:docPr id="1" name="Рисунок 1" descr="C:\Users\User\Desktop\Рисунок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User\Desktop\Рисунок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2365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23DF" w:rsidRPr="00CD4208">
        <w:rPr>
          <w:rFonts w:ascii="Times New Roman KZ" w:hAnsi="Times New Roman KZ"/>
          <w:b/>
          <w:sz w:val="28"/>
          <w:szCs w:val="28"/>
          <w:lang w:val="kk-KZ" w:eastAsia="ru-RU"/>
        </w:rPr>
        <w:t xml:space="preserve">  </w:t>
      </w:r>
      <w:r w:rsidR="002A473C" w:rsidRPr="00CD4208">
        <w:rPr>
          <w:rFonts w:ascii="Times New Roman KZ" w:hAnsi="Times New Roman KZ"/>
          <w:b/>
          <w:sz w:val="28"/>
          <w:szCs w:val="28"/>
          <w:lang w:val="kk-KZ" w:eastAsia="ru-RU"/>
        </w:rPr>
        <w:t xml:space="preserve">       </w:t>
      </w:r>
    </w:p>
    <w:p w:rsidR="006E0E86" w:rsidRDefault="006E0E86" w:rsidP="006E0E86">
      <w:pPr>
        <w:spacing w:after="0"/>
        <w:jc w:val="right"/>
        <w:rPr>
          <w:rFonts w:ascii="Times New Roman KZ" w:hAnsi="Times New Roman KZ"/>
          <w:noProof/>
          <w:sz w:val="24"/>
          <w:szCs w:val="24"/>
          <w:lang w:val="kk-KZ" w:eastAsia="ru-RU"/>
        </w:rPr>
      </w:pPr>
      <w:r>
        <w:rPr>
          <w:rFonts w:ascii="Times New Roman KZ" w:hAnsi="Times New Roman KZ"/>
          <w:b/>
          <w:sz w:val="28"/>
          <w:szCs w:val="28"/>
          <w:lang w:val="kk-KZ" w:eastAsia="ru-RU"/>
        </w:rPr>
        <w:tab/>
      </w:r>
      <w:r>
        <w:rPr>
          <w:rFonts w:ascii="Times New Roman KZ" w:hAnsi="Times New Roman KZ"/>
          <w:noProof/>
          <w:sz w:val="24"/>
          <w:szCs w:val="24"/>
          <w:lang w:val="kk-KZ" w:eastAsia="ru-RU"/>
        </w:rPr>
        <w:t>Сагимбекова Бақыт Советханқызы</w:t>
      </w:r>
    </w:p>
    <w:p w:rsidR="006E0E86" w:rsidRDefault="006E0E86" w:rsidP="006E0E86">
      <w:pPr>
        <w:tabs>
          <w:tab w:val="left" w:pos="3905"/>
          <w:tab w:val="left" w:pos="5505"/>
          <w:tab w:val="right" w:pos="9355"/>
        </w:tabs>
        <w:spacing w:after="0"/>
        <w:rPr>
          <w:rFonts w:ascii="Times New Roman KZ" w:hAnsi="Times New Roman KZ"/>
          <w:sz w:val="24"/>
          <w:szCs w:val="24"/>
          <w:lang w:val="kk-KZ"/>
        </w:rPr>
      </w:pPr>
      <w:r>
        <w:rPr>
          <w:rFonts w:ascii="Times New Roman KZ" w:hAnsi="Times New Roman KZ"/>
          <w:sz w:val="24"/>
          <w:szCs w:val="24"/>
          <w:lang w:val="kk-KZ"/>
        </w:rPr>
        <w:tab/>
      </w:r>
      <w:r>
        <w:rPr>
          <w:rFonts w:ascii="Times New Roman KZ" w:hAnsi="Times New Roman KZ"/>
          <w:sz w:val="24"/>
          <w:szCs w:val="24"/>
          <w:lang w:val="kk-KZ"/>
        </w:rPr>
        <w:tab/>
        <w:t xml:space="preserve"> қазақ тілі мен әдебиеті пәнінің                                                                                      </w:t>
      </w:r>
    </w:p>
    <w:p w:rsidR="006E0E86" w:rsidRDefault="006E0E86" w:rsidP="006E0E86">
      <w:pPr>
        <w:tabs>
          <w:tab w:val="left" w:pos="3905"/>
          <w:tab w:val="left" w:pos="5505"/>
          <w:tab w:val="right" w:pos="9355"/>
        </w:tabs>
        <w:spacing w:after="0"/>
        <w:rPr>
          <w:rFonts w:ascii="Times New Roman KZ" w:hAnsi="Times New Roman KZ"/>
          <w:sz w:val="24"/>
          <w:szCs w:val="24"/>
          <w:lang w:val="kk-KZ"/>
        </w:rPr>
      </w:pPr>
      <w:r>
        <w:rPr>
          <w:rFonts w:ascii="Times New Roman KZ" w:hAnsi="Times New Roman KZ"/>
          <w:sz w:val="24"/>
          <w:szCs w:val="24"/>
          <w:lang w:val="kk-KZ"/>
        </w:rPr>
        <w:t xml:space="preserve">                                                                                             мұғалімі. Абай атындағы орта             </w:t>
      </w:r>
    </w:p>
    <w:p w:rsidR="006E0E86" w:rsidRDefault="006E0E86" w:rsidP="006E0E86">
      <w:pPr>
        <w:tabs>
          <w:tab w:val="left" w:pos="3905"/>
          <w:tab w:val="left" w:pos="5505"/>
          <w:tab w:val="right" w:pos="9355"/>
        </w:tabs>
        <w:spacing w:after="0"/>
        <w:rPr>
          <w:rFonts w:ascii="Times New Roman KZ" w:hAnsi="Times New Roman KZ"/>
          <w:sz w:val="24"/>
          <w:szCs w:val="24"/>
          <w:lang w:val="kk-KZ"/>
        </w:rPr>
      </w:pPr>
      <w:r>
        <w:rPr>
          <w:rFonts w:ascii="Times New Roman KZ" w:hAnsi="Times New Roman KZ"/>
          <w:sz w:val="24"/>
          <w:szCs w:val="24"/>
          <w:lang w:val="kk-KZ"/>
        </w:rPr>
        <w:t xml:space="preserve">                                                                                             мектеп Алматы облысы, Ақсу </w:t>
      </w:r>
    </w:p>
    <w:p w:rsidR="006E0E86" w:rsidRDefault="006E0E86" w:rsidP="006E0E86">
      <w:pPr>
        <w:tabs>
          <w:tab w:val="left" w:pos="3905"/>
          <w:tab w:val="left" w:pos="5505"/>
          <w:tab w:val="right" w:pos="9355"/>
        </w:tabs>
        <w:spacing w:after="0"/>
        <w:rPr>
          <w:rFonts w:ascii="Times New Roman KZ" w:hAnsi="Times New Roman KZ"/>
          <w:sz w:val="24"/>
          <w:szCs w:val="24"/>
          <w:lang w:val="kk-KZ"/>
        </w:rPr>
      </w:pPr>
      <w:r>
        <w:rPr>
          <w:rFonts w:ascii="Times New Roman KZ" w:hAnsi="Times New Roman KZ"/>
          <w:sz w:val="24"/>
          <w:szCs w:val="24"/>
          <w:lang w:val="kk-KZ"/>
        </w:rPr>
        <w:t xml:space="preserve">                                                                                             ауданы</w:t>
      </w:r>
      <w:r w:rsidR="005C7A48">
        <w:rPr>
          <w:rFonts w:ascii="Times New Roman KZ" w:hAnsi="Times New Roman KZ"/>
          <w:sz w:val="24"/>
          <w:szCs w:val="24"/>
          <w:lang w:val="kk-KZ"/>
        </w:rPr>
        <w:t>.</w:t>
      </w:r>
      <w:r>
        <w:rPr>
          <w:rFonts w:ascii="Times New Roman KZ" w:hAnsi="Times New Roman KZ"/>
          <w:sz w:val="24"/>
          <w:szCs w:val="24"/>
          <w:lang w:val="kk-KZ"/>
        </w:rPr>
        <w:t xml:space="preserve">         </w:t>
      </w:r>
    </w:p>
    <w:p w:rsidR="006E0E86" w:rsidRDefault="006E0E86" w:rsidP="006E0E86">
      <w:pPr>
        <w:tabs>
          <w:tab w:val="left" w:pos="5955"/>
        </w:tabs>
        <w:spacing w:after="0"/>
        <w:jc w:val="both"/>
        <w:rPr>
          <w:rFonts w:ascii="Times New Roman KZ" w:hAnsi="Times New Roman KZ"/>
          <w:b/>
          <w:sz w:val="28"/>
          <w:szCs w:val="28"/>
          <w:lang w:val="kk-KZ" w:eastAsia="ru-RU"/>
        </w:rPr>
      </w:pPr>
    </w:p>
    <w:p w:rsidR="006E0E86" w:rsidRDefault="006E0E86" w:rsidP="004323DF">
      <w:pPr>
        <w:spacing w:after="0"/>
        <w:jc w:val="both"/>
        <w:rPr>
          <w:rFonts w:ascii="Times New Roman KZ" w:hAnsi="Times New Roman KZ"/>
          <w:b/>
          <w:sz w:val="28"/>
          <w:szCs w:val="28"/>
          <w:lang w:val="kk-KZ" w:eastAsia="ru-RU"/>
        </w:rPr>
      </w:pPr>
      <w:r>
        <w:rPr>
          <w:rFonts w:ascii="Times New Roman KZ" w:hAnsi="Times New Roman KZ"/>
          <w:b/>
          <w:sz w:val="28"/>
          <w:szCs w:val="28"/>
          <w:lang w:val="kk-KZ" w:eastAsia="ru-RU"/>
        </w:rPr>
        <w:t xml:space="preserve">   </w:t>
      </w:r>
    </w:p>
    <w:p w:rsidR="002A473C" w:rsidRPr="00CD4208" w:rsidRDefault="005C7A48" w:rsidP="004323DF">
      <w:pPr>
        <w:spacing w:after="0"/>
        <w:jc w:val="both"/>
        <w:rPr>
          <w:rFonts w:ascii="Times New Roman KZ" w:hAnsi="Times New Roman KZ"/>
          <w:b/>
          <w:sz w:val="28"/>
          <w:szCs w:val="28"/>
          <w:lang w:val="kk-KZ" w:eastAsia="ru-RU"/>
        </w:rPr>
      </w:pPr>
      <w:r>
        <w:rPr>
          <w:rFonts w:ascii="Times New Roman KZ" w:hAnsi="Times New Roman KZ"/>
          <w:b/>
          <w:sz w:val="28"/>
          <w:szCs w:val="28"/>
          <w:lang w:val="kk-KZ" w:eastAsia="ru-RU"/>
        </w:rPr>
        <w:t xml:space="preserve">   </w:t>
      </w:r>
      <w:r w:rsidR="006E0E86">
        <w:rPr>
          <w:rFonts w:ascii="Times New Roman KZ" w:hAnsi="Times New Roman KZ"/>
          <w:b/>
          <w:sz w:val="28"/>
          <w:szCs w:val="28"/>
          <w:lang w:val="kk-KZ" w:eastAsia="ru-RU"/>
        </w:rPr>
        <w:t xml:space="preserve">         </w:t>
      </w:r>
      <w:r w:rsidR="002A473C" w:rsidRPr="00CD4208">
        <w:rPr>
          <w:rFonts w:ascii="Times New Roman KZ" w:hAnsi="Times New Roman KZ"/>
          <w:b/>
          <w:sz w:val="28"/>
          <w:szCs w:val="28"/>
          <w:lang w:val="kk-KZ" w:eastAsia="ru-RU"/>
        </w:rPr>
        <w:t xml:space="preserve"> </w:t>
      </w:r>
      <w:r w:rsidR="004323DF" w:rsidRPr="00CD4208">
        <w:rPr>
          <w:rFonts w:ascii="Times New Roman KZ" w:hAnsi="Times New Roman KZ"/>
          <w:b/>
          <w:sz w:val="28"/>
          <w:szCs w:val="28"/>
          <w:lang w:val="kk-KZ" w:eastAsia="ru-RU"/>
        </w:rPr>
        <w:t xml:space="preserve"> </w:t>
      </w:r>
      <w:r w:rsidR="00CD4208">
        <w:rPr>
          <w:rFonts w:ascii="Times New Roman KZ" w:hAnsi="Times New Roman KZ"/>
          <w:b/>
          <w:sz w:val="28"/>
          <w:szCs w:val="28"/>
          <w:lang w:val="kk-KZ" w:eastAsia="ru-RU"/>
        </w:rPr>
        <w:t xml:space="preserve">Жаңартылған білім беру </w:t>
      </w:r>
      <w:r w:rsidR="002A473C" w:rsidRPr="00CD4208">
        <w:rPr>
          <w:rFonts w:ascii="Times New Roman KZ" w:hAnsi="Times New Roman KZ"/>
          <w:b/>
          <w:sz w:val="28"/>
          <w:szCs w:val="28"/>
          <w:lang w:val="kk-KZ" w:eastAsia="ru-RU"/>
        </w:rPr>
        <w:t xml:space="preserve"> – білімге жаңаша көзқарас</w:t>
      </w:r>
    </w:p>
    <w:p w:rsidR="002A473C" w:rsidRDefault="002A473C" w:rsidP="004323DF">
      <w:pPr>
        <w:spacing w:after="0"/>
        <w:jc w:val="both"/>
        <w:rPr>
          <w:rFonts w:ascii="Times New Roman KZ" w:hAnsi="Times New Roman KZ"/>
          <w:sz w:val="28"/>
          <w:szCs w:val="28"/>
          <w:lang w:val="kk-KZ" w:eastAsia="ru-RU"/>
        </w:rPr>
      </w:pPr>
    </w:p>
    <w:p w:rsidR="004323DF" w:rsidRPr="00675D21" w:rsidRDefault="002A473C" w:rsidP="004323DF">
      <w:pPr>
        <w:spacing w:after="0"/>
        <w:jc w:val="both"/>
        <w:rPr>
          <w:rFonts w:ascii="Times New Roman KZ" w:hAnsi="Times New Roman KZ"/>
          <w:sz w:val="28"/>
          <w:szCs w:val="28"/>
          <w:lang w:val="kk-KZ" w:eastAsia="ru-RU"/>
        </w:rPr>
      </w:pPr>
      <w:r>
        <w:rPr>
          <w:rFonts w:ascii="Times New Roman KZ" w:hAnsi="Times New Roman KZ"/>
          <w:sz w:val="28"/>
          <w:szCs w:val="28"/>
          <w:lang w:val="kk-KZ" w:eastAsia="ru-RU"/>
        </w:rPr>
        <w:t xml:space="preserve">      </w:t>
      </w:r>
      <w:r w:rsidR="004323DF" w:rsidRPr="002A473C">
        <w:rPr>
          <w:rFonts w:ascii="Times New Roman KZ" w:hAnsi="Times New Roman KZ"/>
          <w:sz w:val="28"/>
          <w:szCs w:val="28"/>
          <w:lang w:val="kk-KZ" w:eastAsia="ru-RU"/>
        </w:rPr>
        <w:t xml:space="preserve"> </w:t>
      </w:r>
      <w:r w:rsidRPr="002A473C">
        <w:rPr>
          <w:rFonts w:ascii="Times New Roman KZ" w:hAnsi="Times New Roman KZ"/>
          <w:sz w:val="28"/>
          <w:szCs w:val="28"/>
          <w:lang w:val="kk-KZ"/>
        </w:rPr>
        <w:t>Бүгінгі таңда еліміздегі білім беру саласы жаңа бағытқа қарай бет алып отыр. Елбасымыз Нұрсұлтан Әбішұлы  «</w:t>
      </w:r>
      <w:r w:rsidRPr="002A473C">
        <w:rPr>
          <w:rFonts w:ascii="Times New Roman KZ" w:hAnsi="Times New Roman KZ" w:cs="Arial"/>
          <w:color w:val="000000"/>
          <w:sz w:val="28"/>
          <w:szCs w:val="28"/>
          <w:shd w:val="clear" w:color="auto" w:fill="FFFFFF"/>
          <w:lang w:val="kk-KZ"/>
        </w:rPr>
        <w:t>Біз қазір «білім-ғылым-инновация» атты үштік үстемдік құратын пост</w:t>
      </w:r>
      <w:r>
        <w:rPr>
          <w:rFonts w:ascii="Times New Roman KZ" w:hAnsi="Times New Roman KZ" w:cs="Arial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2A473C">
        <w:rPr>
          <w:rFonts w:ascii="Times New Roman KZ" w:hAnsi="Times New Roman KZ" w:cs="Arial"/>
          <w:color w:val="000000"/>
          <w:sz w:val="28"/>
          <w:szCs w:val="28"/>
          <w:shd w:val="clear" w:color="auto" w:fill="FFFFFF"/>
          <w:lang w:val="kk-KZ"/>
        </w:rPr>
        <w:t>индустриялық әлемге қарай бағыт алып барамыз</w:t>
      </w:r>
      <w:r w:rsidRPr="002A473C">
        <w:rPr>
          <w:rFonts w:ascii="Times New Roman KZ" w:hAnsi="Times New Roman KZ"/>
          <w:sz w:val="28"/>
          <w:szCs w:val="28"/>
          <w:lang w:val="kk-KZ"/>
        </w:rPr>
        <w:t xml:space="preserve">» деп айтқан болатын. Олай болса, білім беру үрдісінің жаңа деңгейге өту қажеттілігінің туындайтыны сөзсіз. </w:t>
      </w:r>
      <w:r w:rsidR="004323DF" w:rsidRPr="002A473C">
        <w:rPr>
          <w:rFonts w:ascii="Times New Roman KZ" w:hAnsi="Times New Roman KZ"/>
          <w:sz w:val="28"/>
          <w:szCs w:val="28"/>
          <w:lang w:val="kk-KZ" w:eastAsia="ru-RU"/>
        </w:rPr>
        <w:t xml:space="preserve">Тәуелсіз мемлекетімізде білімнің маңыздылығы жоғары бағаланып, оған барынша жан-жақты қолдау көрсетілуде. </w:t>
      </w:r>
      <w:r w:rsidR="004323DF" w:rsidRPr="00675D21">
        <w:rPr>
          <w:rFonts w:ascii="Times New Roman KZ" w:hAnsi="Times New Roman KZ"/>
          <w:sz w:val="28"/>
          <w:szCs w:val="28"/>
          <w:lang w:val="kk-KZ" w:eastAsia="ru-RU"/>
        </w:rPr>
        <w:t>Жаһандану заманында жас ұрпақтың сыни тұрғыдан ойлау қабілетін, белсенділігін арттыру, оқу-білімге деген құштарлығын ояту, бала бойына құндылықтарды  дамытып отыру қазір</w:t>
      </w:r>
      <w:r w:rsidR="004323DF">
        <w:rPr>
          <w:rFonts w:ascii="Times New Roman KZ" w:hAnsi="Times New Roman KZ"/>
          <w:sz w:val="28"/>
          <w:szCs w:val="28"/>
          <w:lang w:val="kk-KZ" w:eastAsia="ru-RU"/>
        </w:rPr>
        <w:t>гі</w:t>
      </w:r>
      <w:r w:rsidR="004323DF" w:rsidRPr="00675D21">
        <w:rPr>
          <w:rFonts w:ascii="Times New Roman KZ" w:hAnsi="Times New Roman KZ"/>
          <w:sz w:val="28"/>
          <w:szCs w:val="28"/>
          <w:lang w:val="kk-KZ" w:eastAsia="ru-RU"/>
        </w:rPr>
        <w:t xml:space="preserve"> ұстаздың басты міндеті болмақ. Аталған міндеттер</w:t>
      </w:r>
      <w:r w:rsidR="004323DF">
        <w:rPr>
          <w:rFonts w:ascii="Times New Roman KZ" w:hAnsi="Times New Roman KZ"/>
          <w:sz w:val="28"/>
          <w:szCs w:val="28"/>
          <w:lang w:val="kk-KZ" w:eastAsia="ru-RU"/>
        </w:rPr>
        <w:t>ді</w:t>
      </w:r>
      <w:r w:rsidR="004323DF" w:rsidRPr="00675D21">
        <w:rPr>
          <w:rFonts w:ascii="Times New Roman KZ" w:hAnsi="Times New Roman KZ"/>
          <w:sz w:val="28"/>
          <w:szCs w:val="28"/>
          <w:lang w:val="kk-KZ" w:eastAsia="ru-RU"/>
        </w:rPr>
        <w:t xml:space="preserve"> орынд</w:t>
      </w:r>
      <w:r w:rsidR="004323DF">
        <w:rPr>
          <w:rFonts w:ascii="Times New Roman KZ" w:hAnsi="Times New Roman KZ"/>
          <w:sz w:val="28"/>
          <w:szCs w:val="28"/>
          <w:lang w:val="kk-KZ" w:eastAsia="ru-RU"/>
        </w:rPr>
        <w:t>а</w:t>
      </w:r>
      <w:r w:rsidR="004323DF" w:rsidRPr="00675D21">
        <w:rPr>
          <w:rFonts w:ascii="Times New Roman KZ" w:hAnsi="Times New Roman KZ"/>
          <w:sz w:val="28"/>
          <w:szCs w:val="28"/>
          <w:lang w:val="kk-KZ" w:eastAsia="ru-RU"/>
        </w:rPr>
        <w:t>у үшін кез-келген маман «</w:t>
      </w:r>
      <w:r w:rsidR="004323DF">
        <w:rPr>
          <w:rFonts w:ascii="Times New Roman KZ" w:hAnsi="Times New Roman KZ"/>
          <w:sz w:val="28"/>
          <w:szCs w:val="28"/>
          <w:lang w:val="kk-KZ" w:eastAsia="ru-RU"/>
        </w:rPr>
        <w:t xml:space="preserve">білікті </w:t>
      </w:r>
      <w:r w:rsidR="004323DF" w:rsidRPr="00675D21">
        <w:rPr>
          <w:rFonts w:ascii="Times New Roman KZ" w:hAnsi="Times New Roman KZ"/>
          <w:sz w:val="28"/>
          <w:szCs w:val="28"/>
          <w:lang w:val="kk-KZ" w:eastAsia="ru-RU"/>
        </w:rPr>
        <w:t>педагог» болуы қажет деп ойлаймын. Ол үшін</w:t>
      </w:r>
      <w:r w:rsidR="004323DF">
        <w:rPr>
          <w:rFonts w:ascii="Times New Roman KZ" w:hAnsi="Times New Roman KZ"/>
          <w:sz w:val="28"/>
          <w:szCs w:val="28"/>
          <w:lang w:val="kk-KZ" w:eastAsia="ru-RU"/>
        </w:rPr>
        <w:t xml:space="preserve"> әр</w:t>
      </w:r>
      <w:r w:rsidR="004323DF" w:rsidRPr="00675D21">
        <w:rPr>
          <w:rFonts w:ascii="Times New Roman KZ" w:hAnsi="Times New Roman KZ"/>
          <w:sz w:val="28"/>
          <w:szCs w:val="28"/>
          <w:lang w:val="kk-KZ" w:eastAsia="ru-RU"/>
        </w:rPr>
        <w:t xml:space="preserve"> мұғалім</w:t>
      </w:r>
      <w:r w:rsidR="004323DF">
        <w:rPr>
          <w:rFonts w:ascii="Times New Roman KZ" w:hAnsi="Times New Roman KZ"/>
          <w:sz w:val="28"/>
          <w:szCs w:val="28"/>
          <w:lang w:val="kk-KZ" w:eastAsia="ru-RU"/>
        </w:rPr>
        <w:t xml:space="preserve"> өз пәні бойынша</w:t>
      </w:r>
      <w:r w:rsidR="004323DF" w:rsidRPr="00675D21">
        <w:rPr>
          <w:rFonts w:ascii="Times New Roman KZ" w:hAnsi="Times New Roman KZ"/>
          <w:sz w:val="28"/>
          <w:szCs w:val="28"/>
          <w:lang w:val="kk-KZ" w:eastAsia="ru-RU"/>
        </w:rPr>
        <w:t xml:space="preserve"> «Қазақстан Республикасы орта білім беру мазмұнын жаңарту аясында» тақырыбындағы біліктілікті арттыру курсын тәмамдау керек.</w:t>
      </w:r>
    </w:p>
    <w:p w:rsidR="00D802D5" w:rsidRDefault="004323DF" w:rsidP="00D802D5">
      <w:pPr>
        <w:spacing w:after="0"/>
        <w:jc w:val="both"/>
        <w:rPr>
          <w:rFonts w:ascii="Times New Roman KZ" w:hAnsi="Times New Roman KZ"/>
          <w:sz w:val="28"/>
          <w:szCs w:val="28"/>
          <w:lang w:val="kk-KZ" w:eastAsia="ru-RU"/>
        </w:rPr>
      </w:pPr>
      <w:r>
        <w:rPr>
          <w:rFonts w:ascii="Times New Roman KZ" w:hAnsi="Times New Roman KZ"/>
          <w:sz w:val="28"/>
          <w:szCs w:val="28"/>
          <w:lang w:val="kk-KZ" w:eastAsia="ru-RU"/>
        </w:rPr>
        <w:t xml:space="preserve">       </w:t>
      </w:r>
      <w:r w:rsidRPr="00675D21">
        <w:rPr>
          <w:rFonts w:ascii="Times New Roman KZ" w:hAnsi="Times New Roman KZ"/>
          <w:sz w:val="28"/>
          <w:szCs w:val="28"/>
          <w:lang w:val="kk-KZ" w:eastAsia="ru-RU"/>
        </w:rPr>
        <w:t xml:space="preserve">Біз былтырғы оқу жылын  жаңа бағдарлама және жаңа оқулықтар бойынша, оқу жетістіктерді критериалды бағалау жүйесі бойынша бастадық. </w:t>
      </w:r>
      <w:r>
        <w:rPr>
          <w:rFonts w:ascii="Times New Roman KZ" w:hAnsi="Times New Roman KZ"/>
          <w:sz w:val="28"/>
          <w:szCs w:val="28"/>
          <w:lang w:val="kk-KZ" w:eastAsia="ru-RU"/>
        </w:rPr>
        <w:t xml:space="preserve">Расында да, </w:t>
      </w:r>
      <w:r w:rsidRPr="00675D21">
        <w:rPr>
          <w:rFonts w:ascii="Times New Roman KZ" w:hAnsi="Times New Roman KZ"/>
          <w:sz w:val="28"/>
          <w:szCs w:val="28"/>
          <w:lang w:val="kk-KZ" w:eastAsia="ru-RU"/>
        </w:rPr>
        <w:t xml:space="preserve"> оқыту нәтижесінде оқушылар сабаққа белсенді араласып, олардың оқуға деген ынта-жігері, қызығушылықтары арта тусетінін байқадым. Топпен және жұппен жұмыс істеу кезінде оқушылар өз пікірлерінің дұрыстығын дәлелдей білді, ынтымастықпен жұмыс істей алды, бірін-бірі бағалап, өзін-өзі бағалау дағдысын қалыптастырды. </w:t>
      </w:r>
      <w:r>
        <w:rPr>
          <w:rFonts w:ascii="Times New Roman KZ" w:hAnsi="Times New Roman KZ"/>
          <w:sz w:val="28"/>
          <w:szCs w:val="28"/>
          <w:lang w:val="kk-KZ" w:eastAsia="ru-RU"/>
        </w:rPr>
        <w:t xml:space="preserve">Ұстаздар </w:t>
      </w:r>
      <w:r w:rsidRPr="00675D21">
        <w:rPr>
          <w:rFonts w:ascii="Times New Roman KZ" w:hAnsi="Times New Roman KZ"/>
          <w:sz w:val="28"/>
          <w:szCs w:val="28"/>
          <w:lang w:val="kk-KZ" w:eastAsia="ru-RU"/>
        </w:rPr>
        <w:t xml:space="preserve">үшін балаларды бақылауда ұстаудың тиімді жүйесі қалыптасты деп айта аламын. </w:t>
      </w:r>
      <w:r>
        <w:rPr>
          <w:rFonts w:ascii="Times New Roman KZ" w:hAnsi="Times New Roman KZ"/>
          <w:sz w:val="28"/>
          <w:szCs w:val="28"/>
          <w:lang w:val="kk-KZ" w:eastAsia="ru-RU"/>
        </w:rPr>
        <w:t>М</w:t>
      </w:r>
      <w:r w:rsidRPr="00675D21">
        <w:rPr>
          <w:rFonts w:ascii="Times New Roman KZ" w:hAnsi="Times New Roman KZ"/>
          <w:sz w:val="28"/>
          <w:szCs w:val="28"/>
          <w:lang w:val="kk-KZ" w:eastAsia="ru-RU"/>
        </w:rPr>
        <w:t>ектептерде қазақ тілін оқытуда  оқушылардың бойында тілдік құзіреттіліктерді   қалыптастыру бойынша қолданылатын белсенді оқыту стратегияларын тәжірибе барысында іске асырдық. Мұғалімдердің сабақ беру үрдісінде негізге алатын үш құжатпен – оқу бағдарламасы, оқу жоспары және қалыптастырушы бағалауға арналған тапсырмалар жинағымен жұмыс жасадық.   </w:t>
      </w:r>
      <w:r>
        <w:rPr>
          <w:rFonts w:ascii="Times New Roman KZ" w:hAnsi="Times New Roman KZ"/>
          <w:sz w:val="28"/>
          <w:szCs w:val="28"/>
          <w:lang w:val="kk-KZ" w:eastAsia="ru-RU"/>
        </w:rPr>
        <w:t>Ж</w:t>
      </w:r>
      <w:r w:rsidRPr="00675D21">
        <w:rPr>
          <w:rFonts w:ascii="Times New Roman KZ" w:hAnsi="Times New Roman KZ"/>
          <w:sz w:val="28"/>
          <w:szCs w:val="28"/>
          <w:lang w:val="kk-KZ" w:eastAsia="ru-RU"/>
        </w:rPr>
        <w:t xml:space="preserve">аңа оқу бағдарламасының </w:t>
      </w:r>
      <w:r>
        <w:rPr>
          <w:rFonts w:ascii="Times New Roman KZ" w:hAnsi="Times New Roman KZ"/>
          <w:sz w:val="28"/>
          <w:szCs w:val="28"/>
          <w:lang w:val="kk-KZ" w:eastAsia="ru-RU"/>
        </w:rPr>
        <w:t xml:space="preserve">нақты </w:t>
      </w:r>
      <w:r w:rsidRPr="00675D21">
        <w:rPr>
          <w:rFonts w:ascii="Times New Roman KZ" w:hAnsi="Times New Roman KZ"/>
          <w:sz w:val="28"/>
          <w:szCs w:val="28"/>
          <w:lang w:val="kk-KZ" w:eastAsia="ru-RU"/>
        </w:rPr>
        <w:t>ерекшелігі – оның ХХІ ғасыр дағдыларын дамытуға бағытталғандығында, яғни ақпаратты іздеу, талдау және интерпретациялау дағдыларын дамыту; адам, табиғат</w:t>
      </w:r>
      <w:r>
        <w:rPr>
          <w:rFonts w:ascii="Times New Roman KZ" w:hAnsi="Times New Roman KZ"/>
          <w:sz w:val="28"/>
          <w:szCs w:val="28"/>
          <w:lang w:val="kk-KZ" w:eastAsia="ru-RU"/>
        </w:rPr>
        <w:t>, қошаған орта</w:t>
      </w:r>
      <w:r w:rsidRPr="00675D21">
        <w:rPr>
          <w:rFonts w:ascii="Times New Roman KZ" w:hAnsi="Times New Roman KZ"/>
          <w:sz w:val="28"/>
          <w:szCs w:val="28"/>
          <w:lang w:val="kk-KZ" w:eastAsia="ru-RU"/>
        </w:rPr>
        <w:t xml:space="preserve"> </w:t>
      </w:r>
      <w:r w:rsidRPr="00675D21">
        <w:rPr>
          <w:rFonts w:ascii="Times New Roman KZ" w:hAnsi="Times New Roman KZ"/>
          <w:sz w:val="28"/>
          <w:szCs w:val="28"/>
          <w:lang w:val="kk-KZ" w:eastAsia="ru-RU"/>
        </w:rPr>
        <w:lastRenderedPageBreak/>
        <w:t xml:space="preserve">және қоғам туралы олардың бастапқы білім қорларын қалыптастыру, </w:t>
      </w:r>
      <w:r>
        <w:rPr>
          <w:rFonts w:ascii="Times New Roman KZ" w:hAnsi="Times New Roman KZ"/>
          <w:sz w:val="28"/>
          <w:szCs w:val="28"/>
          <w:lang w:val="kk-KZ" w:eastAsia="ru-RU"/>
        </w:rPr>
        <w:t xml:space="preserve"> </w:t>
      </w:r>
      <w:r w:rsidRPr="00675D21">
        <w:rPr>
          <w:rFonts w:ascii="Times New Roman KZ" w:hAnsi="Times New Roman KZ"/>
          <w:sz w:val="28"/>
          <w:szCs w:val="28"/>
          <w:lang w:val="kk-KZ" w:eastAsia="ru-RU"/>
        </w:rPr>
        <w:t>рухани-адамгершілік құндылықтарын да</w:t>
      </w:r>
      <w:r>
        <w:rPr>
          <w:rFonts w:ascii="Times New Roman KZ" w:hAnsi="Times New Roman KZ"/>
          <w:sz w:val="28"/>
          <w:szCs w:val="28"/>
          <w:lang w:val="kk-KZ" w:eastAsia="ru-RU"/>
        </w:rPr>
        <w:t>р</w:t>
      </w:r>
      <w:r w:rsidRPr="00675D21">
        <w:rPr>
          <w:rFonts w:ascii="Times New Roman KZ" w:hAnsi="Times New Roman KZ"/>
          <w:sz w:val="28"/>
          <w:szCs w:val="28"/>
          <w:lang w:val="kk-KZ" w:eastAsia="ru-RU"/>
        </w:rPr>
        <w:t>ыту.</w:t>
      </w:r>
    </w:p>
    <w:p w:rsidR="004323DF" w:rsidRPr="00D802D5" w:rsidRDefault="004323DF" w:rsidP="00D802D5">
      <w:pPr>
        <w:spacing w:after="0"/>
        <w:jc w:val="both"/>
        <w:rPr>
          <w:rFonts w:ascii="Times New Roman KZ" w:hAnsi="Times New Roman KZ"/>
          <w:sz w:val="28"/>
          <w:szCs w:val="28"/>
          <w:lang w:val="kk-KZ" w:eastAsia="ru-RU"/>
        </w:rPr>
      </w:pPr>
      <w:r w:rsidRPr="00D802D5">
        <w:rPr>
          <w:rFonts w:ascii="Times New Roman KZ" w:hAnsi="Times New Roman KZ"/>
          <w:sz w:val="28"/>
          <w:szCs w:val="28"/>
          <w:lang w:val="kk-KZ" w:eastAsia="ru-RU"/>
        </w:rPr>
        <w:t xml:space="preserve"> </w:t>
      </w:r>
      <w:r w:rsidR="00D802D5">
        <w:rPr>
          <w:rFonts w:ascii="Times New Roman KZ" w:hAnsi="Times New Roman KZ"/>
          <w:sz w:val="28"/>
          <w:szCs w:val="28"/>
          <w:lang w:val="kk-KZ" w:eastAsia="ru-RU"/>
        </w:rPr>
        <w:t xml:space="preserve">         </w:t>
      </w:r>
      <w:r>
        <w:rPr>
          <w:rFonts w:ascii="Times New Roman KZ" w:hAnsi="Times New Roman KZ"/>
          <w:sz w:val="28"/>
          <w:szCs w:val="28"/>
          <w:lang w:val="kk-KZ" w:eastAsia="ru-RU"/>
        </w:rPr>
        <w:t xml:space="preserve">Жаңартылған білім беру мазмұны </w:t>
      </w:r>
      <w:r w:rsidRPr="00D802D5">
        <w:rPr>
          <w:rFonts w:ascii="Times New Roman KZ" w:hAnsi="Times New Roman KZ"/>
          <w:sz w:val="28"/>
          <w:szCs w:val="28"/>
          <w:lang w:val="kk-KZ" w:eastAsia="ru-RU"/>
        </w:rPr>
        <w:t xml:space="preserve">негізінен оқушының төрт тілдік дағдысын: тыңдалым, айтылым, оқылым, жазылым жетілдіруге </w:t>
      </w:r>
      <w:r>
        <w:rPr>
          <w:rFonts w:ascii="Times New Roman KZ" w:hAnsi="Times New Roman KZ"/>
          <w:sz w:val="28"/>
          <w:szCs w:val="28"/>
          <w:lang w:val="kk-KZ" w:eastAsia="ru-RU"/>
        </w:rPr>
        <w:t>бағдарланған</w:t>
      </w:r>
      <w:r w:rsidRPr="00D802D5">
        <w:rPr>
          <w:rFonts w:ascii="Times New Roman KZ" w:hAnsi="Times New Roman KZ"/>
          <w:sz w:val="28"/>
          <w:szCs w:val="28"/>
          <w:lang w:val="kk-KZ" w:eastAsia="ru-RU"/>
        </w:rPr>
        <w:t>. Бұл тө</w:t>
      </w:r>
      <w:r w:rsidR="00D802D5" w:rsidRPr="00D802D5">
        <w:rPr>
          <w:rFonts w:ascii="Times New Roman KZ" w:hAnsi="Times New Roman KZ"/>
          <w:sz w:val="28"/>
          <w:szCs w:val="28"/>
          <w:lang w:val="kk-KZ" w:eastAsia="ru-RU"/>
        </w:rPr>
        <w:t>рт дағды оқу жоспарында «</w:t>
      </w:r>
      <w:r w:rsidR="00D802D5">
        <w:rPr>
          <w:rFonts w:ascii="Times New Roman KZ" w:hAnsi="Times New Roman KZ"/>
          <w:sz w:val="28"/>
          <w:szCs w:val="28"/>
          <w:lang w:val="kk-KZ" w:eastAsia="ru-RU"/>
        </w:rPr>
        <w:t>Спираль</w:t>
      </w:r>
      <w:r w:rsidRPr="00D802D5">
        <w:rPr>
          <w:rFonts w:ascii="Times New Roman KZ" w:hAnsi="Times New Roman KZ"/>
          <w:sz w:val="28"/>
          <w:szCs w:val="28"/>
          <w:lang w:val="kk-KZ" w:eastAsia="ru-RU"/>
        </w:rPr>
        <w:t xml:space="preserve"> әдісімен» орналастырылған және бір –бірімен тығыз байланысты, </w:t>
      </w:r>
      <w:r w:rsidR="00D802D5">
        <w:rPr>
          <w:rFonts w:ascii="Times New Roman KZ" w:hAnsi="Times New Roman KZ"/>
          <w:sz w:val="28"/>
          <w:szCs w:val="28"/>
          <w:lang w:val="kk-KZ" w:eastAsia="ru-RU"/>
        </w:rPr>
        <w:t xml:space="preserve"> </w:t>
      </w:r>
      <w:r w:rsidRPr="00D802D5">
        <w:rPr>
          <w:rFonts w:ascii="Times New Roman KZ" w:hAnsi="Times New Roman KZ"/>
          <w:sz w:val="28"/>
          <w:szCs w:val="28"/>
          <w:lang w:val="kk-KZ" w:eastAsia="ru-RU"/>
        </w:rPr>
        <w:t>жыл бойына бірнеше рет қайталанып отырады және сынып өскен сайын тілдік мақсат та күрделене түседі.</w:t>
      </w:r>
    </w:p>
    <w:p w:rsidR="004323DF" w:rsidRPr="00D802D5" w:rsidRDefault="00D802D5" w:rsidP="00D802D5">
      <w:pPr>
        <w:spacing w:after="0"/>
        <w:jc w:val="both"/>
        <w:rPr>
          <w:rFonts w:ascii="Times New Roman KZ" w:hAnsi="Times New Roman KZ"/>
          <w:sz w:val="28"/>
          <w:szCs w:val="28"/>
          <w:lang w:val="kk-KZ" w:eastAsia="ru-RU"/>
        </w:rPr>
      </w:pPr>
      <w:r>
        <w:rPr>
          <w:rFonts w:ascii="Times New Roman KZ" w:hAnsi="Times New Roman KZ"/>
          <w:sz w:val="28"/>
          <w:szCs w:val="28"/>
          <w:lang w:val="kk-KZ" w:eastAsia="ru-RU"/>
        </w:rPr>
        <w:t xml:space="preserve">    </w:t>
      </w:r>
      <w:r w:rsidR="004323DF" w:rsidRPr="00D802D5">
        <w:rPr>
          <w:rFonts w:ascii="Times New Roman KZ" w:hAnsi="Times New Roman KZ"/>
          <w:sz w:val="28"/>
          <w:szCs w:val="28"/>
          <w:lang w:val="kk-KZ" w:eastAsia="ru-RU"/>
        </w:rPr>
        <w:t xml:space="preserve">қазақ тілінен соншалықты айырмашылығы жоқ, десекте екінші рет қайталап оқу, оны тәжірибемен ұштастыру, нағыз жаңашыл мұғалім болуға лайықтандырып, қанат бітіретінін байқадым. </w:t>
      </w:r>
      <w:r>
        <w:rPr>
          <w:rFonts w:ascii="Times New Roman KZ" w:hAnsi="Times New Roman KZ"/>
          <w:sz w:val="28"/>
          <w:szCs w:val="28"/>
          <w:lang w:val="kk-KZ" w:eastAsia="ru-RU"/>
        </w:rPr>
        <w:t>Ж</w:t>
      </w:r>
      <w:r w:rsidR="004323DF" w:rsidRPr="00D802D5">
        <w:rPr>
          <w:rFonts w:ascii="Times New Roman KZ" w:hAnsi="Times New Roman KZ"/>
          <w:sz w:val="28"/>
          <w:szCs w:val="28"/>
          <w:lang w:val="kk-KZ" w:eastAsia="ru-RU"/>
        </w:rPr>
        <w:t>аңа бағдарламаны меңгеру барысында мына әдіс</w:t>
      </w:r>
      <w:r>
        <w:rPr>
          <w:rFonts w:ascii="Times New Roman KZ" w:hAnsi="Times New Roman KZ"/>
          <w:sz w:val="28"/>
          <w:szCs w:val="28"/>
          <w:lang w:val="kk-KZ" w:eastAsia="ru-RU"/>
        </w:rPr>
        <w:t>-тәсілдердің:  «Ішіне сыртына»</w:t>
      </w:r>
      <w:r w:rsidR="004323DF" w:rsidRPr="00D802D5">
        <w:rPr>
          <w:rFonts w:ascii="Times New Roman KZ" w:hAnsi="Times New Roman KZ"/>
          <w:sz w:val="28"/>
          <w:szCs w:val="28"/>
          <w:lang w:val="kk-KZ" w:eastAsia="ru-RU"/>
        </w:rPr>
        <w:t xml:space="preserve">, </w:t>
      </w:r>
      <w:r>
        <w:rPr>
          <w:rFonts w:ascii="Times New Roman KZ" w:hAnsi="Times New Roman KZ"/>
          <w:sz w:val="28"/>
          <w:szCs w:val="28"/>
          <w:lang w:val="kk-KZ" w:eastAsia="ru-RU"/>
        </w:rPr>
        <w:t xml:space="preserve">«БББ кестесі», «Ашық микрафон», «Арқаның әңгімесі», </w:t>
      </w:r>
      <w:r w:rsidR="004323DF" w:rsidRPr="00D802D5">
        <w:rPr>
          <w:rFonts w:ascii="Times New Roman KZ" w:hAnsi="Times New Roman KZ"/>
          <w:sz w:val="28"/>
          <w:szCs w:val="28"/>
          <w:lang w:val="kk-KZ" w:eastAsia="ru-RU"/>
        </w:rPr>
        <w:t>«5 қадам», «Жылдам дебат» әді</w:t>
      </w:r>
      <w:r>
        <w:rPr>
          <w:rFonts w:ascii="Times New Roman KZ" w:hAnsi="Times New Roman KZ"/>
          <w:sz w:val="28"/>
          <w:szCs w:val="28"/>
          <w:lang w:val="kk-KZ" w:eastAsia="ru-RU"/>
        </w:rPr>
        <w:t xml:space="preserve">сі, «ПОПС» әдісі, </w:t>
      </w:r>
      <w:r w:rsidR="004323DF" w:rsidRPr="00D802D5">
        <w:rPr>
          <w:rFonts w:ascii="Times New Roman KZ" w:hAnsi="Times New Roman KZ"/>
          <w:sz w:val="28"/>
          <w:szCs w:val="28"/>
          <w:lang w:val="kk-KZ" w:eastAsia="ru-RU"/>
        </w:rPr>
        <w:t xml:space="preserve">графикалық органайзерлер – </w:t>
      </w:r>
      <w:r>
        <w:rPr>
          <w:rFonts w:ascii="Times New Roman KZ" w:hAnsi="Times New Roman KZ"/>
          <w:sz w:val="28"/>
          <w:szCs w:val="28"/>
          <w:lang w:val="kk-KZ" w:eastAsia="ru-RU"/>
        </w:rPr>
        <w:t xml:space="preserve">«Қос құты», </w:t>
      </w:r>
      <w:r w:rsidR="004323DF" w:rsidRPr="00D802D5">
        <w:rPr>
          <w:rFonts w:ascii="Times New Roman KZ" w:hAnsi="Times New Roman KZ"/>
          <w:sz w:val="28"/>
          <w:szCs w:val="28"/>
          <w:lang w:val="kk-KZ" w:eastAsia="ru-RU"/>
        </w:rPr>
        <w:t xml:space="preserve">«Балық қаңқасы», «Қос диаграмма», «Хикаят картасы», «Эмоция кестесі», «Тұжырымдамалық карта», </w:t>
      </w:r>
      <w:r w:rsidR="00CD4208">
        <w:rPr>
          <w:rFonts w:ascii="Times New Roman KZ" w:hAnsi="Times New Roman KZ"/>
          <w:sz w:val="28"/>
          <w:szCs w:val="28"/>
          <w:lang w:val="kk-KZ" w:eastAsia="ru-RU"/>
        </w:rPr>
        <w:t>«Торлы диа</w:t>
      </w:r>
      <w:r w:rsidR="004323DF" w:rsidRPr="00D802D5">
        <w:rPr>
          <w:rFonts w:ascii="Times New Roman KZ" w:hAnsi="Times New Roman KZ"/>
          <w:sz w:val="28"/>
          <w:szCs w:val="28"/>
          <w:lang w:val="kk-KZ" w:eastAsia="ru-RU"/>
        </w:rPr>
        <w:t>грамма»,  т.б. сабақтың тиімді өтуіне, оқушы бойында қажетті төрт  дағдыны қалыптастыруға ерекше ықпал ететінін</w:t>
      </w:r>
      <w:r>
        <w:rPr>
          <w:rFonts w:ascii="Times New Roman KZ" w:hAnsi="Times New Roman KZ"/>
          <w:sz w:val="28"/>
          <w:szCs w:val="28"/>
          <w:lang w:val="kk-KZ" w:eastAsia="ru-RU"/>
        </w:rPr>
        <w:t>е көзім жетті</w:t>
      </w:r>
      <w:r w:rsidR="004323DF" w:rsidRPr="00D802D5">
        <w:rPr>
          <w:rFonts w:ascii="Times New Roman KZ" w:hAnsi="Times New Roman KZ"/>
          <w:sz w:val="28"/>
          <w:szCs w:val="28"/>
          <w:lang w:val="kk-KZ" w:eastAsia="ru-RU"/>
        </w:rPr>
        <w:t>.</w:t>
      </w:r>
    </w:p>
    <w:p w:rsidR="002A473C" w:rsidRDefault="00D802D5" w:rsidP="002A473C">
      <w:pPr>
        <w:spacing w:after="0"/>
        <w:jc w:val="both"/>
        <w:rPr>
          <w:rFonts w:ascii="Times New Roman KZ" w:hAnsi="Times New Roman KZ"/>
          <w:sz w:val="28"/>
          <w:szCs w:val="28"/>
          <w:lang w:val="kk-KZ" w:eastAsia="ru-RU"/>
        </w:rPr>
      </w:pPr>
      <w:r>
        <w:rPr>
          <w:rFonts w:ascii="Times New Roman KZ" w:hAnsi="Times New Roman KZ"/>
          <w:sz w:val="28"/>
          <w:szCs w:val="28"/>
          <w:lang w:val="kk-KZ" w:eastAsia="ru-RU"/>
        </w:rPr>
        <w:t xml:space="preserve">       Елдің </w:t>
      </w:r>
      <w:r w:rsidR="004323DF" w:rsidRPr="00D802D5">
        <w:rPr>
          <w:rFonts w:ascii="Times New Roman KZ" w:hAnsi="Times New Roman KZ"/>
          <w:sz w:val="28"/>
          <w:szCs w:val="28"/>
          <w:lang w:val="kk-KZ" w:eastAsia="ru-RU"/>
        </w:rPr>
        <w:t>өсіп-өркендеуі, ғаламдық дүниеде өзіндік орын алуы оның ұлттық білім жү</w:t>
      </w:r>
      <w:r>
        <w:rPr>
          <w:rFonts w:ascii="Times New Roman KZ" w:hAnsi="Times New Roman KZ"/>
          <w:sz w:val="28"/>
          <w:szCs w:val="28"/>
          <w:lang w:val="kk-KZ" w:eastAsia="ru-RU"/>
        </w:rPr>
        <w:t>йесінің деңгейіне, дамуына</w:t>
      </w:r>
      <w:r w:rsidR="004323DF" w:rsidRPr="00D802D5">
        <w:rPr>
          <w:rFonts w:ascii="Times New Roman KZ" w:hAnsi="Times New Roman KZ"/>
          <w:sz w:val="28"/>
          <w:szCs w:val="28"/>
          <w:lang w:val="kk-KZ" w:eastAsia="ru-RU"/>
        </w:rPr>
        <w:t xml:space="preserve"> байланысты. </w:t>
      </w:r>
      <w:r>
        <w:rPr>
          <w:rFonts w:ascii="Times New Roman KZ" w:hAnsi="Times New Roman KZ"/>
          <w:sz w:val="28"/>
          <w:szCs w:val="28"/>
          <w:lang w:val="kk-KZ" w:eastAsia="ru-RU"/>
        </w:rPr>
        <w:t>Ж</w:t>
      </w:r>
      <w:r w:rsidR="004323DF" w:rsidRPr="00D802D5">
        <w:rPr>
          <w:rFonts w:ascii="Times New Roman KZ" w:hAnsi="Times New Roman KZ"/>
          <w:sz w:val="28"/>
          <w:szCs w:val="28"/>
          <w:lang w:val="kk-KZ" w:eastAsia="ru-RU"/>
        </w:rPr>
        <w:t xml:space="preserve">ас ұрпаққа сапалы, </w:t>
      </w:r>
      <w:r>
        <w:rPr>
          <w:rFonts w:ascii="Times New Roman KZ" w:hAnsi="Times New Roman KZ"/>
          <w:sz w:val="28"/>
          <w:szCs w:val="28"/>
          <w:lang w:val="kk-KZ" w:eastAsia="ru-RU"/>
        </w:rPr>
        <w:t>са</w:t>
      </w:r>
      <w:r w:rsidR="004323DF" w:rsidRPr="00D802D5">
        <w:rPr>
          <w:rFonts w:ascii="Times New Roman KZ" w:hAnsi="Times New Roman KZ"/>
          <w:sz w:val="28"/>
          <w:szCs w:val="28"/>
          <w:lang w:val="kk-KZ" w:eastAsia="ru-RU"/>
        </w:rPr>
        <w:t>налы, өнегелі тәрбие мен білім беру-бүгінгі күннің басты талабы.</w:t>
      </w:r>
      <w:r>
        <w:rPr>
          <w:rFonts w:ascii="Times New Roman KZ" w:hAnsi="Times New Roman KZ"/>
          <w:sz w:val="28"/>
          <w:szCs w:val="28"/>
          <w:lang w:val="kk-KZ" w:eastAsia="ru-RU"/>
        </w:rPr>
        <w:t xml:space="preserve"> Сондықтан да бүгінгі таңда, біздің ұстаздардың, </w:t>
      </w:r>
      <w:r w:rsidR="004323DF" w:rsidRPr="00D802D5">
        <w:rPr>
          <w:rFonts w:ascii="Times New Roman KZ" w:hAnsi="Times New Roman KZ"/>
          <w:sz w:val="28"/>
          <w:szCs w:val="28"/>
          <w:lang w:val="kk-KZ" w:eastAsia="ru-RU"/>
        </w:rPr>
        <w:t>үйренеріміз де</w:t>
      </w:r>
      <w:r w:rsidR="002A473C">
        <w:rPr>
          <w:rFonts w:ascii="Times New Roman KZ" w:hAnsi="Times New Roman KZ"/>
          <w:sz w:val="28"/>
          <w:szCs w:val="28"/>
          <w:lang w:val="kk-KZ" w:eastAsia="ru-RU"/>
        </w:rPr>
        <w:t xml:space="preserve">, үйретеріміз де </w:t>
      </w:r>
      <w:r w:rsidR="004323DF" w:rsidRPr="00D802D5">
        <w:rPr>
          <w:rFonts w:ascii="Times New Roman KZ" w:hAnsi="Times New Roman KZ"/>
          <w:sz w:val="28"/>
          <w:szCs w:val="28"/>
          <w:lang w:val="kk-KZ" w:eastAsia="ru-RU"/>
        </w:rPr>
        <w:t xml:space="preserve"> көп.</w:t>
      </w:r>
    </w:p>
    <w:p w:rsidR="004323DF" w:rsidRPr="00675D21" w:rsidRDefault="002A473C" w:rsidP="004323DF">
      <w:pPr>
        <w:jc w:val="both"/>
        <w:rPr>
          <w:rFonts w:ascii="Times New Roman KZ" w:hAnsi="Times New Roman KZ"/>
          <w:sz w:val="28"/>
          <w:szCs w:val="28"/>
          <w:lang w:val="kk-KZ" w:eastAsia="ru-RU"/>
        </w:rPr>
      </w:pPr>
      <w:r w:rsidRPr="00675D21">
        <w:rPr>
          <w:rFonts w:ascii="Times New Roman KZ" w:hAnsi="Times New Roman KZ"/>
          <w:sz w:val="28"/>
          <w:szCs w:val="28"/>
          <w:lang w:val="kk-KZ" w:eastAsia="ru-RU"/>
        </w:rPr>
        <w:t xml:space="preserve">      </w:t>
      </w:r>
      <w:r w:rsidRPr="00675D21">
        <w:rPr>
          <w:rFonts w:ascii="Times New Roman KZ" w:hAnsi="Times New Roman KZ" w:cs="Arial"/>
          <w:color w:val="000000"/>
          <w:sz w:val="28"/>
          <w:szCs w:val="28"/>
          <w:lang w:val="kk-KZ"/>
        </w:rPr>
        <w:t>«Білген адам білімді өмір бойы іздейді» - деп, шығыс ғұламасы Ахмет Игүнеки айтқандай қазіргі жаңа инновациялық технологиялар алға қарай қарыштаған заманда</w:t>
      </w:r>
      <w:r w:rsidR="00675D21">
        <w:rPr>
          <w:rFonts w:ascii="Times New Roman KZ" w:hAnsi="Times New Roman KZ" w:cs="Arial"/>
          <w:color w:val="000000"/>
          <w:sz w:val="28"/>
          <w:szCs w:val="28"/>
          <w:lang w:val="kk-KZ"/>
        </w:rPr>
        <w:t>,</w:t>
      </w:r>
      <w:r w:rsidRPr="00675D21">
        <w:rPr>
          <w:rFonts w:ascii="Times New Roman KZ" w:hAnsi="Times New Roman KZ" w:cs="Arial"/>
          <w:color w:val="000000"/>
          <w:sz w:val="28"/>
          <w:szCs w:val="28"/>
          <w:lang w:val="kk-KZ"/>
        </w:rPr>
        <w:t xml:space="preserve"> ұстаздар қауымы өз білімдерін жыл сайын жаңартып, дамытып отыруы тиіс деп ойлаймын.</w:t>
      </w:r>
      <w:r>
        <w:rPr>
          <w:rFonts w:ascii="Times New Roman KZ" w:hAnsi="Times New Roman KZ" w:cs="Arial"/>
          <w:color w:val="000000"/>
          <w:sz w:val="24"/>
          <w:szCs w:val="24"/>
          <w:lang w:val="kk-KZ"/>
        </w:rPr>
        <w:t xml:space="preserve"> </w:t>
      </w:r>
      <w:r w:rsidR="004323DF" w:rsidRPr="002A473C">
        <w:rPr>
          <w:rFonts w:ascii="Times New Roman KZ" w:hAnsi="Times New Roman KZ"/>
          <w:sz w:val="28"/>
          <w:szCs w:val="28"/>
          <w:lang w:val="kk-KZ" w:eastAsia="ru-RU"/>
        </w:rPr>
        <w:t>Жаңартылған білім – болашақтың кепілі.</w:t>
      </w:r>
      <w:r w:rsidR="00675D21">
        <w:rPr>
          <w:rFonts w:ascii="Times New Roman KZ" w:hAnsi="Times New Roman KZ"/>
          <w:sz w:val="28"/>
          <w:szCs w:val="28"/>
          <w:lang w:val="kk-KZ" w:eastAsia="ru-RU"/>
        </w:rPr>
        <w:t xml:space="preserve"> </w:t>
      </w:r>
      <w:r w:rsidR="004323DF" w:rsidRPr="00675D21">
        <w:rPr>
          <w:rFonts w:ascii="Times New Roman KZ" w:hAnsi="Times New Roman KZ"/>
          <w:sz w:val="28"/>
          <w:szCs w:val="28"/>
          <w:lang w:val="kk-KZ" w:eastAsia="ru-RU"/>
        </w:rPr>
        <w:t>Бұл міндетті абыроймен атқару үшін күні-түні іздену, әлемдегі озық әдіс-тәсілде</w:t>
      </w:r>
      <w:r w:rsidR="00675D21">
        <w:rPr>
          <w:rFonts w:ascii="Times New Roman KZ" w:hAnsi="Times New Roman KZ"/>
          <w:sz w:val="28"/>
          <w:szCs w:val="28"/>
          <w:lang w:val="kk-KZ" w:eastAsia="ru-RU"/>
        </w:rPr>
        <w:t>рді барынша мектеп өміріне енгіз</w:t>
      </w:r>
      <w:r w:rsidR="004323DF" w:rsidRPr="00675D21">
        <w:rPr>
          <w:rFonts w:ascii="Times New Roman KZ" w:hAnsi="Times New Roman KZ"/>
          <w:sz w:val="28"/>
          <w:szCs w:val="28"/>
          <w:lang w:val="kk-KZ" w:eastAsia="ru-RU"/>
        </w:rPr>
        <w:t>у – ұстаздар</w:t>
      </w:r>
      <w:r w:rsidR="00675D21">
        <w:rPr>
          <w:rFonts w:ascii="Times New Roman KZ" w:hAnsi="Times New Roman KZ"/>
          <w:sz w:val="28"/>
          <w:szCs w:val="28"/>
          <w:lang w:val="kk-KZ" w:eastAsia="ru-RU"/>
        </w:rPr>
        <w:t xml:space="preserve"> міндеті</w:t>
      </w:r>
      <w:r w:rsidR="004323DF" w:rsidRPr="00675D21">
        <w:rPr>
          <w:rFonts w:ascii="Times New Roman KZ" w:hAnsi="Times New Roman KZ"/>
          <w:sz w:val="28"/>
          <w:szCs w:val="28"/>
          <w:lang w:val="kk-KZ" w:eastAsia="ru-RU"/>
        </w:rPr>
        <w:t xml:space="preserve">. Осы бағдарлама толық енгеннен кейін, оқушының білім деңгейінің көтерілуімен қатар, ұстаздар қауымының беделі бұрынғыдан да жоғарылай түсетініне </w:t>
      </w:r>
      <w:r w:rsidR="00675D21">
        <w:rPr>
          <w:rFonts w:ascii="Times New Roman KZ" w:hAnsi="Times New Roman KZ"/>
          <w:sz w:val="28"/>
          <w:szCs w:val="28"/>
          <w:lang w:val="kk-KZ" w:eastAsia="ru-RU"/>
        </w:rPr>
        <w:t>кәміл сенемін</w:t>
      </w:r>
      <w:r w:rsidR="004323DF" w:rsidRPr="00675D21">
        <w:rPr>
          <w:rFonts w:ascii="Times New Roman KZ" w:hAnsi="Times New Roman KZ"/>
          <w:sz w:val="28"/>
          <w:szCs w:val="28"/>
          <w:lang w:val="kk-KZ" w:eastAsia="ru-RU"/>
        </w:rPr>
        <w:t>!</w:t>
      </w:r>
    </w:p>
    <w:p w:rsidR="00675D21" w:rsidRPr="008B1297" w:rsidRDefault="008B1297" w:rsidP="00675D21">
      <w:pPr>
        <w:rPr>
          <w:rFonts w:ascii="Times New Roman KZ" w:hAnsi="Times New Roman KZ"/>
          <w:b/>
          <w:sz w:val="28"/>
          <w:szCs w:val="28"/>
          <w:lang w:val="kk-KZ"/>
        </w:rPr>
      </w:pPr>
      <w:r w:rsidRPr="008B1297">
        <w:rPr>
          <w:rFonts w:ascii="Times New Roman KZ" w:hAnsi="Times New Roman KZ"/>
          <w:b/>
          <w:sz w:val="28"/>
          <w:szCs w:val="28"/>
          <w:lang w:val="kk-KZ"/>
        </w:rPr>
        <w:t>Пайдаланылған әдебиеттер тізімі:</w:t>
      </w:r>
    </w:p>
    <w:p w:rsidR="008B1297" w:rsidRDefault="00675D21" w:rsidP="008B1297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B1297">
        <w:rPr>
          <w:rFonts w:ascii="Times New Roman" w:hAnsi="Times New Roman" w:cs="Times New Roman"/>
          <w:sz w:val="28"/>
          <w:szCs w:val="28"/>
          <w:lang w:val="kk-KZ"/>
        </w:rPr>
        <w:t xml:space="preserve">Р.М.Айтмамбетова «Жаңашыл педагогтар идеялары мен тәжірибелері» </w:t>
      </w:r>
      <w:r w:rsidR="008B1297">
        <w:rPr>
          <w:rFonts w:ascii="Times New Roman" w:hAnsi="Times New Roman" w:cs="Times New Roman"/>
          <w:sz w:val="28"/>
          <w:szCs w:val="28"/>
          <w:lang w:val="kk-KZ"/>
        </w:rPr>
        <w:t xml:space="preserve">        </w:t>
      </w:r>
    </w:p>
    <w:p w:rsidR="00675D21" w:rsidRPr="008B1297" w:rsidRDefault="00675D21" w:rsidP="008B1297">
      <w:pPr>
        <w:pStyle w:val="a6"/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 w:rsidRPr="008B1297">
        <w:rPr>
          <w:rFonts w:ascii="Times New Roman" w:hAnsi="Times New Roman" w:cs="Times New Roman"/>
          <w:sz w:val="28"/>
          <w:szCs w:val="28"/>
          <w:lang w:val="kk-KZ"/>
        </w:rPr>
        <w:t>Алматы 1985</w:t>
      </w:r>
    </w:p>
    <w:p w:rsidR="00675D21" w:rsidRPr="008B1297" w:rsidRDefault="008B1297" w:rsidP="008B1297">
      <w:pPr>
        <w:pStyle w:val="a6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675D21" w:rsidRPr="008B1297">
        <w:rPr>
          <w:rFonts w:ascii="Times New Roman" w:hAnsi="Times New Roman" w:cs="Times New Roman"/>
          <w:sz w:val="28"/>
          <w:szCs w:val="28"/>
          <w:lang w:val="kk-KZ"/>
        </w:rPr>
        <w:t xml:space="preserve">2. </w:t>
      </w:r>
      <w:r w:rsidR="00CD4208" w:rsidRPr="008B1297">
        <w:rPr>
          <w:rFonts w:ascii="Times New Roman" w:hAnsi="Times New Roman" w:cs="Times New Roman"/>
          <w:sz w:val="28"/>
          <w:szCs w:val="28"/>
          <w:lang w:val="kk-KZ"/>
        </w:rPr>
        <w:t xml:space="preserve">Мұғалімге арналған нұсқаулық(І деңгей) 2014 </w:t>
      </w:r>
      <w:r w:rsidR="00675D21" w:rsidRPr="008B1297">
        <w:rPr>
          <w:rFonts w:ascii="Times New Roman" w:hAnsi="Times New Roman" w:cs="Times New Roman"/>
          <w:sz w:val="28"/>
          <w:szCs w:val="28"/>
          <w:lang w:val="kk-KZ"/>
        </w:rPr>
        <w:t>ж</w:t>
      </w:r>
    </w:p>
    <w:p w:rsidR="008B1297" w:rsidRPr="008B1297" w:rsidRDefault="008B1297" w:rsidP="008B1297">
      <w:pPr>
        <w:pStyle w:val="a6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Pr="008B1297">
        <w:rPr>
          <w:rFonts w:ascii="Times New Roman" w:hAnsi="Times New Roman" w:cs="Times New Roman"/>
          <w:sz w:val="28"/>
          <w:szCs w:val="28"/>
          <w:lang w:val="kk-KZ"/>
        </w:rPr>
        <w:t xml:space="preserve">3. « Тәжірибедегі рефлексия» жалпы білім беретін мектептердегі       </w:t>
      </w:r>
    </w:p>
    <w:p w:rsidR="008B1297" w:rsidRPr="008B1297" w:rsidRDefault="008B1297" w:rsidP="008B1297">
      <w:pPr>
        <w:pStyle w:val="a6"/>
        <w:rPr>
          <w:rFonts w:ascii="Times New Roman" w:hAnsi="Times New Roman" w:cs="Times New Roman"/>
          <w:sz w:val="28"/>
          <w:szCs w:val="28"/>
          <w:lang w:val="kk-KZ"/>
        </w:rPr>
      </w:pPr>
      <w:r w:rsidRPr="008B1297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8B1297">
        <w:rPr>
          <w:rFonts w:ascii="Times New Roman" w:hAnsi="Times New Roman" w:cs="Times New Roman"/>
          <w:sz w:val="28"/>
          <w:szCs w:val="28"/>
          <w:lang w:val="kk-KZ"/>
        </w:rPr>
        <w:t xml:space="preserve">педагогика    кадрларының кәсіби даму бағдарламасы Тренерге    </w:t>
      </w:r>
    </w:p>
    <w:p w:rsidR="008B1297" w:rsidRPr="008B1297" w:rsidRDefault="008B1297" w:rsidP="008B1297">
      <w:pPr>
        <w:pStyle w:val="a6"/>
        <w:rPr>
          <w:rFonts w:ascii="Times New Roman" w:hAnsi="Times New Roman" w:cs="Times New Roman"/>
          <w:sz w:val="28"/>
          <w:szCs w:val="28"/>
          <w:lang w:val="kk-KZ"/>
        </w:rPr>
      </w:pPr>
      <w:r w:rsidRPr="008B1297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8B1297">
        <w:rPr>
          <w:rFonts w:ascii="Times New Roman" w:hAnsi="Times New Roman" w:cs="Times New Roman"/>
          <w:sz w:val="28"/>
          <w:szCs w:val="28"/>
          <w:lang w:val="kk-KZ"/>
        </w:rPr>
        <w:t xml:space="preserve"> арналған нұсқаулық. 2016ж</w:t>
      </w:r>
      <w:r w:rsidR="005C7A48">
        <w:rPr>
          <w:rFonts w:ascii="Times New Roman" w:hAnsi="Times New Roman" w:cs="Times New Roman"/>
          <w:sz w:val="28"/>
          <w:szCs w:val="28"/>
          <w:lang w:val="kk-KZ"/>
        </w:rPr>
        <w:t>.</w:t>
      </w:r>
      <w:bookmarkStart w:id="0" w:name="_GoBack"/>
      <w:bookmarkEnd w:id="0"/>
    </w:p>
    <w:p w:rsidR="00C31303" w:rsidRPr="008B1297" w:rsidRDefault="008B1297" w:rsidP="008B1297">
      <w:pPr>
        <w:pStyle w:val="a6"/>
        <w:rPr>
          <w:rFonts w:ascii="Times New Roman" w:hAnsi="Times New Roman" w:cs="Times New Roman"/>
          <w:sz w:val="28"/>
          <w:szCs w:val="28"/>
          <w:lang w:val="kk-KZ"/>
        </w:rPr>
      </w:pPr>
      <w:r w:rsidRPr="008B1297">
        <w:rPr>
          <w:rFonts w:ascii="Times New Roman" w:hAnsi="Times New Roman" w:cs="Times New Roman"/>
          <w:sz w:val="28"/>
          <w:szCs w:val="28"/>
          <w:lang w:val="kk-KZ"/>
        </w:rPr>
        <w:tab/>
      </w:r>
    </w:p>
    <w:sectPr w:rsidR="00C31303" w:rsidRPr="008B12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KZ">
    <w:panose1 w:val="02020603050405020304"/>
    <w:charset w:val="CC"/>
    <w:family w:val="roman"/>
    <w:pitch w:val="variable"/>
    <w:sig w:usb0="800002A7" w:usb1="0000387A" w:usb2="0000002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C1C50"/>
    <w:multiLevelType w:val="multilevel"/>
    <w:tmpl w:val="A8C04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9E0B09"/>
    <w:multiLevelType w:val="multilevel"/>
    <w:tmpl w:val="1B8AE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0C29DF"/>
    <w:multiLevelType w:val="hybridMultilevel"/>
    <w:tmpl w:val="C44C4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A543B0"/>
    <w:multiLevelType w:val="multilevel"/>
    <w:tmpl w:val="E39C95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3DF"/>
    <w:rsid w:val="002A473C"/>
    <w:rsid w:val="004323DF"/>
    <w:rsid w:val="005C7A48"/>
    <w:rsid w:val="00675D21"/>
    <w:rsid w:val="006E0E86"/>
    <w:rsid w:val="008B1297"/>
    <w:rsid w:val="00C31303"/>
    <w:rsid w:val="00CD4208"/>
    <w:rsid w:val="00D80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23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23DF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675D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8B129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23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23DF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675D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8B12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16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16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88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844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933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6723527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15" w:color="E9E9E9"/>
          </w:divBdr>
          <w:divsChild>
            <w:div w:id="164681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8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03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9666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66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81667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3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730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11</cp:revision>
  <dcterms:created xsi:type="dcterms:W3CDTF">2019-02-11T12:12:00Z</dcterms:created>
  <dcterms:modified xsi:type="dcterms:W3CDTF">2019-02-12T13:32:00Z</dcterms:modified>
</cp:coreProperties>
</file>