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1C" w:rsidRDefault="000208F7" w:rsidP="00F26B1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08F7">
        <w:rPr>
          <w:rFonts w:ascii="Times New Roman" w:hAnsi="Times New Roman" w:cs="Times New Roman"/>
          <w:b/>
          <w:noProof/>
          <w:sz w:val="28"/>
          <w:szCs w:val="28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DC1AB" wp14:editId="608B81D4">
                <wp:simplePos x="0" y="0"/>
                <wp:positionH relativeFrom="column">
                  <wp:posOffset>1968681</wp:posOffset>
                </wp:positionH>
                <wp:positionV relativeFrom="paragraph">
                  <wp:posOffset>53611</wp:posOffset>
                </wp:positionV>
                <wp:extent cx="3483429" cy="2253343"/>
                <wp:effectExtent l="0" t="0" r="317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429" cy="2253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8F7" w:rsidRDefault="000208F7" w:rsidP="00020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Түркістан облысы</w:t>
                            </w:r>
                          </w:p>
                          <w:p w:rsidR="000208F7" w:rsidRDefault="000208F7" w:rsidP="00020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Сауран ауданы</w:t>
                            </w:r>
                          </w:p>
                          <w:p w:rsidR="000208F7" w:rsidRDefault="000208F7" w:rsidP="00020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Т.Айтжанов атындағы жалпы білім беретін мектептің өзбек тілі және әдебиет пәні мұғалімі</w:t>
                            </w:r>
                          </w:p>
                          <w:p w:rsidR="000208F7" w:rsidRDefault="000208F7" w:rsidP="00020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Исмайлова Наргиза Атантаевна</w:t>
                            </w:r>
                          </w:p>
                          <w:p w:rsidR="000208F7" w:rsidRDefault="000208F7" w:rsidP="00020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Педагог-шебер</w:t>
                            </w:r>
                          </w:p>
                          <w:p w:rsidR="000208F7" w:rsidRDefault="000208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pt;margin-top:4.2pt;width:274.3pt;height:1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" stroked="f">
                <v:textbox>
                  <w:txbxContent>
                    <w:p w:rsidR="000208F7" w:rsidRDefault="000208F7" w:rsidP="000208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Түркістан облысы</w:t>
                      </w:r>
                    </w:p>
                    <w:p w:rsidR="000208F7" w:rsidRDefault="000208F7" w:rsidP="000208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Сауран ауданы</w:t>
                      </w:r>
                    </w:p>
                    <w:p w:rsidR="000208F7" w:rsidRDefault="000208F7" w:rsidP="000208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Т.Айтжанов атындағы жалпы білім беретін мектептің өзбек тілі және әдебиет пәні мұғалімі</w:t>
                      </w:r>
                    </w:p>
                    <w:p w:rsidR="000208F7" w:rsidRDefault="000208F7" w:rsidP="000208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Исмайлова Наргиза Атантаевна</w:t>
                      </w:r>
                    </w:p>
                    <w:p w:rsidR="000208F7" w:rsidRDefault="000208F7" w:rsidP="000208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Педагог-шебер</w:t>
                      </w:r>
                    </w:p>
                    <w:p w:rsidR="000208F7" w:rsidRDefault="000208F7"/>
                  </w:txbxContent>
                </v:textbox>
              </v:shape>
            </w:pict>
          </mc:Fallback>
        </mc:AlternateContent>
      </w:r>
      <w:r w:rsidR="00F26B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09057" cy="2307771"/>
            <wp:effectExtent l="0" t="0" r="5715" b="0"/>
            <wp:docPr id="1" name="Рисунок 1" descr="C:\Users\user\Desktop\Наргиза фото\Наргиза Исмайлова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ргиза фото\Наргиза Исмайлова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73" cy="231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63" w:rsidRPr="000208F7" w:rsidRDefault="00915E63" w:rsidP="000208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08F7">
        <w:rPr>
          <w:rFonts w:ascii="Times New Roman" w:hAnsi="Times New Roman" w:cs="Times New Roman"/>
          <w:b/>
          <w:sz w:val="28"/>
          <w:szCs w:val="28"/>
          <w:lang w:val="kk-KZ"/>
        </w:rPr>
        <w:t>Cабақта оқушылардың функционалдық</w:t>
      </w:r>
    </w:p>
    <w:p w:rsidR="00915E63" w:rsidRPr="000208F7" w:rsidRDefault="00915E63" w:rsidP="00F26B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08F7">
        <w:rPr>
          <w:rFonts w:ascii="Times New Roman" w:hAnsi="Times New Roman" w:cs="Times New Roman"/>
          <w:b/>
          <w:sz w:val="28"/>
          <w:szCs w:val="28"/>
          <w:lang w:val="kk-KZ"/>
        </w:rPr>
        <w:t>сауаттылығын дамыту жолдары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0208F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208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 xml:space="preserve">Білім беру саласының алдындағы негізгі мақсат – оқушы </w:t>
      </w:r>
      <w:r>
        <w:rPr>
          <w:rFonts w:ascii="Times New Roman" w:hAnsi="Times New Roman" w:cs="Times New Roman"/>
          <w:sz w:val="28"/>
          <w:szCs w:val="28"/>
        </w:rPr>
        <w:t xml:space="preserve">бойында білім-білік, дағдыларға </w:t>
      </w:r>
      <w:r w:rsidRPr="00915E63">
        <w:rPr>
          <w:rFonts w:ascii="Times New Roman" w:hAnsi="Times New Roman" w:cs="Times New Roman"/>
          <w:sz w:val="28"/>
          <w:szCs w:val="28"/>
        </w:rPr>
        <w:t>қол жеткізу ғана емес, солардың негізінде жылдам өзгеріп жатқан өмірге</w:t>
      </w:r>
      <w:r>
        <w:rPr>
          <w:rFonts w:ascii="Times New Roman" w:hAnsi="Times New Roman" w:cs="Times New Roman"/>
          <w:sz w:val="28"/>
          <w:szCs w:val="28"/>
        </w:rPr>
        <w:t xml:space="preserve"> бейімді, өзін-өзі дамыта </w:t>
      </w:r>
      <w:r w:rsidRPr="00915E63">
        <w:rPr>
          <w:rFonts w:ascii="Times New Roman" w:hAnsi="Times New Roman" w:cs="Times New Roman"/>
          <w:sz w:val="28"/>
          <w:szCs w:val="28"/>
        </w:rPr>
        <w:t>алатын, өз бетімен кез-келген мәселені адамгершілік тұрғыда ше</w:t>
      </w:r>
      <w:r>
        <w:rPr>
          <w:rFonts w:ascii="Times New Roman" w:hAnsi="Times New Roman" w:cs="Times New Roman"/>
          <w:sz w:val="28"/>
          <w:szCs w:val="28"/>
        </w:rPr>
        <w:t xml:space="preserve">ше алатын, өзіндік ойы бар жеке </w:t>
      </w:r>
      <w:r w:rsidRPr="00915E63">
        <w:rPr>
          <w:rFonts w:ascii="Times New Roman" w:hAnsi="Times New Roman" w:cs="Times New Roman"/>
          <w:sz w:val="28"/>
          <w:szCs w:val="28"/>
        </w:rPr>
        <w:t>тұлға қалыптастыру. Қазақстан Республикасының білім беру жүйесі қазіргі таңда өзгермелі және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>өскелең талаптар мен қажеттіліктерді қанағаттандыра отырып, ота</w:t>
      </w:r>
      <w:r>
        <w:rPr>
          <w:rFonts w:ascii="Times New Roman" w:hAnsi="Times New Roman" w:cs="Times New Roman"/>
          <w:sz w:val="28"/>
          <w:szCs w:val="28"/>
        </w:rPr>
        <w:t xml:space="preserve">ндық білім жүйесі әлемдік білім </w:t>
      </w:r>
      <w:r w:rsidRPr="00915E63">
        <w:rPr>
          <w:rFonts w:ascii="Times New Roman" w:hAnsi="Times New Roman" w:cs="Times New Roman"/>
          <w:sz w:val="28"/>
          <w:szCs w:val="28"/>
        </w:rPr>
        <w:t>кеңістігіне бетбұрыс жасауда.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5E63">
        <w:rPr>
          <w:rFonts w:ascii="Times New Roman" w:hAnsi="Times New Roman" w:cs="Times New Roman"/>
          <w:sz w:val="28"/>
          <w:szCs w:val="28"/>
        </w:rPr>
        <w:t>Функционалдық сауаттылығы дегеніміз-адамдардың әлеуметтік</w:t>
      </w:r>
      <w:r>
        <w:rPr>
          <w:rFonts w:ascii="Times New Roman" w:hAnsi="Times New Roman" w:cs="Times New Roman"/>
          <w:sz w:val="28"/>
          <w:szCs w:val="28"/>
        </w:rPr>
        <w:t xml:space="preserve">, мәдени, саяси және </w:t>
      </w:r>
      <w:r w:rsidRPr="00915E63">
        <w:rPr>
          <w:rFonts w:ascii="Times New Roman" w:hAnsi="Times New Roman" w:cs="Times New Roman"/>
          <w:sz w:val="28"/>
          <w:szCs w:val="28"/>
        </w:rPr>
        <w:t>экономикалық қызметтерге белсене араласуы, яғни бүгінгі жаһан</w:t>
      </w:r>
      <w:r>
        <w:rPr>
          <w:rFonts w:ascii="Times New Roman" w:hAnsi="Times New Roman" w:cs="Times New Roman"/>
          <w:sz w:val="28"/>
          <w:szCs w:val="28"/>
        </w:rPr>
        <w:t xml:space="preserve">дану дәуіріндегі заман ағымына, </w:t>
      </w:r>
      <w:r w:rsidRPr="00915E63">
        <w:rPr>
          <w:rFonts w:ascii="Times New Roman" w:hAnsi="Times New Roman" w:cs="Times New Roman"/>
          <w:sz w:val="28"/>
          <w:szCs w:val="28"/>
        </w:rPr>
        <w:t>жасына қарамай ілесіп отыруы, адамның маман-дығына , жасына қ</w:t>
      </w:r>
      <w:r>
        <w:rPr>
          <w:rFonts w:ascii="Times New Roman" w:hAnsi="Times New Roman" w:cs="Times New Roman"/>
          <w:sz w:val="28"/>
          <w:szCs w:val="28"/>
        </w:rPr>
        <w:t>арамай үнемі білімін жетілдіріп</w:t>
      </w:r>
      <w:r w:rsidRPr="00915E63">
        <w:rPr>
          <w:rFonts w:ascii="Times New Roman" w:hAnsi="Times New Roman" w:cs="Times New Roman"/>
          <w:sz w:val="28"/>
          <w:szCs w:val="28"/>
        </w:rPr>
        <w:t>отыруы. Ондағы басты мақсат жалпы білім беретін мектеп</w:t>
      </w:r>
      <w:r>
        <w:rPr>
          <w:rFonts w:ascii="Times New Roman" w:hAnsi="Times New Roman" w:cs="Times New Roman"/>
          <w:sz w:val="28"/>
          <w:szCs w:val="28"/>
        </w:rPr>
        <w:t xml:space="preserve">терде Қазақстан Республикасының </w:t>
      </w:r>
      <w:r w:rsidRPr="00915E63">
        <w:rPr>
          <w:rFonts w:ascii="Times New Roman" w:hAnsi="Times New Roman" w:cs="Times New Roman"/>
          <w:sz w:val="28"/>
          <w:szCs w:val="28"/>
        </w:rPr>
        <w:t>зияткерлік, дене және рухани тұрғысынан дамыған аза</w:t>
      </w:r>
      <w:r>
        <w:rPr>
          <w:rFonts w:ascii="Times New Roman" w:hAnsi="Times New Roman" w:cs="Times New Roman"/>
          <w:sz w:val="28"/>
          <w:szCs w:val="28"/>
        </w:rPr>
        <w:t xml:space="preserve">матын қалыптастыру, оның әлемде </w:t>
      </w:r>
      <w:r w:rsidRPr="00915E63">
        <w:rPr>
          <w:rFonts w:ascii="Times New Roman" w:hAnsi="Times New Roman" w:cs="Times New Roman"/>
          <w:sz w:val="28"/>
          <w:szCs w:val="28"/>
        </w:rPr>
        <w:t>әлеуметтік бейімделуі болып табылады.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15E63">
        <w:rPr>
          <w:rFonts w:ascii="Times New Roman" w:hAnsi="Times New Roman" w:cs="Times New Roman"/>
          <w:sz w:val="28"/>
          <w:szCs w:val="28"/>
        </w:rPr>
        <w:t xml:space="preserve">Түсініп тыңдау деңгейде жан-жақты жүргізіліп, естіген </w:t>
      </w:r>
      <w:r>
        <w:rPr>
          <w:rFonts w:ascii="Times New Roman" w:hAnsi="Times New Roman" w:cs="Times New Roman"/>
          <w:sz w:val="28"/>
          <w:szCs w:val="28"/>
        </w:rPr>
        <w:t xml:space="preserve">хабарды қаншалықты түсінгендігі </w:t>
      </w:r>
      <w:r w:rsidRPr="00915E63">
        <w:rPr>
          <w:rFonts w:ascii="Times New Roman" w:hAnsi="Times New Roman" w:cs="Times New Roman"/>
          <w:sz w:val="28"/>
          <w:szCs w:val="28"/>
        </w:rPr>
        <w:t xml:space="preserve">тексеріледі. Шағын әңгіме, үзінді, мақала мазмұндары оқылып, түсініп тыңдау мәтінді </w:t>
      </w:r>
      <w:r>
        <w:rPr>
          <w:rFonts w:ascii="Times New Roman" w:hAnsi="Times New Roman" w:cs="Times New Roman"/>
          <w:sz w:val="28"/>
          <w:szCs w:val="28"/>
        </w:rPr>
        <w:t xml:space="preserve">екі рет </w:t>
      </w:r>
      <w:r w:rsidRPr="00915E63">
        <w:rPr>
          <w:rFonts w:ascii="Times New Roman" w:hAnsi="Times New Roman" w:cs="Times New Roman"/>
          <w:sz w:val="28"/>
          <w:szCs w:val="28"/>
        </w:rPr>
        <w:t>тыңдау арқылы екі – үш сөйлеммен мәтіннің мазмұнын ай</w:t>
      </w:r>
      <w:r>
        <w:rPr>
          <w:rFonts w:ascii="Times New Roman" w:hAnsi="Times New Roman" w:cs="Times New Roman"/>
          <w:sz w:val="28"/>
          <w:szCs w:val="28"/>
        </w:rPr>
        <w:t xml:space="preserve">ту жұмыстары жүргізіледі. Жұмыс </w:t>
      </w:r>
      <w:r w:rsidRPr="00915E63">
        <w:rPr>
          <w:rFonts w:ascii="Times New Roman" w:hAnsi="Times New Roman" w:cs="Times New Roman"/>
          <w:sz w:val="28"/>
          <w:szCs w:val="28"/>
        </w:rPr>
        <w:t>барысында сипаттама беру, мәтін бойынша жоспар құру, сұ</w:t>
      </w:r>
      <w:r>
        <w:rPr>
          <w:rFonts w:ascii="Times New Roman" w:hAnsi="Times New Roman" w:cs="Times New Roman"/>
          <w:sz w:val="28"/>
          <w:szCs w:val="28"/>
        </w:rPr>
        <w:t>рақ қол білу сынды жұмыстар тіл</w:t>
      </w:r>
      <w:r w:rsidRPr="00915E63">
        <w:rPr>
          <w:rFonts w:ascii="Times New Roman" w:hAnsi="Times New Roman" w:cs="Times New Roman"/>
          <w:sz w:val="28"/>
          <w:szCs w:val="28"/>
        </w:rPr>
        <w:t>дамыт</w:t>
      </w:r>
      <w:r>
        <w:rPr>
          <w:rFonts w:ascii="Times New Roman" w:hAnsi="Times New Roman" w:cs="Times New Roman"/>
          <w:sz w:val="28"/>
          <w:szCs w:val="28"/>
        </w:rPr>
        <w:t>у жұмыстарына негіз бола алады</w:t>
      </w:r>
      <w:r w:rsidRPr="00234529">
        <w:rPr>
          <w:rFonts w:ascii="Times New Roman" w:hAnsi="Times New Roman" w:cs="Times New Roman"/>
          <w:sz w:val="28"/>
          <w:szCs w:val="28"/>
        </w:rPr>
        <w:t xml:space="preserve">.  </w:t>
      </w:r>
      <w:r w:rsidRPr="00234529">
        <w:rPr>
          <w:rFonts w:ascii="Times New Roman" w:hAnsi="Times New Roman" w:cs="Times New Roman"/>
          <w:sz w:val="28"/>
          <w:szCs w:val="28"/>
        </w:rPr>
        <w:t>Оқу</w:t>
      </w:r>
      <w:r w:rsidRPr="00915E63">
        <w:rPr>
          <w:rFonts w:ascii="Times New Roman" w:hAnsi="Times New Roman" w:cs="Times New Roman"/>
          <w:sz w:val="28"/>
          <w:szCs w:val="28"/>
        </w:rPr>
        <w:t xml:space="preserve"> сауаттылығы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- оқушылардың жазба мәтіндерді түсінуі және қолдануы, мәтін барысында ойтолғауы, жаңа білім игерудегі әдіс-тәсілдерді қолдануы, әлеуметтік ортаға бейімделуі.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5E63">
        <w:rPr>
          <w:rFonts w:ascii="Times New Roman" w:hAnsi="Times New Roman" w:cs="Times New Roman"/>
          <w:sz w:val="28"/>
          <w:szCs w:val="28"/>
        </w:rPr>
        <w:t>Оқушылар өздері оқығандары мен тыңдағандарының ішінен оқ</w:t>
      </w:r>
      <w:r>
        <w:rPr>
          <w:rFonts w:ascii="Times New Roman" w:hAnsi="Times New Roman" w:cs="Times New Roman"/>
          <w:sz w:val="28"/>
          <w:szCs w:val="28"/>
        </w:rPr>
        <w:t xml:space="preserve">иғаларды және фактілерді тауып, </w:t>
      </w:r>
      <w:r w:rsidRPr="00915E63">
        <w:rPr>
          <w:rFonts w:ascii="Times New Roman" w:hAnsi="Times New Roman" w:cs="Times New Roman"/>
          <w:sz w:val="28"/>
          <w:szCs w:val="28"/>
        </w:rPr>
        <w:t>соған өздерінің қөзқарасын қысқаша айтып берулері тиіс. Ол</w:t>
      </w:r>
      <w:r>
        <w:rPr>
          <w:rFonts w:ascii="Times New Roman" w:hAnsi="Times New Roman" w:cs="Times New Roman"/>
          <w:sz w:val="28"/>
          <w:szCs w:val="28"/>
        </w:rPr>
        <w:t xml:space="preserve">ар өз пікірін айту үшін мәтінді </w:t>
      </w:r>
      <w:r w:rsidRPr="00915E63">
        <w:rPr>
          <w:rFonts w:ascii="Times New Roman" w:hAnsi="Times New Roman" w:cs="Times New Roman"/>
          <w:sz w:val="28"/>
          <w:szCs w:val="28"/>
        </w:rPr>
        <w:t>жоспар жазбаларын пайдалануына болады.</w:t>
      </w:r>
    </w:p>
    <w:p w:rsidR="00234529" w:rsidRDefault="00915E63" w:rsidP="00915E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915E63">
        <w:rPr>
          <w:rFonts w:ascii="Times New Roman" w:hAnsi="Times New Roman" w:cs="Times New Roman"/>
          <w:sz w:val="28"/>
          <w:szCs w:val="28"/>
        </w:rPr>
        <w:t>Қазақ тілінде тыңдағанын, естігенін түсіну біліктілігі басқа кісілермен сөйлесуге, тілдік қарым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5E63">
        <w:rPr>
          <w:rFonts w:ascii="Times New Roman" w:hAnsi="Times New Roman" w:cs="Times New Roman"/>
          <w:sz w:val="28"/>
          <w:szCs w:val="28"/>
        </w:rPr>
        <w:t>қатынас жасауға қажетті жағдайлар тудырады.</w:t>
      </w:r>
    </w:p>
    <w:p w:rsidR="00915E63" w:rsidRPr="00234529" w:rsidRDefault="00915E63" w:rsidP="00915E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4529">
        <w:rPr>
          <w:rFonts w:ascii="Times New Roman" w:hAnsi="Times New Roman" w:cs="Times New Roman"/>
          <w:sz w:val="28"/>
          <w:szCs w:val="28"/>
          <w:lang w:val="kk-KZ"/>
        </w:rPr>
        <w:t xml:space="preserve"> Шәкірттер тыңд</w:t>
      </w:r>
      <w:r w:rsidRPr="00234529">
        <w:rPr>
          <w:rFonts w:ascii="Times New Roman" w:hAnsi="Times New Roman" w:cs="Times New Roman"/>
          <w:sz w:val="28"/>
          <w:szCs w:val="28"/>
          <w:lang w:val="kk-KZ"/>
        </w:rPr>
        <w:t xml:space="preserve">ап түсінуге арналған аутентті </w:t>
      </w:r>
      <w:r w:rsidRPr="00234529">
        <w:rPr>
          <w:rFonts w:ascii="Times New Roman" w:hAnsi="Times New Roman" w:cs="Times New Roman"/>
          <w:sz w:val="28"/>
          <w:szCs w:val="28"/>
          <w:lang w:val="kk-KZ"/>
        </w:rPr>
        <w:t>мәтіндермен түрлендіре жұмыс істеуге, сөйлеуге одан а</w:t>
      </w:r>
      <w:r w:rsidRPr="00234529">
        <w:rPr>
          <w:rFonts w:ascii="Times New Roman" w:hAnsi="Times New Roman" w:cs="Times New Roman"/>
          <w:sz w:val="28"/>
          <w:szCs w:val="28"/>
          <w:lang w:val="kk-KZ"/>
        </w:rPr>
        <w:t xml:space="preserve">ры қарай жаттығады, баяндамалар </w:t>
      </w:r>
      <w:r w:rsidRPr="00234529">
        <w:rPr>
          <w:rFonts w:ascii="Times New Roman" w:hAnsi="Times New Roman" w:cs="Times New Roman"/>
          <w:sz w:val="28"/>
          <w:szCs w:val="28"/>
          <w:lang w:val="kk-KZ"/>
        </w:rPr>
        <w:t>жасайды. Функционалдық сауаттылықтың бір міндеті сырттай бағалау және іштей бағалау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4529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</w:t>
      </w:r>
      <w:r w:rsidRPr="00915E63">
        <w:rPr>
          <w:rFonts w:ascii="Times New Roman" w:hAnsi="Times New Roman" w:cs="Times New Roman"/>
          <w:sz w:val="28"/>
          <w:szCs w:val="28"/>
        </w:rPr>
        <w:t xml:space="preserve">Іштей </w:t>
      </w:r>
      <w:proofErr w:type="spellStart"/>
      <w:r w:rsidRPr="00915E63">
        <w:rPr>
          <w:rFonts w:ascii="Times New Roman" w:hAnsi="Times New Roman" w:cs="Times New Roman"/>
          <w:sz w:val="28"/>
          <w:szCs w:val="28"/>
        </w:rPr>
        <w:t>бағалау</w:t>
      </w:r>
      <w:bookmarkStart w:id="0" w:name="_GoBack"/>
      <w:bookmarkEnd w:id="0"/>
      <w:proofErr w:type="spellEnd"/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5E6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15E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E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5E63">
        <w:rPr>
          <w:rFonts w:ascii="Times New Roman" w:hAnsi="Times New Roman" w:cs="Times New Roman"/>
          <w:sz w:val="28"/>
          <w:szCs w:val="28"/>
        </w:rPr>
        <w:t>әні бойынша оқыту сапасын диагностикалау. Ал сырттай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бағалау- әрбір деңгейді аяқтау бойынша білім алушының оқу жетістіктерінің нәтижелері.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5E63">
        <w:rPr>
          <w:rFonts w:ascii="Times New Roman" w:hAnsi="Times New Roman" w:cs="Times New Roman"/>
          <w:sz w:val="28"/>
          <w:szCs w:val="28"/>
        </w:rPr>
        <w:t xml:space="preserve">Балалар өздерінің түсініктерін құра алатын белсенді оқушылар болатын болса, онда </w:t>
      </w:r>
      <w:r>
        <w:rPr>
          <w:rFonts w:ascii="Times New Roman" w:hAnsi="Times New Roman" w:cs="Times New Roman"/>
          <w:sz w:val="28"/>
          <w:szCs w:val="28"/>
        </w:rPr>
        <w:t xml:space="preserve">мұғалімдер </w:t>
      </w:r>
      <w:r w:rsidRPr="00915E63">
        <w:rPr>
          <w:rFonts w:ascii="Times New Roman" w:hAnsi="Times New Roman" w:cs="Times New Roman"/>
          <w:sz w:val="28"/>
          <w:szCs w:val="28"/>
        </w:rPr>
        <w:t>үшін де, оқушылар үшін де осы түсініктің мәнін білу қажет, өйт</w:t>
      </w:r>
      <w:r>
        <w:rPr>
          <w:rFonts w:ascii="Times New Roman" w:hAnsi="Times New Roman" w:cs="Times New Roman"/>
          <w:sz w:val="28"/>
          <w:szCs w:val="28"/>
        </w:rPr>
        <w:t xml:space="preserve">кені ол оқуда алға қадам басуға </w:t>
      </w:r>
      <w:r w:rsidRPr="00915E63">
        <w:rPr>
          <w:rFonts w:ascii="Times New Roman" w:hAnsi="Times New Roman" w:cs="Times New Roman"/>
          <w:sz w:val="28"/>
          <w:szCs w:val="28"/>
        </w:rPr>
        <w:t>және оған қолдау көрсету үшін керек. Соңғы зерттеу жұмыста</w:t>
      </w:r>
      <w:r>
        <w:rPr>
          <w:rFonts w:ascii="Times New Roman" w:hAnsi="Times New Roman" w:cs="Times New Roman"/>
          <w:sz w:val="28"/>
          <w:szCs w:val="28"/>
        </w:rPr>
        <w:t xml:space="preserve">ры біздің ұғымымызда формативті </w:t>
      </w:r>
      <w:r w:rsidRPr="00915E63">
        <w:rPr>
          <w:rFonts w:ascii="Times New Roman" w:hAnsi="Times New Roman" w:cs="Times New Roman"/>
          <w:sz w:val="28"/>
          <w:szCs w:val="28"/>
        </w:rPr>
        <w:t>бағалау үдерісінің едәуір дамуына және оны оқыту мен оқуды қо</w:t>
      </w:r>
      <w:r>
        <w:rPr>
          <w:rFonts w:ascii="Times New Roman" w:hAnsi="Times New Roman" w:cs="Times New Roman"/>
          <w:sz w:val="28"/>
          <w:szCs w:val="28"/>
        </w:rPr>
        <w:t xml:space="preserve">лдау үшін пайдалану </w:t>
      </w:r>
      <w:r w:rsidRPr="00915E63">
        <w:rPr>
          <w:rFonts w:ascii="Times New Roman" w:hAnsi="Times New Roman" w:cs="Times New Roman"/>
          <w:sz w:val="28"/>
          <w:szCs w:val="28"/>
        </w:rPr>
        <w:t>мүмкіндігіне ықпал етті. «Оқыту үшін бағалау және оқуды бағалау</w:t>
      </w:r>
      <w:r w:rsidR="00234529">
        <w:rPr>
          <w:rFonts w:ascii="Times New Roman" w:hAnsi="Times New Roman" w:cs="Times New Roman"/>
          <w:sz w:val="28"/>
          <w:szCs w:val="28"/>
        </w:rPr>
        <w:t>» атты модулді жиі қолдану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оқушылардың білім алуында алға жылжуға септігін тигізеді.</w:t>
      </w:r>
      <w:r w:rsidR="00F26B1C">
        <w:rPr>
          <w:rFonts w:ascii="Times New Roman" w:hAnsi="Times New Roman" w:cs="Times New Roman"/>
          <w:sz w:val="28"/>
          <w:szCs w:val="28"/>
        </w:rPr>
        <w:t xml:space="preserve"> Сабақтарда осы модулді ауқымды </w:t>
      </w:r>
      <w:r w:rsidRPr="00915E63">
        <w:rPr>
          <w:rFonts w:ascii="Times New Roman" w:hAnsi="Times New Roman" w:cs="Times New Roman"/>
          <w:sz w:val="28"/>
          <w:szCs w:val="28"/>
        </w:rPr>
        <w:t>түрде қолдансаныз, нәтижесінде оқушылардың оқуға ынталары</w:t>
      </w:r>
      <w:r w:rsidR="00F26B1C">
        <w:rPr>
          <w:rFonts w:ascii="Times New Roman" w:hAnsi="Times New Roman" w:cs="Times New Roman"/>
          <w:sz w:val="28"/>
          <w:szCs w:val="28"/>
        </w:rPr>
        <w:t xml:space="preserve"> арттып және білім алуға </w:t>
      </w:r>
      <w:r w:rsidRPr="00915E63">
        <w:rPr>
          <w:rFonts w:ascii="Times New Roman" w:hAnsi="Times New Roman" w:cs="Times New Roman"/>
          <w:sz w:val="28"/>
          <w:szCs w:val="28"/>
        </w:rPr>
        <w:t>қызығушылықтары оянады.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 xml:space="preserve">Бағалау модулінің тағы бір ерекшелігі,оқушылардың </w:t>
      </w:r>
      <w:r w:rsidR="00F26B1C">
        <w:rPr>
          <w:rFonts w:ascii="Times New Roman" w:hAnsi="Times New Roman" w:cs="Times New Roman"/>
          <w:sz w:val="28"/>
          <w:szCs w:val="28"/>
        </w:rPr>
        <w:t xml:space="preserve">оқуға ынтасын арттыру мен қатар </w:t>
      </w:r>
      <w:r w:rsidRPr="00915E63">
        <w:rPr>
          <w:rFonts w:ascii="Times New Roman" w:hAnsi="Times New Roman" w:cs="Times New Roman"/>
          <w:sz w:val="28"/>
          <w:szCs w:val="28"/>
        </w:rPr>
        <w:t>оқушыларды өздерін бағалауға үйрету болды. Мұғалім стике</w:t>
      </w:r>
      <w:r w:rsidR="00F26B1C">
        <w:rPr>
          <w:rFonts w:ascii="Times New Roman" w:hAnsi="Times New Roman" w:cs="Times New Roman"/>
          <w:sz w:val="28"/>
          <w:szCs w:val="28"/>
        </w:rPr>
        <w:t xml:space="preserve">рді пайдалану арқылы формативті </w:t>
      </w:r>
      <w:r w:rsidRPr="00915E63">
        <w:rPr>
          <w:rFonts w:ascii="Times New Roman" w:hAnsi="Times New Roman" w:cs="Times New Roman"/>
          <w:sz w:val="28"/>
          <w:szCs w:val="28"/>
        </w:rPr>
        <w:t>бағалауды жүргізуі нәтижесінде оқушылардың ынталары е</w:t>
      </w:r>
      <w:r w:rsidR="00F26B1C">
        <w:rPr>
          <w:rFonts w:ascii="Times New Roman" w:hAnsi="Times New Roman" w:cs="Times New Roman"/>
          <w:sz w:val="28"/>
          <w:szCs w:val="28"/>
        </w:rPr>
        <w:t xml:space="preserve">дәуір арта бастайды. Ең алдымен </w:t>
      </w:r>
      <w:r w:rsidRPr="00915E63">
        <w:rPr>
          <w:rFonts w:ascii="Times New Roman" w:hAnsi="Times New Roman" w:cs="Times New Roman"/>
          <w:sz w:val="28"/>
          <w:szCs w:val="28"/>
        </w:rPr>
        <w:t>оқушыларды ынталандыру үшін ынталандыру сөздерін қолда</w:t>
      </w:r>
      <w:r w:rsidR="00F26B1C">
        <w:rPr>
          <w:rFonts w:ascii="Times New Roman" w:hAnsi="Times New Roman" w:cs="Times New Roman"/>
          <w:sz w:val="28"/>
          <w:szCs w:val="28"/>
        </w:rPr>
        <w:t xml:space="preserve">ну керек. Сабақ барысында оқушы </w:t>
      </w:r>
      <w:r w:rsidRPr="00915E63">
        <w:rPr>
          <w:rFonts w:ascii="Times New Roman" w:hAnsi="Times New Roman" w:cs="Times New Roman"/>
          <w:sz w:val="28"/>
          <w:szCs w:val="28"/>
        </w:rPr>
        <w:t>берген жауапқа «Керемет»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деген сөз жазылған стикер берсеніз</w:t>
      </w:r>
      <w:r w:rsidR="00F26B1C">
        <w:rPr>
          <w:rFonts w:ascii="Times New Roman" w:hAnsi="Times New Roman" w:cs="Times New Roman"/>
          <w:sz w:val="28"/>
          <w:szCs w:val="28"/>
        </w:rPr>
        <w:t xml:space="preserve">, ол оқушының ынтасының артқаны </w:t>
      </w:r>
      <w:r w:rsidRPr="00915E63">
        <w:rPr>
          <w:rFonts w:ascii="Times New Roman" w:hAnsi="Times New Roman" w:cs="Times New Roman"/>
          <w:sz w:val="28"/>
          <w:szCs w:val="28"/>
        </w:rPr>
        <w:t>байқалды. Сол оқушы келесі сұрақтарға жауап беруде белсенділік танытады.</w:t>
      </w:r>
    </w:p>
    <w:p w:rsidR="00915E63" w:rsidRPr="00915E63" w:rsidRDefault="00F26B1C" w:rsidP="0091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5E63" w:rsidRPr="00915E63">
        <w:rPr>
          <w:rFonts w:ascii="Times New Roman" w:hAnsi="Times New Roman" w:cs="Times New Roman"/>
          <w:sz w:val="28"/>
          <w:szCs w:val="28"/>
        </w:rPr>
        <w:t>Оқушыларды формативті бағалау барысында ә</w:t>
      </w:r>
      <w:proofErr w:type="gramStart"/>
      <w:r w:rsidR="00915E63" w:rsidRPr="00915E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15E63" w:rsidRPr="00915E63">
        <w:rPr>
          <w:rFonts w:ascii="Times New Roman" w:hAnsi="Times New Roman" w:cs="Times New Roman"/>
          <w:sz w:val="28"/>
          <w:szCs w:val="28"/>
        </w:rPr>
        <w:t xml:space="preserve"> түрлі стике</w:t>
      </w:r>
      <w:r>
        <w:rPr>
          <w:rFonts w:ascii="Times New Roman" w:hAnsi="Times New Roman" w:cs="Times New Roman"/>
          <w:sz w:val="28"/>
          <w:szCs w:val="28"/>
        </w:rPr>
        <w:t xml:space="preserve">рлерге «Жарайсың», «Өте жақсы», </w:t>
      </w:r>
      <w:r w:rsidR="00915E63" w:rsidRPr="00915E63">
        <w:rPr>
          <w:rFonts w:ascii="Times New Roman" w:hAnsi="Times New Roman" w:cs="Times New Roman"/>
          <w:sz w:val="28"/>
          <w:szCs w:val="28"/>
        </w:rPr>
        <w:t xml:space="preserve">«Құнды идея», «Керемет» деген сөздерді пайдалану арқылы </w:t>
      </w:r>
      <w:r>
        <w:rPr>
          <w:rFonts w:ascii="Times New Roman" w:hAnsi="Times New Roman" w:cs="Times New Roman"/>
          <w:sz w:val="28"/>
          <w:szCs w:val="28"/>
        </w:rPr>
        <w:t xml:space="preserve">оқушылардың ынталарын арттыруға </w:t>
      </w:r>
      <w:r w:rsidR="00915E63" w:rsidRPr="00915E63">
        <w:rPr>
          <w:rFonts w:ascii="Times New Roman" w:hAnsi="Times New Roman" w:cs="Times New Roman"/>
          <w:sz w:val="28"/>
          <w:szCs w:val="28"/>
        </w:rPr>
        <w:t>болады.</w:t>
      </w:r>
    </w:p>
    <w:p w:rsidR="00915E63" w:rsidRPr="00915E63" w:rsidRDefault="00F26B1C" w:rsidP="0091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15E63" w:rsidRPr="00915E63">
        <w:rPr>
          <w:rFonts w:ascii="Times New Roman" w:hAnsi="Times New Roman" w:cs="Times New Roman"/>
          <w:sz w:val="28"/>
          <w:szCs w:val="28"/>
        </w:rPr>
        <w:t>азақ тілі пәнінен оқушының функционалдық сауаттылығын дамыту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>мәселесіне мынандай тұжырымдаманы ұсынуға болады: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>1.Оқушыларға бі</w:t>
      </w:r>
      <w:proofErr w:type="gramStart"/>
      <w:r w:rsidRPr="00915E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5E63">
        <w:rPr>
          <w:rFonts w:ascii="Times New Roman" w:hAnsi="Times New Roman" w:cs="Times New Roman"/>
          <w:sz w:val="28"/>
          <w:szCs w:val="28"/>
        </w:rPr>
        <w:t>інші сабақтан бастап сөйлесім әрекеті</w:t>
      </w:r>
      <w:r w:rsidR="00F26B1C">
        <w:rPr>
          <w:rFonts w:ascii="Times New Roman" w:hAnsi="Times New Roman" w:cs="Times New Roman"/>
          <w:sz w:val="28"/>
          <w:szCs w:val="28"/>
        </w:rPr>
        <w:t>нің түрлерін (айтылым, жазылым,</w:t>
      </w:r>
      <w:r w:rsidR="00F2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тыңдалым, оқылым, тілдесім) меңгерте білу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>2. Оқушылардың алған білімдерін өмірде, кез-келген жағдайда, әлеуметтік</w:t>
      </w:r>
      <w:r w:rsidR="00F26B1C">
        <w:rPr>
          <w:rFonts w:ascii="Times New Roman" w:hAnsi="Times New Roman" w:cs="Times New Roman"/>
          <w:sz w:val="28"/>
          <w:szCs w:val="28"/>
        </w:rPr>
        <w:t xml:space="preserve"> ортада қолдана алуға</w:t>
      </w:r>
      <w:r w:rsidR="00F2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үйрету;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>3.Мемлекеттік тілде ауызша,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жазбаша қарым-қатынас жасау;</w:t>
      </w:r>
    </w:p>
    <w:p w:rsidR="000208F7" w:rsidRPr="000208F7" w:rsidRDefault="00915E63" w:rsidP="00915E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5E63">
        <w:rPr>
          <w:rFonts w:ascii="Times New Roman" w:hAnsi="Times New Roman" w:cs="Times New Roman"/>
          <w:sz w:val="28"/>
          <w:szCs w:val="28"/>
        </w:rPr>
        <w:lastRenderedPageBreak/>
        <w:t>4.Әлеуметтік талаптарына сай келу үшін оқушының ақпаратт</w:t>
      </w:r>
      <w:r w:rsidR="00F26B1C">
        <w:rPr>
          <w:rFonts w:ascii="Times New Roman" w:hAnsi="Times New Roman" w:cs="Times New Roman"/>
          <w:sz w:val="28"/>
          <w:szCs w:val="28"/>
        </w:rPr>
        <w:t>ық технологияларды қолдану және</w:t>
      </w:r>
      <w:r w:rsidR="00F2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проблемалардың шешімін таба алуға үйрету;</w:t>
      </w:r>
    </w:p>
    <w:p w:rsidR="00915E63" w:rsidRPr="000208F7" w:rsidRDefault="00915E63" w:rsidP="00915E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208F7">
        <w:rPr>
          <w:rFonts w:ascii="Times New Roman" w:hAnsi="Times New Roman" w:cs="Times New Roman"/>
          <w:sz w:val="28"/>
          <w:szCs w:val="28"/>
          <w:lang w:val="kk-KZ"/>
        </w:rPr>
        <w:t>5. Оқушылардың өзгермелі өмірге бейімделуіне үйрету ;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>6. Оқушылардың жеке бас қабілеттерін дамытуы;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915E63">
        <w:rPr>
          <w:rFonts w:ascii="Times New Roman" w:hAnsi="Times New Roman" w:cs="Times New Roman"/>
          <w:sz w:val="28"/>
          <w:szCs w:val="28"/>
        </w:rPr>
        <w:t>7.Оқушылардың әлеуметтік-мәдени дағдыларын дамытуы ;</w:t>
      </w:r>
    </w:p>
    <w:p w:rsidR="00915E63" w:rsidRPr="00234529" w:rsidRDefault="00915E63" w:rsidP="00915E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5E63">
        <w:rPr>
          <w:rFonts w:ascii="Times New Roman" w:hAnsi="Times New Roman" w:cs="Times New Roman"/>
          <w:sz w:val="28"/>
          <w:szCs w:val="28"/>
        </w:rPr>
        <w:t>8. Қазақ халқының салт –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15E6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15E63">
        <w:rPr>
          <w:rFonts w:ascii="Times New Roman" w:hAnsi="Times New Roman" w:cs="Times New Roman"/>
          <w:sz w:val="28"/>
          <w:szCs w:val="28"/>
        </w:rPr>
        <w:t>үрі, мәдениеті, тарихы</w:t>
      </w:r>
      <w:r w:rsidR="00234529">
        <w:rPr>
          <w:rFonts w:ascii="Times New Roman" w:hAnsi="Times New Roman" w:cs="Times New Roman"/>
          <w:sz w:val="28"/>
          <w:szCs w:val="28"/>
        </w:rPr>
        <w:t>н түсіну және құрметтеуге баулу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5E63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 w:rsidRPr="00234529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 мен әдебиеті пәнін дұрыс жүргізе білуд</w:t>
      </w:r>
      <w:r w:rsidR="00234529" w:rsidRPr="00234529">
        <w:rPr>
          <w:rFonts w:ascii="Times New Roman" w:hAnsi="Times New Roman" w:cs="Times New Roman"/>
          <w:sz w:val="28"/>
          <w:szCs w:val="28"/>
          <w:lang w:val="kk-KZ"/>
        </w:rPr>
        <w:t xml:space="preserve">ің маңызы зор. </w:t>
      </w:r>
      <w:r w:rsidR="00234529">
        <w:rPr>
          <w:rFonts w:ascii="Times New Roman" w:hAnsi="Times New Roman" w:cs="Times New Roman"/>
          <w:sz w:val="28"/>
          <w:szCs w:val="28"/>
        </w:rPr>
        <w:t>Педагогтың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шеберлігі, яғни шығармашылық пен жауапкершілікті ұ</w:t>
      </w:r>
      <w:r w:rsidR="00F26B1C">
        <w:rPr>
          <w:rFonts w:ascii="Times New Roman" w:hAnsi="Times New Roman" w:cs="Times New Roman"/>
          <w:sz w:val="28"/>
          <w:szCs w:val="28"/>
        </w:rPr>
        <w:t>штастырып сабақ өтуі, бұл заман</w:t>
      </w:r>
      <w:r w:rsidR="00F2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талабынан туындап отырған мәселе</w:t>
      </w:r>
      <w:r w:rsidR="00234529">
        <w:rPr>
          <w:rFonts w:ascii="Times New Roman" w:hAnsi="Times New Roman" w:cs="Times New Roman"/>
          <w:sz w:val="28"/>
          <w:szCs w:val="28"/>
        </w:rPr>
        <w:t>. Жоғары деңгейде сабақ беретін</w:t>
      </w:r>
      <w:r w:rsidR="00234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оқытушының алдынан шыққан оқушы – өмір айдынындағы өз</w:t>
      </w:r>
      <w:r w:rsidR="00F26B1C">
        <w:rPr>
          <w:rFonts w:ascii="Times New Roman" w:hAnsi="Times New Roman" w:cs="Times New Roman"/>
          <w:sz w:val="28"/>
          <w:szCs w:val="28"/>
        </w:rPr>
        <w:t xml:space="preserve"> жолын адаспай табады, азамат</w:t>
      </w:r>
      <w:r w:rsidR="00F2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болып қалыптасады. Бұл ұстаз үшін үлкен абырой, әрб</w:t>
      </w:r>
      <w:r w:rsidR="00F26B1C">
        <w:rPr>
          <w:rFonts w:ascii="Times New Roman" w:hAnsi="Times New Roman" w:cs="Times New Roman"/>
          <w:sz w:val="28"/>
          <w:szCs w:val="28"/>
        </w:rPr>
        <w:t>ір мұғалім осыған ұмтылса ұрпақ</w:t>
      </w:r>
      <w:r w:rsidR="00F2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алдындағы қарыздың өтелгені. Қазіргі жастарға тек білім б</w:t>
      </w:r>
      <w:r w:rsidR="00F26B1C">
        <w:rPr>
          <w:rFonts w:ascii="Times New Roman" w:hAnsi="Times New Roman" w:cs="Times New Roman"/>
          <w:sz w:val="28"/>
          <w:szCs w:val="28"/>
        </w:rPr>
        <w:t>еріп қана қоймай, сонымен бірге</w:t>
      </w:r>
      <w:r w:rsidR="00F2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E63">
        <w:rPr>
          <w:rFonts w:ascii="Times New Roman" w:hAnsi="Times New Roman" w:cs="Times New Roman"/>
          <w:sz w:val="28"/>
          <w:szCs w:val="28"/>
        </w:rPr>
        <w:t>әлеуметтік бейімделу үдерісінде алған білімдерін пайдалана білуге үйретіп келеміз.</w:t>
      </w:r>
    </w:p>
    <w:p w:rsidR="008E738C" w:rsidRPr="00915E63" w:rsidRDefault="00915E63" w:rsidP="0091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738C" w:rsidRPr="00915E63" w:rsidSect="00F26B1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63"/>
    <w:rsid w:val="000208F7"/>
    <w:rsid w:val="00225FF7"/>
    <w:rsid w:val="00234529"/>
    <w:rsid w:val="008E738C"/>
    <w:rsid w:val="00915E63"/>
    <w:rsid w:val="00F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2023-10-20T12:32:00Z</dcterms:created>
  <dcterms:modified xsi:type="dcterms:W3CDTF">2023-10-20T13:16:00Z</dcterms:modified>
</cp:coreProperties>
</file>