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7E4A" w14:textId="23B7E5D4" w:rsidR="008F3D4C" w:rsidRDefault="00E95CD1" w:rsidP="00E95CD1">
      <w:pPr>
        <w:ind w:firstLine="708"/>
        <w:jc w:val="center"/>
        <w:rPr>
          <w:rStyle w:val="s1"/>
          <w:rFonts w:ascii="Times New Roman" w:hAnsi="Times New Roman" w:cs="Times New Roman"/>
          <w:color w:val="111111"/>
          <w:kern w:val="0"/>
          <w:sz w:val="28"/>
          <w:szCs w:val="28"/>
          <w:lang w:val="kk-KZ"/>
          <w14:ligatures w14:val="none"/>
        </w:rPr>
      </w:pPr>
      <w:r w:rsidRPr="00E95CD1">
        <w:rPr>
          <w:rStyle w:val="s1"/>
          <w:rFonts w:ascii="Times New Roman" w:hAnsi="Times New Roman" w:cs="Times New Roman"/>
          <w:color w:val="111111"/>
          <w:kern w:val="0"/>
          <w:sz w:val="28"/>
          <w:szCs w:val="28"/>
          <w14:ligatures w14:val="none"/>
        </w:rPr>
        <w:t>БАСҚАРУ ЖҮЙЕСІНДЕГІ МОТИВАЦИЯНЫҢ ҚЫЗМЕТІ МЕН ТҮРЛЕРІ</w:t>
      </w:r>
    </w:p>
    <w:p w14:paraId="4ADCC009" w14:textId="77777777" w:rsidR="00E95CD1" w:rsidRPr="00E95CD1" w:rsidRDefault="00E95CD1" w:rsidP="00E95CD1">
      <w:pPr>
        <w:jc w:val="both"/>
        <w:rPr>
          <w:rFonts w:ascii="Times New Roman" w:hAnsi="Times New Roman" w:cs="Times New Roman"/>
          <w:sz w:val="28"/>
          <w:szCs w:val="28"/>
          <w:lang w:val="kk-KZ"/>
        </w:rPr>
      </w:pPr>
    </w:p>
    <w:p w14:paraId="0B90AE57" w14:textId="0F2E5A4D" w:rsidR="00E95CD1" w:rsidRPr="00E95CD1" w:rsidRDefault="00E95CD1" w:rsidP="00E95CD1">
      <w:pPr>
        <w:ind w:firstLine="708"/>
        <w:jc w:val="both"/>
        <w:rPr>
          <w:rFonts w:ascii="Times New Roman" w:hAnsi="Times New Roman" w:cs="Times New Roman"/>
          <w:sz w:val="28"/>
          <w:szCs w:val="28"/>
          <w:lang w:val="kk-KZ"/>
        </w:rPr>
      </w:pPr>
      <w:r w:rsidRPr="00E95CD1">
        <w:rPr>
          <w:rFonts w:ascii="Times New Roman" w:hAnsi="Times New Roman" w:cs="Times New Roman"/>
          <w:sz w:val="28"/>
          <w:szCs w:val="28"/>
          <w:lang w:val="kk-KZ"/>
        </w:rPr>
        <w:t>Әл-Фараби атындағы Қазақ ұлттық университеті – 90 жылдық тарихы бар, еліміздің ғана емес, бүкіл Орталық Азия аймағындағы ең беделді жоғары оқу орындарының бірі. Университет өзінің құрылған уақытынан бастап ғылыми инновацияларға, сапалы білім беру қағидаттарына және кәсіби мамандар дайындауға бағытталған бірегей академиялық ортаны қалыптастырып келеді. Бүгінде ҚазҰУ әлемдік университеттер рейтингіне еніп, білім мен ғылымды дамытудағы жетекші орындардың бірін иеленіп отыр. Осындай іргелі білім ордасында болашақ мамандардың кәсіби-психологиялық құзыреттілігін жетілдіруге бағытталған «Басқару психологиясы» пәнінің маңызы айрықша.</w:t>
      </w:r>
    </w:p>
    <w:p w14:paraId="7BE265AB" w14:textId="004B058E" w:rsidR="00E95CD1" w:rsidRPr="00E95CD1" w:rsidRDefault="00E95CD1" w:rsidP="00E95CD1">
      <w:pPr>
        <w:ind w:firstLine="708"/>
        <w:jc w:val="both"/>
        <w:rPr>
          <w:rFonts w:ascii="Times New Roman" w:hAnsi="Times New Roman" w:cs="Times New Roman"/>
          <w:sz w:val="28"/>
          <w:szCs w:val="28"/>
          <w:lang w:val="kk-KZ"/>
        </w:rPr>
      </w:pPr>
      <w:r w:rsidRPr="00E95CD1">
        <w:rPr>
          <w:rFonts w:ascii="Times New Roman" w:hAnsi="Times New Roman" w:cs="Times New Roman"/>
          <w:sz w:val="28"/>
          <w:szCs w:val="28"/>
          <w:lang w:val="kk-KZ"/>
        </w:rPr>
        <w:t xml:space="preserve">Бұл пәннен психология ғылымдарының кандидаты, профессор Жұбаназарова Назираш Сүлейменқызы 1-курс магистранттарына жүйелі түрде дәріс оқиды. Әр сабақта ол басқару психологиясының теориялық негіздерін практикалық жағдаяттармен байланыстырып, студенттердің ғылыми ойлауын, кәсіби дағдыларын және коммуникативтік мәдениетін дамытуға ерекше көңіл бөледі. Жүргізілген дәрістердің бірі мотивация мәселесіне арналса, семинар сабақтарында еңбек мотивациясының түрлері, қызметкерлердің ішкі және сыртқы түрткілері, мотивацияның ұйымдық тиімділікке әсері туралы талқылаулар жүргізілді. </w:t>
      </w:r>
    </w:p>
    <w:p w14:paraId="78D78773" w14:textId="6F6F3B0C" w:rsidR="00E95CD1" w:rsidRPr="00E95CD1" w:rsidRDefault="00E95CD1" w:rsidP="00E95CD1">
      <w:pPr>
        <w:ind w:firstLine="708"/>
        <w:jc w:val="both"/>
        <w:rPr>
          <w:rFonts w:ascii="Times New Roman" w:hAnsi="Times New Roman" w:cs="Times New Roman"/>
          <w:sz w:val="28"/>
          <w:szCs w:val="28"/>
          <w:lang w:val="kk-KZ"/>
        </w:rPr>
      </w:pPr>
      <w:r w:rsidRPr="00E95CD1">
        <w:rPr>
          <w:rFonts w:ascii="Times New Roman" w:hAnsi="Times New Roman" w:cs="Times New Roman"/>
          <w:sz w:val="28"/>
          <w:szCs w:val="28"/>
          <w:lang w:val="kk-KZ"/>
        </w:rPr>
        <w:t>Қазіргі заманда басқару жүйесінің табысты болуы менеджердің кәсіби білімінен ғана емес, оның мотивацияны дұрыс ұйымдастыра алу қабілетінен көрінеді. Жаһандану, нарықтық өзгерістер мен технологиялық прогресс жағдайында қызметкерлердің жұмысқа деген ынтасы ұйымның дамуына тікелей әсер ететін негізгі факторлардың бірі болып отыр. Тиімді мотивациялық жүйе қызметкердің еңбекке қызығушылығын оятып қана қоймай, ұйымның тұрақтылығын, өнімділігін және бәсекеге қабілеттілігін арттыруға ықпал етеді.</w:t>
      </w:r>
    </w:p>
    <w:p w14:paraId="2A0D85EE" w14:textId="1939259C" w:rsidR="00E95CD1" w:rsidRPr="00E95CD1" w:rsidRDefault="00E95CD1" w:rsidP="00E95CD1">
      <w:pPr>
        <w:ind w:firstLine="708"/>
        <w:jc w:val="both"/>
        <w:rPr>
          <w:rFonts w:ascii="Times New Roman" w:hAnsi="Times New Roman" w:cs="Times New Roman"/>
          <w:sz w:val="28"/>
          <w:szCs w:val="28"/>
          <w:lang w:val="kk-KZ"/>
        </w:rPr>
      </w:pPr>
      <w:r w:rsidRPr="00E95CD1">
        <w:rPr>
          <w:rFonts w:ascii="Times New Roman" w:hAnsi="Times New Roman" w:cs="Times New Roman"/>
          <w:sz w:val="28"/>
          <w:szCs w:val="28"/>
          <w:lang w:val="kk-KZ"/>
        </w:rPr>
        <w:t>Мотивация – бұл адам әрекетінің ішкі қозғаушы күші, белгілі бір мақсатқа бағытталған іс-әрекетті жандандыратын психологиялық механизм. Басқару жүйесінде мотивацияның қызметтері сан алуан. Біріншіден, ол қызметкердің еңбек өнімділігін арттырады. Мотивация деңгейі жоғары қызметкерлер тапсырмаларды уақытында және сапалы орындауға бейім келеді. Екіншіден, мотивация ұйымдағы психологиялық климатты жақсартады: ынталы ұжымда сенім, қолдау, ынтымақтастық құндылықтары жоғары болады. Үшіншіден, мотивация қызметкердің кәсіби дамуына ықпал етіп, өзін-өзі жетілдіруге жетелейді. Сонымен қатар, мотивация кадрлардың тұрақтылығын қамтамасыз етіп, ұйымдағы кадр алмасу көрсеткішін азайтады.</w:t>
      </w:r>
    </w:p>
    <w:p w14:paraId="68C5CC29" w14:textId="40649B07" w:rsidR="00E95CD1" w:rsidRPr="00E95CD1" w:rsidRDefault="00E95CD1" w:rsidP="00E95CD1">
      <w:pPr>
        <w:ind w:firstLine="708"/>
        <w:jc w:val="both"/>
        <w:rPr>
          <w:rFonts w:ascii="Times New Roman" w:hAnsi="Times New Roman" w:cs="Times New Roman"/>
          <w:sz w:val="28"/>
          <w:szCs w:val="28"/>
          <w:lang w:val="kk-KZ"/>
        </w:rPr>
      </w:pPr>
      <w:r w:rsidRPr="00E95CD1">
        <w:rPr>
          <w:rFonts w:ascii="Times New Roman" w:hAnsi="Times New Roman" w:cs="Times New Roman"/>
          <w:sz w:val="28"/>
          <w:szCs w:val="28"/>
          <w:lang w:val="kk-KZ"/>
        </w:rPr>
        <w:t xml:space="preserve">Мотивацияның түрлерін бірнеше бағытта қарастыруға болады. Ең алдымен, ішкі және сыртқы мотивация ерекшеленеді. Ішкі мотивация </w:t>
      </w:r>
      <w:r w:rsidRPr="00E95CD1">
        <w:rPr>
          <w:rFonts w:ascii="Times New Roman" w:hAnsi="Times New Roman" w:cs="Times New Roman"/>
          <w:sz w:val="28"/>
          <w:szCs w:val="28"/>
          <w:lang w:val="kk-KZ"/>
        </w:rPr>
        <w:lastRenderedPageBreak/>
        <w:t>қызметкердің жеке қызығушылығынан, жұмысты сүюінен, кәсіби дамуға деген қажеттілігінен туындайды. Мұндай мотивация адамды шығармашылыққа, белсенділікке, жауапкершілікке итермелейді. Ал сыртқы мотивация сыйақы, марапат, жалақы, әлеуметтік пакет сияқты сыртқы әсерлермен байланысты. Басшының міндеті – осы екі мотивация түрін тиімді үйлестіре отырып, қызметкерлердің жұмысқа деген құлшынысын арттыру.</w:t>
      </w:r>
    </w:p>
    <w:p w14:paraId="46B9F5C6" w14:textId="238A9C67" w:rsidR="00E95CD1" w:rsidRPr="00E95CD1" w:rsidRDefault="00E95CD1" w:rsidP="005353A1">
      <w:pPr>
        <w:ind w:firstLine="708"/>
        <w:jc w:val="both"/>
        <w:rPr>
          <w:rFonts w:ascii="Times New Roman" w:hAnsi="Times New Roman" w:cs="Times New Roman"/>
          <w:sz w:val="28"/>
          <w:szCs w:val="28"/>
          <w:lang w:val="kk-KZ"/>
        </w:rPr>
      </w:pPr>
      <w:r w:rsidRPr="00E95CD1">
        <w:rPr>
          <w:rFonts w:ascii="Times New Roman" w:hAnsi="Times New Roman" w:cs="Times New Roman"/>
          <w:sz w:val="28"/>
          <w:szCs w:val="28"/>
          <w:lang w:val="kk-KZ"/>
        </w:rPr>
        <w:t>Мотивация теорияларын басқару жүйесінде кеңінен қолданады. Мәселен, А.Маслоудың қажеттіліктер иерархиясы адамның физиологиялық қажеттіліктерден бастап өзін-өзі жүзеге асыруға дейінгі мотивациялық құрылымын түсіндіреді. Ф. Герцбергтің екі факторлы теориясы жұмысқа қанағаттануды арттыратын мотивациялық факторлар мен кері әсер ететін гигиеналық факторларды ажыратады. Ал В.Врумның үміт теориясы қызметкердің әрекеті оның күткен нәтижесіне тікелей байланысты екенін көрсетеді. Осындай теориялар басқарушыларға мотивацияны жүйелі түрде ұйымдастыруға, қызметкерлердің қажеттіліктерін түсінуге және тиімді психологиялық тәсілдер қолдануға көмектеседі.</w:t>
      </w:r>
    </w:p>
    <w:p w14:paraId="64379C84" w14:textId="179EEF57" w:rsidR="00E95CD1" w:rsidRPr="00E95CD1" w:rsidRDefault="00E95CD1" w:rsidP="005353A1">
      <w:pPr>
        <w:ind w:firstLine="708"/>
        <w:jc w:val="both"/>
        <w:rPr>
          <w:rFonts w:ascii="Times New Roman" w:hAnsi="Times New Roman" w:cs="Times New Roman"/>
          <w:sz w:val="28"/>
          <w:szCs w:val="28"/>
          <w:lang w:val="kk-KZ"/>
        </w:rPr>
      </w:pPr>
      <w:r w:rsidRPr="00E95CD1">
        <w:rPr>
          <w:rFonts w:ascii="Times New Roman" w:hAnsi="Times New Roman" w:cs="Times New Roman"/>
          <w:sz w:val="28"/>
          <w:szCs w:val="28"/>
          <w:lang w:val="kk-KZ"/>
        </w:rPr>
        <w:t>Әл-Фараби атындағы ҚазҰУ-да магистранттардың мотивация жайында білім алуы олардың болашақ кәсіби қызметінде шешуші рөл атқарады. Университет қабырғасында студенттер мотивацияның психологиялық механизмдерін ғана емес, оны нақты ұйымдарда қолданудың әдіс-тәсілдерін меңгереді. Профессор Жұбаназарова Н.С. өткізген сабақтарда магистранттар адам мінез-құлқын басқаруда мотивациялық тәсілдердің қажеттілігін терең түсініп, практикалық мысалдар арқылы сол дағдыларды жетілдірді. Мұндай дайындық олардың болашақта ұжыммен тиімді жұмыс жасап, қызметкерлердің кәсіби дамуына жағдай жасауына мүмкіндік береді.</w:t>
      </w:r>
    </w:p>
    <w:p w14:paraId="7CF1667A" w14:textId="2809D167" w:rsidR="005353A1" w:rsidRDefault="00E95CD1" w:rsidP="000F20BA">
      <w:pPr>
        <w:ind w:firstLine="708"/>
        <w:jc w:val="both"/>
        <w:rPr>
          <w:rFonts w:ascii="Times New Roman" w:hAnsi="Times New Roman" w:cs="Times New Roman"/>
          <w:sz w:val="28"/>
          <w:szCs w:val="28"/>
          <w:lang w:val="kk-KZ"/>
        </w:rPr>
      </w:pPr>
      <w:r w:rsidRPr="00E95CD1">
        <w:rPr>
          <w:rFonts w:ascii="Times New Roman" w:hAnsi="Times New Roman" w:cs="Times New Roman"/>
          <w:sz w:val="28"/>
          <w:szCs w:val="28"/>
          <w:lang w:val="kk-KZ"/>
        </w:rPr>
        <w:t>Қорытындылай келе, мотивация – басқару жүйесінің негізгі қозғаушы күші. Ол ұйымның ішкі тұрақтылығын қамтамасыз етіп, қызметкерлердің еңбек өнімділігін арттырады, ұжымдық үйлесімділікті нығайтады және кәсіби дамуға жол ашады. ҚазҰУ-дағы «Басқару психологиясы» пәнінің мазмұны осы маңызды ұғымды терең меңгеруге бағытталғандықтан, магистранттар мотивацияның қызметі мен түрлерін ғылыми негізде талдап, болашақ кәсіби қызметінде оны тиімді қолдана алатын білікті маман ретінде қалыптасады.</w:t>
      </w:r>
    </w:p>
    <w:p w14:paraId="42E24E6B" w14:textId="77777777" w:rsidR="000F20BA" w:rsidRDefault="000F20BA" w:rsidP="000F20BA">
      <w:pPr>
        <w:ind w:firstLine="708"/>
        <w:jc w:val="both"/>
        <w:rPr>
          <w:rFonts w:ascii="Times New Roman" w:hAnsi="Times New Roman" w:cs="Times New Roman"/>
          <w:sz w:val="28"/>
          <w:szCs w:val="28"/>
          <w:lang w:val="kk-KZ"/>
        </w:rPr>
      </w:pPr>
    </w:p>
    <w:p w14:paraId="08C200EC" w14:textId="77777777" w:rsidR="000F20BA" w:rsidRDefault="000F20BA" w:rsidP="000F20BA">
      <w:pPr>
        <w:ind w:firstLine="708"/>
        <w:jc w:val="both"/>
        <w:rPr>
          <w:rFonts w:ascii="Times New Roman" w:hAnsi="Times New Roman" w:cs="Times New Roman"/>
          <w:sz w:val="28"/>
          <w:szCs w:val="28"/>
          <w:lang w:val="kk-KZ"/>
        </w:rPr>
      </w:pPr>
    </w:p>
    <w:p w14:paraId="364C6E58" w14:textId="77777777" w:rsidR="000F20BA" w:rsidRDefault="000F20BA" w:rsidP="000F20BA">
      <w:pPr>
        <w:ind w:firstLine="708"/>
        <w:jc w:val="both"/>
        <w:rPr>
          <w:rFonts w:ascii="Times New Roman" w:hAnsi="Times New Roman" w:cs="Times New Roman"/>
          <w:sz w:val="28"/>
          <w:szCs w:val="28"/>
          <w:lang w:val="kk-KZ"/>
        </w:rPr>
      </w:pPr>
    </w:p>
    <w:p w14:paraId="756E6F35" w14:textId="77777777" w:rsidR="005353A1" w:rsidRDefault="005353A1" w:rsidP="00031137">
      <w:pPr>
        <w:ind w:firstLine="709"/>
        <w:jc w:val="right"/>
        <w:divId w:val="2023817223"/>
        <w:rPr>
          <w:rFonts w:ascii="Times New Roman" w:hAnsi="Times New Roman" w:cs="Times New Roman"/>
          <w:sz w:val="28"/>
          <w:szCs w:val="28"/>
          <w:lang w:val="kk-KZ"/>
        </w:rPr>
      </w:pPr>
    </w:p>
    <w:p w14:paraId="7D1F561D" w14:textId="77777777" w:rsidR="000F20BA" w:rsidRPr="000F20BA" w:rsidRDefault="000F20BA" w:rsidP="000F20BA">
      <w:pPr>
        <w:pStyle w:val="af0"/>
        <w:shd w:val="clear" w:color="auto" w:fill="FFFFFF"/>
        <w:spacing w:before="0" w:beforeAutospacing="0" w:after="0" w:afterAutospacing="0" w:line="210" w:lineRule="atLeast"/>
        <w:ind w:firstLine="706"/>
        <w:jc w:val="right"/>
        <w:divId w:val="2023817223"/>
        <w:rPr>
          <w:rFonts w:ascii="Atyp Text" w:hAnsi="Atyp Text"/>
          <w:sz w:val="21"/>
          <w:szCs w:val="21"/>
        </w:rPr>
      </w:pPr>
      <w:r w:rsidRPr="000F20BA">
        <w:rPr>
          <w:b/>
          <w:bCs/>
          <w:i/>
          <w:iCs/>
          <w:sz w:val="28"/>
          <w:szCs w:val="28"/>
          <w:lang w:val="kk-KZ"/>
        </w:rPr>
        <w:t>Жубаназарова Н.С.</w:t>
      </w:r>
    </w:p>
    <w:p w14:paraId="3637861B" w14:textId="77777777" w:rsidR="000F20BA" w:rsidRPr="000F20BA" w:rsidRDefault="000F20BA" w:rsidP="000F20BA">
      <w:pPr>
        <w:pStyle w:val="af0"/>
        <w:shd w:val="clear" w:color="auto" w:fill="FFFFFF"/>
        <w:spacing w:before="0" w:beforeAutospacing="0" w:after="0" w:afterAutospacing="0" w:line="210" w:lineRule="atLeast"/>
        <w:ind w:firstLine="706"/>
        <w:jc w:val="right"/>
        <w:divId w:val="2023817223"/>
        <w:rPr>
          <w:rFonts w:ascii="Atyp Text" w:hAnsi="Atyp Text"/>
          <w:sz w:val="21"/>
          <w:szCs w:val="21"/>
        </w:rPr>
      </w:pPr>
      <w:r w:rsidRPr="000F20BA">
        <w:rPr>
          <w:i/>
          <w:iCs/>
          <w:sz w:val="28"/>
          <w:szCs w:val="28"/>
          <w:lang w:val="kk-KZ"/>
        </w:rPr>
        <w:t>Әл-Фараби атындағы ҚазҰУ,</w:t>
      </w:r>
    </w:p>
    <w:p w14:paraId="0B207F1F" w14:textId="77777777" w:rsidR="000F20BA" w:rsidRPr="000F20BA" w:rsidRDefault="000F20BA" w:rsidP="000F20BA">
      <w:pPr>
        <w:pStyle w:val="af0"/>
        <w:shd w:val="clear" w:color="auto" w:fill="FFFFFF"/>
        <w:spacing w:before="0" w:beforeAutospacing="0" w:after="0" w:afterAutospacing="0" w:line="210" w:lineRule="atLeast"/>
        <w:ind w:firstLine="706"/>
        <w:jc w:val="right"/>
        <w:divId w:val="2023817223"/>
        <w:rPr>
          <w:rFonts w:ascii="Atyp Text" w:hAnsi="Atyp Text"/>
          <w:sz w:val="21"/>
          <w:szCs w:val="21"/>
        </w:rPr>
      </w:pPr>
      <w:r w:rsidRPr="000F20BA">
        <w:rPr>
          <w:i/>
          <w:iCs/>
          <w:sz w:val="28"/>
          <w:szCs w:val="28"/>
          <w:lang w:val="kk-KZ"/>
        </w:rPr>
        <w:t>Жалпы және қолданбалы психология</w:t>
      </w:r>
    </w:p>
    <w:p w14:paraId="78B97C69" w14:textId="77777777" w:rsidR="000F20BA" w:rsidRPr="000F20BA" w:rsidRDefault="000F20BA" w:rsidP="000F20BA">
      <w:pPr>
        <w:pStyle w:val="af0"/>
        <w:shd w:val="clear" w:color="auto" w:fill="FFFFFF"/>
        <w:spacing w:before="0" w:beforeAutospacing="0" w:after="0" w:afterAutospacing="0" w:line="210" w:lineRule="atLeast"/>
        <w:ind w:firstLine="706"/>
        <w:jc w:val="right"/>
        <w:divId w:val="2023817223"/>
        <w:rPr>
          <w:rFonts w:ascii="Atyp Text" w:hAnsi="Atyp Text"/>
          <w:sz w:val="21"/>
          <w:szCs w:val="21"/>
        </w:rPr>
      </w:pPr>
      <w:r w:rsidRPr="000F20BA">
        <w:rPr>
          <w:i/>
          <w:iCs/>
          <w:sz w:val="28"/>
          <w:szCs w:val="28"/>
          <w:lang w:val="kk-KZ"/>
        </w:rPr>
        <w:t>психология ғылымдарының кандидаты, профессор</w:t>
      </w:r>
    </w:p>
    <w:p w14:paraId="7EE6B22A" w14:textId="77777777" w:rsidR="000F20BA" w:rsidRPr="000F20BA" w:rsidRDefault="000F20BA" w:rsidP="000F20BA">
      <w:pPr>
        <w:pStyle w:val="af0"/>
        <w:shd w:val="clear" w:color="auto" w:fill="FFFFFF"/>
        <w:spacing w:before="0" w:beforeAutospacing="0" w:after="0" w:afterAutospacing="0" w:line="210" w:lineRule="atLeast"/>
        <w:ind w:firstLine="706"/>
        <w:jc w:val="right"/>
        <w:divId w:val="2023817223"/>
        <w:rPr>
          <w:rFonts w:ascii="Atyp Text" w:hAnsi="Atyp Text"/>
          <w:sz w:val="21"/>
          <w:szCs w:val="21"/>
        </w:rPr>
      </w:pPr>
      <w:r w:rsidRPr="000F20BA">
        <w:rPr>
          <w:b/>
          <w:bCs/>
          <w:i/>
          <w:iCs/>
          <w:sz w:val="28"/>
          <w:szCs w:val="28"/>
          <w:lang w:val="kk-KZ"/>
        </w:rPr>
        <w:lastRenderedPageBreak/>
        <w:t>Сейтнур Жарас</w:t>
      </w:r>
    </w:p>
    <w:p w14:paraId="734DF65B" w14:textId="77777777" w:rsidR="000F20BA" w:rsidRPr="000F20BA" w:rsidRDefault="000F20BA" w:rsidP="000F20BA">
      <w:pPr>
        <w:pStyle w:val="af0"/>
        <w:shd w:val="clear" w:color="auto" w:fill="FFFFFF"/>
        <w:spacing w:before="0" w:beforeAutospacing="0" w:after="0" w:afterAutospacing="0" w:line="210" w:lineRule="atLeast"/>
        <w:ind w:firstLine="706"/>
        <w:jc w:val="right"/>
        <w:divId w:val="2023817223"/>
        <w:rPr>
          <w:rFonts w:ascii="Atyp Text" w:hAnsi="Atyp Text"/>
          <w:sz w:val="21"/>
          <w:szCs w:val="21"/>
        </w:rPr>
      </w:pPr>
      <w:r w:rsidRPr="000F20BA">
        <w:rPr>
          <w:i/>
          <w:iCs/>
          <w:sz w:val="28"/>
          <w:szCs w:val="28"/>
          <w:lang w:val="kk-KZ"/>
        </w:rPr>
        <w:t>Әл-Фараби атындағы ҚазҰУ</w:t>
      </w:r>
    </w:p>
    <w:p w14:paraId="10F10011" w14:textId="77777777" w:rsidR="000F20BA" w:rsidRPr="000F20BA" w:rsidRDefault="000F20BA" w:rsidP="000F20BA">
      <w:pPr>
        <w:pStyle w:val="af0"/>
        <w:shd w:val="clear" w:color="auto" w:fill="FFFFFF"/>
        <w:spacing w:before="0" w:beforeAutospacing="0" w:after="0" w:afterAutospacing="0" w:line="210" w:lineRule="atLeast"/>
        <w:ind w:firstLine="706"/>
        <w:jc w:val="right"/>
        <w:divId w:val="2023817223"/>
        <w:rPr>
          <w:rFonts w:ascii="Atyp Text" w:hAnsi="Atyp Text"/>
          <w:sz w:val="21"/>
          <w:szCs w:val="21"/>
        </w:rPr>
      </w:pPr>
      <w:r w:rsidRPr="000F20BA">
        <w:rPr>
          <w:i/>
          <w:iCs/>
          <w:sz w:val="28"/>
          <w:szCs w:val="28"/>
          <w:lang w:val="kk-KZ"/>
        </w:rPr>
        <w:t>психология ғылымдарының кандидаты, доцент м.</w:t>
      </w:r>
    </w:p>
    <w:p w14:paraId="089C3B29" w14:textId="77777777" w:rsidR="000F20BA" w:rsidRPr="000F20BA" w:rsidRDefault="000F20BA" w:rsidP="000F20BA">
      <w:pPr>
        <w:pStyle w:val="af0"/>
        <w:shd w:val="clear" w:color="auto" w:fill="FFFFFF"/>
        <w:spacing w:before="0" w:beforeAutospacing="0" w:after="0" w:afterAutospacing="0" w:line="210" w:lineRule="atLeast"/>
        <w:jc w:val="right"/>
        <w:divId w:val="2023817223"/>
        <w:rPr>
          <w:rFonts w:ascii="Atyp Text" w:hAnsi="Atyp Text"/>
          <w:sz w:val="21"/>
          <w:szCs w:val="21"/>
        </w:rPr>
      </w:pPr>
      <w:r w:rsidRPr="000F20BA">
        <w:rPr>
          <w:b/>
          <w:bCs/>
          <w:i/>
          <w:iCs/>
          <w:sz w:val="28"/>
          <w:szCs w:val="28"/>
          <w:lang w:val="kk-KZ"/>
        </w:rPr>
        <w:t>Сансызбай Қ.Е.</w:t>
      </w:r>
    </w:p>
    <w:p w14:paraId="6C964319" w14:textId="77777777" w:rsidR="000F20BA" w:rsidRPr="000F20BA" w:rsidRDefault="000F20BA" w:rsidP="000F20BA">
      <w:pPr>
        <w:pStyle w:val="af0"/>
        <w:shd w:val="clear" w:color="auto" w:fill="FFFFFF"/>
        <w:spacing w:before="0" w:beforeAutospacing="0" w:after="0" w:afterAutospacing="0" w:line="210" w:lineRule="atLeast"/>
        <w:jc w:val="right"/>
        <w:divId w:val="2023817223"/>
        <w:rPr>
          <w:rFonts w:ascii="Atyp Text" w:hAnsi="Atyp Text"/>
          <w:sz w:val="21"/>
          <w:szCs w:val="21"/>
        </w:rPr>
      </w:pPr>
      <w:r w:rsidRPr="000F20BA">
        <w:rPr>
          <w:i/>
          <w:iCs/>
          <w:sz w:val="28"/>
          <w:szCs w:val="28"/>
          <w:lang w:val="kk-KZ"/>
        </w:rPr>
        <w:t>Әл-Фараби атындағы ҚазҰУ</w:t>
      </w:r>
    </w:p>
    <w:p w14:paraId="5B99008E" w14:textId="77777777" w:rsidR="000F20BA" w:rsidRPr="000F20BA" w:rsidRDefault="000F20BA" w:rsidP="000F20BA">
      <w:pPr>
        <w:pStyle w:val="af0"/>
        <w:shd w:val="clear" w:color="auto" w:fill="FFFFFF"/>
        <w:spacing w:before="0" w:beforeAutospacing="0" w:after="0" w:afterAutospacing="0" w:line="210" w:lineRule="atLeast"/>
        <w:jc w:val="right"/>
        <w:divId w:val="2023817223"/>
        <w:rPr>
          <w:rFonts w:ascii="Atyp Text" w:hAnsi="Atyp Text"/>
          <w:sz w:val="21"/>
          <w:szCs w:val="21"/>
        </w:rPr>
      </w:pPr>
      <w:r w:rsidRPr="000F20BA">
        <w:rPr>
          <w:i/>
          <w:iCs/>
          <w:sz w:val="28"/>
          <w:szCs w:val="28"/>
          <w:lang w:val="kk-KZ"/>
        </w:rPr>
        <w:t>Филология факультетінің 1-курс магистранты</w:t>
      </w:r>
    </w:p>
    <w:p w14:paraId="295A89D0" w14:textId="77777777" w:rsidR="00B459B6" w:rsidRPr="00B459B6" w:rsidRDefault="00B459B6" w:rsidP="00EE60BE">
      <w:pPr>
        <w:pStyle w:val="s9"/>
        <w:spacing w:before="0" w:beforeAutospacing="0" w:after="0" w:afterAutospacing="0"/>
        <w:ind w:firstLine="420"/>
        <w:jc w:val="right"/>
        <w:divId w:val="2023817223"/>
        <w:rPr>
          <w:sz w:val="28"/>
          <w:szCs w:val="28"/>
          <w:lang w:val="kk-KZ"/>
        </w:rPr>
      </w:pPr>
    </w:p>
    <w:sectPr w:rsidR="00B459B6" w:rsidRPr="00B459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1B69" w14:textId="77777777" w:rsidR="00176120" w:rsidRDefault="00176120" w:rsidP="003365F3">
      <w:r>
        <w:separator/>
      </w:r>
    </w:p>
  </w:endnote>
  <w:endnote w:type="continuationSeparator" w:id="0">
    <w:p w14:paraId="1CB82A67" w14:textId="77777777" w:rsidR="00176120" w:rsidRDefault="00176120" w:rsidP="0033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F UI">
    <w:altName w:val="Cambria"/>
    <w:charset w:val="00"/>
    <w:family w:val="roman"/>
    <w:pitch w:val="default"/>
  </w:font>
  <w:font w:name=".SFUI-Bold">
    <w:altName w:val="Cambria"/>
    <w:charset w:val="00"/>
    <w:family w:val="roman"/>
    <w:pitch w:val="default"/>
  </w:font>
  <w:font w:name="Atyp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33C0" w14:textId="77777777" w:rsidR="00176120" w:rsidRDefault="00176120" w:rsidP="003365F3">
      <w:r>
        <w:separator/>
      </w:r>
    </w:p>
  </w:footnote>
  <w:footnote w:type="continuationSeparator" w:id="0">
    <w:p w14:paraId="0FB8D091" w14:textId="77777777" w:rsidR="00176120" w:rsidRDefault="00176120" w:rsidP="0033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8E"/>
    <w:rsid w:val="00031137"/>
    <w:rsid w:val="000F20BA"/>
    <w:rsid w:val="00176120"/>
    <w:rsid w:val="0021025F"/>
    <w:rsid w:val="003365F3"/>
    <w:rsid w:val="00417AA6"/>
    <w:rsid w:val="004628D1"/>
    <w:rsid w:val="00495BF2"/>
    <w:rsid w:val="004B04D7"/>
    <w:rsid w:val="005353A1"/>
    <w:rsid w:val="005429EE"/>
    <w:rsid w:val="005E03E7"/>
    <w:rsid w:val="006202A6"/>
    <w:rsid w:val="0064603C"/>
    <w:rsid w:val="00723126"/>
    <w:rsid w:val="00760B8E"/>
    <w:rsid w:val="007652B4"/>
    <w:rsid w:val="007E0D85"/>
    <w:rsid w:val="008D7413"/>
    <w:rsid w:val="008F3D4C"/>
    <w:rsid w:val="00A3311E"/>
    <w:rsid w:val="00A506BF"/>
    <w:rsid w:val="00B459B6"/>
    <w:rsid w:val="00E85623"/>
    <w:rsid w:val="00E95CD1"/>
    <w:rsid w:val="00EE60BE"/>
    <w:rsid w:val="00EF54CE"/>
    <w:rsid w:val="00F04910"/>
    <w:rsid w:val="00F45B4A"/>
    <w:rsid w:val="00F77BC6"/>
    <w:rsid w:val="00FA0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BFD9"/>
  <w15:chartTrackingRefBased/>
  <w15:docId w15:val="{7DE9E1C6-2759-814B-BDC4-ED690B6B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0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60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60B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60B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60B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60B8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0B8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0B8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0B8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0B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60B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60B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60B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60B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60B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0B8E"/>
    <w:rPr>
      <w:rFonts w:eastAsiaTheme="majorEastAsia" w:cstheme="majorBidi"/>
      <w:color w:val="595959" w:themeColor="text1" w:themeTint="A6"/>
    </w:rPr>
  </w:style>
  <w:style w:type="character" w:customStyle="1" w:styleId="80">
    <w:name w:val="Заголовок 8 Знак"/>
    <w:basedOn w:val="a0"/>
    <w:link w:val="8"/>
    <w:uiPriority w:val="9"/>
    <w:semiHidden/>
    <w:rsid w:val="00760B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0B8E"/>
    <w:rPr>
      <w:rFonts w:eastAsiaTheme="majorEastAsia" w:cstheme="majorBidi"/>
      <w:color w:val="272727" w:themeColor="text1" w:themeTint="D8"/>
    </w:rPr>
  </w:style>
  <w:style w:type="paragraph" w:styleId="a3">
    <w:name w:val="Title"/>
    <w:basedOn w:val="a"/>
    <w:next w:val="a"/>
    <w:link w:val="a4"/>
    <w:uiPriority w:val="10"/>
    <w:qFormat/>
    <w:rsid w:val="00760B8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0B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B8E"/>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0B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0B8E"/>
    <w:pPr>
      <w:spacing w:before="160" w:after="160"/>
      <w:jc w:val="center"/>
    </w:pPr>
    <w:rPr>
      <w:i/>
      <w:iCs/>
      <w:color w:val="404040" w:themeColor="text1" w:themeTint="BF"/>
    </w:rPr>
  </w:style>
  <w:style w:type="character" w:customStyle="1" w:styleId="22">
    <w:name w:val="Цитата 2 Знак"/>
    <w:basedOn w:val="a0"/>
    <w:link w:val="21"/>
    <w:uiPriority w:val="29"/>
    <w:rsid w:val="00760B8E"/>
    <w:rPr>
      <w:i/>
      <w:iCs/>
      <w:color w:val="404040" w:themeColor="text1" w:themeTint="BF"/>
    </w:rPr>
  </w:style>
  <w:style w:type="paragraph" w:styleId="a7">
    <w:name w:val="List Paragraph"/>
    <w:basedOn w:val="a"/>
    <w:uiPriority w:val="34"/>
    <w:qFormat/>
    <w:rsid w:val="00760B8E"/>
    <w:pPr>
      <w:ind w:left="720"/>
      <w:contextualSpacing/>
    </w:pPr>
  </w:style>
  <w:style w:type="character" w:styleId="a8">
    <w:name w:val="Intense Emphasis"/>
    <w:basedOn w:val="a0"/>
    <w:uiPriority w:val="21"/>
    <w:qFormat/>
    <w:rsid w:val="00760B8E"/>
    <w:rPr>
      <w:i/>
      <w:iCs/>
      <w:color w:val="2F5496" w:themeColor="accent1" w:themeShade="BF"/>
    </w:rPr>
  </w:style>
  <w:style w:type="paragraph" w:styleId="a9">
    <w:name w:val="Intense Quote"/>
    <w:basedOn w:val="a"/>
    <w:next w:val="a"/>
    <w:link w:val="aa"/>
    <w:uiPriority w:val="30"/>
    <w:qFormat/>
    <w:rsid w:val="00760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60B8E"/>
    <w:rPr>
      <w:i/>
      <w:iCs/>
      <w:color w:val="2F5496" w:themeColor="accent1" w:themeShade="BF"/>
    </w:rPr>
  </w:style>
  <w:style w:type="character" w:styleId="ab">
    <w:name w:val="Intense Reference"/>
    <w:basedOn w:val="a0"/>
    <w:uiPriority w:val="32"/>
    <w:qFormat/>
    <w:rsid w:val="00760B8E"/>
    <w:rPr>
      <w:b/>
      <w:bCs/>
      <w:smallCaps/>
      <w:color w:val="2F5496" w:themeColor="accent1" w:themeShade="BF"/>
      <w:spacing w:val="5"/>
    </w:rPr>
  </w:style>
  <w:style w:type="paragraph" w:customStyle="1" w:styleId="p1">
    <w:name w:val="p1"/>
    <w:basedOn w:val="a"/>
    <w:rsid w:val="008F3D4C"/>
    <w:rPr>
      <w:rFonts w:ascii=".SF UI" w:hAnsi=".SF UI" w:cs="Times New Roman"/>
      <w:color w:val="111111"/>
      <w:kern w:val="0"/>
      <w:sz w:val="26"/>
      <w:szCs w:val="26"/>
      <w14:ligatures w14:val="none"/>
    </w:rPr>
  </w:style>
  <w:style w:type="character" w:customStyle="1" w:styleId="s1">
    <w:name w:val="s1"/>
    <w:basedOn w:val="a0"/>
    <w:rsid w:val="008F3D4C"/>
    <w:rPr>
      <w:rFonts w:ascii=".SFUI-Bold" w:hAnsi=".SFUI-Bold" w:hint="default"/>
      <w:b/>
      <w:bCs/>
      <w:i w:val="0"/>
      <w:iCs w:val="0"/>
      <w:sz w:val="26"/>
      <w:szCs w:val="26"/>
    </w:rPr>
  </w:style>
  <w:style w:type="paragraph" w:styleId="ac">
    <w:name w:val="header"/>
    <w:basedOn w:val="a"/>
    <w:link w:val="ad"/>
    <w:uiPriority w:val="99"/>
    <w:unhideWhenUsed/>
    <w:rsid w:val="003365F3"/>
    <w:pPr>
      <w:tabs>
        <w:tab w:val="center" w:pos="4513"/>
        <w:tab w:val="right" w:pos="9026"/>
      </w:tabs>
    </w:pPr>
  </w:style>
  <w:style w:type="character" w:customStyle="1" w:styleId="ad">
    <w:name w:val="Верхний колонтитул Знак"/>
    <w:basedOn w:val="a0"/>
    <w:link w:val="ac"/>
    <w:uiPriority w:val="99"/>
    <w:rsid w:val="003365F3"/>
  </w:style>
  <w:style w:type="paragraph" w:styleId="ae">
    <w:name w:val="footer"/>
    <w:basedOn w:val="a"/>
    <w:link w:val="af"/>
    <w:uiPriority w:val="99"/>
    <w:unhideWhenUsed/>
    <w:rsid w:val="003365F3"/>
    <w:pPr>
      <w:tabs>
        <w:tab w:val="center" w:pos="4513"/>
        <w:tab w:val="right" w:pos="9026"/>
      </w:tabs>
    </w:pPr>
  </w:style>
  <w:style w:type="character" w:customStyle="1" w:styleId="af">
    <w:name w:val="Нижний колонтитул Знак"/>
    <w:basedOn w:val="a0"/>
    <w:link w:val="ae"/>
    <w:uiPriority w:val="99"/>
    <w:rsid w:val="003365F3"/>
  </w:style>
  <w:style w:type="paragraph" w:customStyle="1" w:styleId="s9">
    <w:name w:val="s9"/>
    <w:basedOn w:val="a"/>
    <w:rsid w:val="00F45B4A"/>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a0"/>
    <w:rsid w:val="00F45B4A"/>
  </w:style>
  <w:style w:type="character" w:customStyle="1" w:styleId="apple-converted-space">
    <w:name w:val="apple-converted-space"/>
    <w:basedOn w:val="a0"/>
    <w:rsid w:val="00F45B4A"/>
  </w:style>
  <w:style w:type="paragraph" w:styleId="af0">
    <w:name w:val="Normal (Web)"/>
    <w:basedOn w:val="a"/>
    <w:uiPriority w:val="99"/>
    <w:semiHidden/>
    <w:unhideWhenUsed/>
    <w:rsid w:val="000F20BA"/>
    <w:pPr>
      <w:spacing w:before="100" w:beforeAutospacing="1" w:after="100" w:afterAutospacing="1"/>
    </w:pPr>
    <w:rPr>
      <w:rFonts w:ascii="Times New Roman" w:eastAsia="Times New Roman" w:hAnsi="Times New Roman" w:cs="Times New Roman"/>
      <w:kern w:val="0"/>
      <w:sz w:val="24"/>
      <w:szCs w:val="24"/>
      <w:lang w:val="ru-KZ" w:eastAsia="ru-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276868">
      <w:bodyDiv w:val="1"/>
      <w:marLeft w:val="0"/>
      <w:marRight w:val="0"/>
      <w:marTop w:val="0"/>
      <w:marBottom w:val="0"/>
      <w:divBdr>
        <w:top w:val="none" w:sz="0" w:space="0" w:color="auto"/>
        <w:left w:val="none" w:sz="0" w:space="0" w:color="auto"/>
        <w:bottom w:val="none" w:sz="0" w:space="0" w:color="auto"/>
        <w:right w:val="none" w:sz="0" w:space="0" w:color="auto"/>
      </w:divBdr>
    </w:div>
    <w:div w:id="202381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Берікханова Арайлым Берікханқызы</dc:creator>
  <cp:keywords/>
  <dc:description/>
  <cp:lastModifiedBy>Қарақат Сансызбай</cp:lastModifiedBy>
  <cp:revision>5</cp:revision>
  <dcterms:created xsi:type="dcterms:W3CDTF">2024-11-08T10:38:00Z</dcterms:created>
  <dcterms:modified xsi:type="dcterms:W3CDTF">2025-11-20T16:42:00Z</dcterms:modified>
</cp:coreProperties>
</file>