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0AA8" w:rsidRDefault="00A40AA8" w:rsidP="00A40AA8">
      <w:pPr>
        <w:pStyle w:val="ac"/>
        <w:jc w:val="center"/>
        <w:rPr>
          <w:color w:val="000000"/>
        </w:rPr>
      </w:pPr>
      <w:r>
        <w:rPr>
          <w:rStyle w:val="ad"/>
          <w:rFonts w:eastAsiaTheme="majorEastAsia"/>
          <w:color w:val="000000"/>
        </w:rPr>
        <w:t>Басқару іс-әрекетіндегі перцептивті факторлар</w:t>
      </w:r>
    </w:p>
    <w:p w:rsidR="00A40AA8" w:rsidRPr="00A40AA8" w:rsidRDefault="00A40AA8" w:rsidP="00A40AA8">
      <w:pPr>
        <w:pStyle w:val="ac"/>
        <w:spacing w:line="360" w:lineRule="auto"/>
        <w:jc w:val="both"/>
        <w:rPr>
          <w:color w:val="000000"/>
          <w:sz w:val="28"/>
          <w:szCs w:val="28"/>
        </w:rPr>
      </w:pPr>
      <w:r>
        <w:rPr>
          <w:color w:val="000000"/>
          <w:lang w:val="kk-KZ"/>
        </w:rPr>
        <w:t xml:space="preserve">     </w:t>
      </w:r>
      <w:r w:rsidRPr="00A40AA8">
        <w:rPr>
          <w:color w:val="000000"/>
          <w:sz w:val="28"/>
          <w:szCs w:val="28"/>
        </w:rPr>
        <w:t>Әл-Фараби атындағы Қазақ ұлттық университеті – еліміздің ғана емес, бүкіл түркі әлемінің рухани-ғылыми орталығы саналады. Университеттің заманауи ғылыми инфрақұрылымы, әлемдік рейтингтердегі жоғары орны, тәрбиенің ізгілік қағидасына негізделген білім беру философиясы – болашақ зерттеушілер мен кәсіби мамандарды қалыптастыруда ерекше маңызға ие. Қазақ филологиясы мамандығының магистратура деңгейінде білім ала отырып, біз ғылыми ойлау мәдениетін меңгерумен қатар, түрлі саладағы кәсіби құзыреттіліктерді дамытамыз. Солардың бірі – басқару психологиясы саласындағы білімімізді тереңдету. Университетте оқытылатын «Басқару психологиясы» пәні болашақ маманға тұлғааралық қарым-қатынасты басқару, әлеуметтік мінез-құлықты талдау және ұйымдастырушылық үдерістердің психологиялық табиғатын түсінуге мүмкіндік береді. Аталған пән аясында «Басқару іс-әрекетіндегі перцептивті факторлар» тақырыбы Жұбаназарова</w:t>
      </w:r>
      <w:r w:rsidRPr="00A40AA8">
        <w:rPr>
          <w:color w:val="000000"/>
          <w:sz w:val="28"/>
          <w:szCs w:val="28"/>
          <w:lang w:val="kk-KZ"/>
        </w:rPr>
        <w:t xml:space="preserve"> </w:t>
      </w:r>
      <w:proofErr w:type="spellStart"/>
      <w:r w:rsidRPr="00A40AA8">
        <w:rPr>
          <w:color w:val="000000"/>
          <w:sz w:val="28"/>
          <w:szCs w:val="28"/>
          <w:lang w:val="kk-KZ"/>
        </w:rPr>
        <w:t>Назираш</w:t>
      </w:r>
      <w:proofErr w:type="spellEnd"/>
      <w:r w:rsidRPr="00A40AA8">
        <w:rPr>
          <w:color w:val="000000"/>
          <w:sz w:val="28"/>
          <w:szCs w:val="28"/>
          <w:lang w:val="kk-KZ"/>
        </w:rPr>
        <w:t xml:space="preserve"> </w:t>
      </w:r>
      <w:proofErr w:type="spellStart"/>
      <w:r w:rsidRPr="00A40AA8">
        <w:rPr>
          <w:color w:val="000000"/>
          <w:sz w:val="28"/>
          <w:szCs w:val="28"/>
          <w:lang w:val="kk-KZ"/>
        </w:rPr>
        <w:t>Сүлейманқызының</w:t>
      </w:r>
      <w:proofErr w:type="spellEnd"/>
      <w:r w:rsidRPr="00A40AA8">
        <w:rPr>
          <w:color w:val="000000"/>
          <w:sz w:val="28"/>
          <w:szCs w:val="28"/>
        </w:rPr>
        <w:t xml:space="preserve"> жетекшілігімен жан-жақты қарастырылып, теориялық түсініктер талданып, нақты практикалық мысалдармен бекітілді.</w:t>
      </w:r>
    </w:p>
    <w:p w:rsidR="00A40AA8" w:rsidRPr="00A40AA8" w:rsidRDefault="00A40AA8" w:rsidP="00A40AA8">
      <w:pPr>
        <w:pStyle w:val="ac"/>
        <w:spacing w:line="360" w:lineRule="auto"/>
        <w:jc w:val="both"/>
        <w:rPr>
          <w:color w:val="000000"/>
          <w:sz w:val="28"/>
          <w:szCs w:val="28"/>
        </w:rPr>
      </w:pPr>
      <w:r w:rsidRPr="00A40AA8">
        <w:rPr>
          <w:color w:val="000000"/>
          <w:sz w:val="28"/>
          <w:szCs w:val="28"/>
          <w:lang w:val="kk-KZ"/>
        </w:rPr>
        <w:t xml:space="preserve">     </w:t>
      </w:r>
      <w:r w:rsidRPr="00A40AA8">
        <w:rPr>
          <w:color w:val="000000"/>
          <w:sz w:val="28"/>
          <w:szCs w:val="28"/>
        </w:rPr>
        <w:t>Басқару психологиясында перцепция ұғымы ерекше орын алады. Перцепция – адамның қоршаған ортаны, соның ішінде өзге адамдарды қабылдауы, бағалауы және түсіндіруі. Басқару іс-әрекетінде бұл – басшының қызметкерлерді, олардың мінез-құлқын, эмоционалдық күйін, ниетін, әлеуетін дұрыс түсіне білу қабілеті. Қазіргі заман менеджменті тек бұйрық пен бақылау жүйесіне сүйенбейді, ол ең алдымен адамның ішкі мотивациясын, әлеуметтік рөлін және тұлғалық ерекшеліктерін тануға бағытталған. Сондықтан перцептивті факторлар – басқарушылық тиімділіктің негізгі психологиялық алғышарты.</w:t>
      </w:r>
    </w:p>
    <w:p w:rsidR="00A40AA8" w:rsidRPr="00A40AA8" w:rsidRDefault="00A40AA8" w:rsidP="00A40AA8">
      <w:pPr>
        <w:pStyle w:val="ac"/>
        <w:spacing w:line="360" w:lineRule="auto"/>
        <w:jc w:val="both"/>
        <w:rPr>
          <w:color w:val="000000"/>
          <w:sz w:val="28"/>
          <w:szCs w:val="28"/>
        </w:rPr>
      </w:pPr>
      <w:r w:rsidRPr="00A40AA8">
        <w:rPr>
          <w:color w:val="000000"/>
          <w:sz w:val="28"/>
          <w:szCs w:val="28"/>
          <w:lang w:val="kk-KZ"/>
        </w:rPr>
        <w:lastRenderedPageBreak/>
        <w:t xml:space="preserve">     </w:t>
      </w:r>
      <w:r w:rsidRPr="00A40AA8">
        <w:rPr>
          <w:color w:val="000000"/>
          <w:sz w:val="28"/>
          <w:szCs w:val="28"/>
        </w:rPr>
        <w:t>Перцептивті процестердің ішінде эмпатия, атрибуция, стереотиптендіру, алғашқы әсер феномені, рефлексия сияқты тетіктер маңызды рөл атқарады. Эмпатия басшының қызметкердің жағдайын шынайы түсінуіне, сенім орнатуына ықпал етеді. Атрибуциялық механизмдер адамның әрекетін түсіндіруге көмектескенімен, қате себептік байланыстар орнату қаупін де тудырады. Ал алғашқы әсер феномені кейде объективті баға беруге кедергі келтірсе, стереотиптендіру қызметкердің кәсіби сапасын үстірт пайымдауға әкелуі мүмкін. Осы факторлардың басқару үдерісіндегі мәнін түсіну басшыға коммуникацияны сауатты ұйымдастыруға, конфликтілердің алдын алуға және ұжымда қолайлы психологиялық климат қалыптастыруға мүмкіндік береді.</w:t>
      </w:r>
    </w:p>
    <w:p w:rsidR="00A40AA8" w:rsidRPr="00A40AA8" w:rsidRDefault="00A40AA8" w:rsidP="00A40AA8">
      <w:pPr>
        <w:pStyle w:val="ac"/>
        <w:spacing w:line="360" w:lineRule="auto"/>
        <w:jc w:val="both"/>
        <w:rPr>
          <w:color w:val="000000"/>
          <w:sz w:val="28"/>
          <w:szCs w:val="28"/>
        </w:rPr>
      </w:pPr>
      <w:r w:rsidRPr="00A40AA8">
        <w:rPr>
          <w:color w:val="000000"/>
          <w:sz w:val="28"/>
          <w:szCs w:val="28"/>
        </w:rPr>
        <w:t>Жұбаназарова апаймен өткен практикалық сабақтарда біз нақты басқарушылық жағдаяттарды талдап, перцептивті механизмдердің ұйымдағы қарым-қатынасқа қалай әсер ететінін көрдік. Мысалы, жаңа қызметкерді бағалауда алғашқы әсердің рөлі, ұжымдық шешім қабылдау кезінде эмоциялық динамика, мотивациялық қиындықтарды түсіндірудегі атрибуциялық қателіктер секілді мәселелер зерделенді. Бұл тәжірибелік бағдарланған талдау перцептивті дағдыларды тек теориялық тұрғыдан емес, практикалық тұрғыдан да меңгеруге мүмкіндік берді.</w:t>
      </w:r>
    </w:p>
    <w:p w:rsidR="00A40AA8" w:rsidRPr="00A40AA8" w:rsidRDefault="00A40AA8" w:rsidP="00A40AA8">
      <w:pPr>
        <w:pStyle w:val="ac"/>
        <w:spacing w:line="360" w:lineRule="auto"/>
        <w:jc w:val="both"/>
        <w:rPr>
          <w:color w:val="000000"/>
          <w:sz w:val="28"/>
          <w:szCs w:val="28"/>
        </w:rPr>
      </w:pPr>
      <w:r w:rsidRPr="00A40AA8">
        <w:rPr>
          <w:color w:val="000000"/>
          <w:sz w:val="28"/>
          <w:szCs w:val="28"/>
          <w:lang w:val="kk-KZ"/>
        </w:rPr>
        <w:t xml:space="preserve">     </w:t>
      </w:r>
      <w:r w:rsidRPr="00A40AA8">
        <w:rPr>
          <w:color w:val="000000"/>
          <w:sz w:val="28"/>
          <w:szCs w:val="28"/>
        </w:rPr>
        <w:t>Жалпы алғанда, басқару іс-әрекетіндегі перцептивті факторларды дұрыс түсіну мен қолдану – кәсіби басқарушының маңызды құзыреттерінің бірі. Перцептивті қабілеттерді дамыту – тұлғааралық өзара әрекетті жетілдіретін, ұжымның жұмыс тиімділігін арттыратын және әлеуметтік-психологиялық үйлесімділікті қамтамасыз ететін негізгі шарт. Әл-Фараби атындағы ҚазҰУ-да алынған теориялық білім мен практикалық тәжірибе бізге бұл бағыттағы ғылыми-зерттеу мәдениетін қалыптастырып қана қоймай, болашақ кәсіби қызметте психологиялық сауаттылықты басты қағида ретінде ұстануға мүмкіндік береді.</w:t>
      </w:r>
    </w:p>
    <w:p w:rsidR="00A40AA8" w:rsidRPr="00A40AA8" w:rsidRDefault="00A40AA8" w:rsidP="00A40AA8">
      <w:pPr>
        <w:ind w:firstLine="709"/>
        <w:jc w:val="right"/>
        <w:rPr>
          <w:rFonts w:ascii="Times New Roman" w:hAnsi="Times New Roman" w:cs="Times New Roman"/>
          <w:i/>
          <w:iCs/>
          <w:sz w:val="28"/>
          <w:szCs w:val="28"/>
          <w:lang w:val="kk-KZ"/>
        </w:rPr>
      </w:pPr>
      <w:proofErr w:type="spellStart"/>
      <w:r w:rsidRPr="00A40AA8">
        <w:rPr>
          <w:rFonts w:ascii="Times New Roman" w:hAnsi="Times New Roman" w:cs="Times New Roman"/>
          <w:i/>
          <w:iCs/>
          <w:sz w:val="28"/>
          <w:szCs w:val="28"/>
          <w:lang w:val="kk-KZ"/>
        </w:rPr>
        <w:lastRenderedPageBreak/>
        <w:t>Жубаназарова</w:t>
      </w:r>
      <w:proofErr w:type="spellEnd"/>
      <w:r w:rsidRPr="00A40AA8">
        <w:rPr>
          <w:rFonts w:ascii="Times New Roman" w:hAnsi="Times New Roman" w:cs="Times New Roman"/>
          <w:i/>
          <w:iCs/>
          <w:sz w:val="28"/>
          <w:szCs w:val="28"/>
          <w:lang w:val="kk-KZ"/>
        </w:rPr>
        <w:t xml:space="preserve"> Н.С.</w:t>
      </w:r>
    </w:p>
    <w:p w:rsidR="00A40AA8" w:rsidRPr="00A40AA8" w:rsidRDefault="00A40AA8" w:rsidP="00A40AA8">
      <w:pPr>
        <w:ind w:firstLine="709"/>
        <w:jc w:val="right"/>
        <w:rPr>
          <w:rFonts w:ascii="Times New Roman" w:hAnsi="Times New Roman" w:cs="Times New Roman"/>
          <w:i/>
          <w:iCs/>
          <w:sz w:val="28"/>
          <w:szCs w:val="28"/>
          <w:lang w:val="kk-KZ"/>
        </w:rPr>
      </w:pPr>
      <w:r w:rsidRPr="00A40AA8">
        <w:rPr>
          <w:rFonts w:ascii="Times New Roman" w:hAnsi="Times New Roman" w:cs="Times New Roman"/>
          <w:i/>
          <w:iCs/>
          <w:sz w:val="28"/>
          <w:szCs w:val="28"/>
          <w:lang w:val="kk-KZ"/>
        </w:rPr>
        <w:t xml:space="preserve">Әл-Фараби атындағы ҚазҰУ </w:t>
      </w:r>
    </w:p>
    <w:p w:rsidR="00A40AA8" w:rsidRDefault="00A40AA8" w:rsidP="00A40AA8">
      <w:pPr>
        <w:ind w:firstLine="709"/>
        <w:jc w:val="right"/>
        <w:rPr>
          <w:rFonts w:ascii="Times New Roman" w:hAnsi="Times New Roman" w:cs="Times New Roman"/>
          <w:i/>
          <w:iCs/>
          <w:sz w:val="28"/>
          <w:szCs w:val="28"/>
          <w:lang w:val="kk-KZ"/>
        </w:rPr>
      </w:pPr>
      <w:r w:rsidRPr="00A40AA8">
        <w:rPr>
          <w:rFonts w:ascii="Times New Roman" w:hAnsi="Times New Roman" w:cs="Times New Roman"/>
          <w:i/>
          <w:iCs/>
          <w:sz w:val="28"/>
          <w:szCs w:val="28"/>
          <w:lang w:val="kk-KZ"/>
        </w:rPr>
        <w:t>психология ғылымдарының кандидаты, профессор</w:t>
      </w:r>
    </w:p>
    <w:p w:rsidR="00E909C6" w:rsidRDefault="00E909C6" w:rsidP="00A40AA8">
      <w:pPr>
        <w:ind w:firstLine="709"/>
        <w:jc w:val="right"/>
        <w:rPr>
          <w:rFonts w:ascii="Times New Roman" w:hAnsi="Times New Roman" w:cs="Times New Roman"/>
          <w:i/>
          <w:iCs/>
          <w:sz w:val="28"/>
          <w:szCs w:val="28"/>
          <w:lang w:val="kk-KZ"/>
        </w:rPr>
      </w:pPr>
      <w:proofErr w:type="spellStart"/>
      <w:r>
        <w:rPr>
          <w:rFonts w:ascii="Times New Roman" w:hAnsi="Times New Roman" w:cs="Times New Roman"/>
          <w:i/>
          <w:iCs/>
          <w:sz w:val="28"/>
          <w:szCs w:val="28"/>
          <w:lang w:val="kk-KZ"/>
        </w:rPr>
        <w:t>Сайлинова</w:t>
      </w:r>
      <w:proofErr w:type="spellEnd"/>
      <w:r>
        <w:rPr>
          <w:rFonts w:ascii="Times New Roman" w:hAnsi="Times New Roman" w:cs="Times New Roman"/>
          <w:i/>
          <w:iCs/>
          <w:sz w:val="28"/>
          <w:szCs w:val="28"/>
          <w:lang w:val="kk-KZ"/>
        </w:rPr>
        <w:t xml:space="preserve"> Қ.К.</w:t>
      </w:r>
    </w:p>
    <w:p w:rsidR="00E909C6" w:rsidRPr="00A40AA8" w:rsidRDefault="00E909C6" w:rsidP="00E909C6">
      <w:pPr>
        <w:ind w:firstLine="709"/>
        <w:jc w:val="right"/>
        <w:rPr>
          <w:rFonts w:ascii="Times New Roman" w:hAnsi="Times New Roman" w:cs="Times New Roman"/>
          <w:i/>
          <w:iCs/>
          <w:sz w:val="28"/>
          <w:szCs w:val="28"/>
          <w:lang w:val="kk-KZ"/>
        </w:rPr>
      </w:pPr>
      <w:r w:rsidRPr="00A40AA8">
        <w:rPr>
          <w:rFonts w:ascii="Times New Roman" w:hAnsi="Times New Roman" w:cs="Times New Roman"/>
          <w:i/>
          <w:iCs/>
          <w:sz w:val="28"/>
          <w:szCs w:val="28"/>
          <w:lang w:val="kk-KZ"/>
        </w:rPr>
        <w:t xml:space="preserve">Әл-Фараби атындағы ҚазҰУ </w:t>
      </w:r>
    </w:p>
    <w:p w:rsidR="00E909C6" w:rsidRDefault="00E909C6" w:rsidP="00A40AA8">
      <w:pPr>
        <w:ind w:firstLine="709"/>
        <w:jc w:val="right"/>
        <w:rPr>
          <w:rFonts w:ascii="Times New Roman" w:hAnsi="Times New Roman" w:cs="Times New Roman"/>
          <w:i/>
          <w:iCs/>
          <w:sz w:val="28"/>
          <w:szCs w:val="28"/>
          <w:lang w:val="kk-KZ"/>
        </w:rPr>
      </w:pPr>
      <w:r>
        <w:rPr>
          <w:rFonts w:ascii="Times New Roman" w:hAnsi="Times New Roman" w:cs="Times New Roman"/>
          <w:i/>
          <w:iCs/>
          <w:sz w:val="28"/>
          <w:szCs w:val="28"/>
          <w:lang w:val="kk-KZ"/>
        </w:rPr>
        <w:t xml:space="preserve">Жалпы және қолданбалы психология кафедрасының </w:t>
      </w:r>
    </w:p>
    <w:p w:rsidR="00E909C6" w:rsidRDefault="00E909C6" w:rsidP="00A40AA8">
      <w:pPr>
        <w:ind w:firstLine="709"/>
        <w:jc w:val="right"/>
        <w:rPr>
          <w:rFonts w:ascii="Times New Roman" w:hAnsi="Times New Roman" w:cs="Times New Roman"/>
          <w:i/>
          <w:iCs/>
          <w:sz w:val="28"/>
          <w:szCs w:val="28"/>
          <w:lang w:val="kk-KZ"/>
        </w:rPr>
      </w:pPr>
      <w:r>
        <w:rPr>
          <w:rFonts w:ascii="Times New Roman" w:hAnsi="Times New Roman" w:cs="Times New Roman"/>
          <w:i/>
          <w:iCs/>
          <w:sz w:val="28"/>
          <w:szCs w:val="28"/>
          <w:lang w:val="kk-KZ"/>
        </w:rPr>
        <w:t>аға оқытушысы</w:t>
      </w:r>
    </w:p>
    <w:p w:rsidR="00A40AA8" w:rsidRPr="00A40AA8" w:rsidRDefault="00A40AA8" w:rsidP="00A40AA8">
      <w:pPr>
        <w:pStyle w:val="s4"/>
        <w:shd w:val="clear" w:color="auto" w:fill="FFFFFF"/>
        <w:spacing w:before="0" w:beforeAutospacing="0" w:after="0" w:afterAutospacing="0"/>
        <w:ind w:firstLine="567"/>
        <w:jc w:val="right"/>
        <w:textAlignment w:val="baseline"/>
        <w:rPr>
          <w:rStyle w:val="ad"/>
          <w:rFonts w:eastAsiaTheme="majorEastAsia"/>
          <w:b w:val="0"/>
          <w:bCs w:val="0"/>
          <w:sz w:val="28"/>
          <w:szCs w:val="28"/>
          <w:bdr w:val="none" w:sz="0" w:space="0" w:color="auto" w:frame="1"/>
          <w:lang w:val="kk-KZ"/>
        </w:rPr>
      </w:pPr>
      <w:r w:rsidRPr="00A40AA8">
        <w:rPr>
          <w:rStyle w:val="ad"/>
          <w:rFonts w:eastAsiaTheme="majorEastAsia"/>
          <w:b w:val="0"/>
          <w:bCs w:val="0"/>
          <w:sz w:val="28"/>
          <w:szCs w:val="28"/>
          <w:bdr w:val="none" w:sz="0" w:space="0" w:color="auto" w:frame="1"/>
          <w:lang w:val="kk-KZ"/>
        </w:rPr>
        <w:t>Қалиханова Г.Ә.</w:t>
      </w:r>
    </w:p>
    <w:p w:rsidR="00A40AA8" w:rsidRPr="00A40AA8" w:rsidRDefault="00A40AA8" w:rsidP="00A40AA8">
      <w:pPr>
        <w:pStyle w:val="s4"/>
        <w:shd w:val="clear" w:color="auto" w:fill="FFFFFF"/>
        <w:spacing w:before="0" w:beforeAutospacing="0" w:after="0" w:afterAutospacing="0"/>
        <w:ind w:firstLine="567"/>
        <w:jc w:val="right"/>
        <w:textAlignment w:val="baseline"/>
        <w:rPr>
          <w:i/>
          <w:iCs/>
          <w:sz w:val="28"/>
          <w:szCs w:val="28"/>
          <w:lang w:val="kk-KZ"/>
        </w:rPr>
      </w:pPr>
      <w:r w:rsidRPr="00A40AA8">
        <w:rPr>
          <w:rStyle w:val="bumpedfont15"/>
          <w:rFonts w:eastAsiaTheme="majorEastAsia"/>
          <w:sz w:val="28"/>
          <w:szCs w:val="28"/>
          <w:bdr w:val="none" w:sz="0" w:space="0" w:color="auto" w:frame="1"/>
          <w:lang w:val="kk-KZ"/>
        </w:rPr>
        <w:t>Әл-Фараби атындағы ҚазҰУ,</w:t>
      </w:r>
    </w:p>
    <w:p w:rsidR="00A40AA8" w:rsidRPr="00A40AA8" w:rsidRDefault="00A40AA8" w:rsidP="00A40AA8">
      <w:pPr>
        <w:pStyle w:val="s4"/>
        <w:shd w:val="clear" w:color="auto" w:fill="FFFFFF"/>
        <w:spacing w:before="0" w:beforeAutospacing="0" w:after="0" w:afterAutospacing="0"/>
        <w:ind w:firstLine="567"/>
        <w:jc w:val="right"/>
        <w:textAlignment w:val="baseline"/>
        <w:rPr>
          <w:i/>
          <w:iCs/>
          <w:sz w:val="28"/>
          <w:szCs w:val="28"/>
          <w:lang w:val="kk-KZ"/>
        </w:rPr>
      </w:pPr>
      <w:r w:rsidRPr="00A40AA8">
        <w:rPr>
          <w:rStyle w:val="bumpedfont15"/>
          <w:rFonts w:eastAsiaTheme="majorEastAsia"/>
          <w:sz w:val="28"/>
          <w:szCs w:val="28"/>
          <w:bdr w:val="none" w:sz="0" w:space="0" w:color="auto" w:frame="1"/>
          <w:lang w:val="kk-KZ"/>
        </w:rPr>
        <w:t>филология факультеті, қазақ филологиясы</w:t>
      </w:r>
    </w:p>
    <w:p w:rsidR="00A40AA8" w:rsidRPr="007944C6" w:rsidRDefault="00A40AA8" w:rsidP="00A40AA8">
      <w:pPr>
        <w:pStyle w:val="s4"/>
        <w:shd w:val="clear" w:color="auto" w:fill="FFFFFF"/>
        <w:spacing w:before="0" w:beforeAutospacing="0" w:after="0" w:afterAutospacing="0"/>
        <w:ind w:firstLine="567"/>
        <w:jc w:val="right"/>
        <w:textAlignment w:val="baseline"/>
        <w:rPr>
          <w:i/>
          <w:iCs/>
          <w:sz w:val="28"/>
          <w:szCs w:val="28"/>
        </w:rPr>
      </w:pPr>
      <w:proofErr w:type="spellStart"/>
      <w:proofErr w:type="gramStart"/>
      <w:r w:rsidRPr="00A40AA8">
        <w:rPr>
          <w:rStyle w:val="bumpedfont15"/>
          <w:rFonts w:eastAsiaTheme="majorEastAsia"/>
          <w:sz w:val="28"/>
          <w:szCs w:val="28"/>
          <w:bdr w:val="none" w:sz="0" w:space="0" w:color="auto" w:frame="1"/>
        </w:rPr>
        <w:t>мамандығының</w:t>
      </w:r>
      <w:proofErr w:type="spellEnd"/>
      <w:r w:rsidRPr="00A40AA8">
        <w:rPr>
          <w:rStyle w:val="bumpedfont15"/>
          <w:rFonts w:eastAsiaTheme="majorEastAsia"/>
          <w:sz w:val="28"/>
          <w:szCs w:val="28"/>
          <w:bdr w:val="none" w:sz="0" w:space="0" w:color="auto" w:frame="1"/>
        </w:rPr>
        <w:t> </w:t>
      </w:r>
      <w:r w:rsidRPr="00A40AA8">
        <w:rPr>
          <w:i/>
          <w:iCs/>
          <w:sz w:val="28"/>
          <w:szCs w:val="28"/>
          <w:bdr w:val="none" w:sz="0" w:space="0" w:color="auto" w:frame="1"/>
        </w:rPr>
        <w:t> </w:t>
      </w:r>
      <w:r w:rsidRPr="00A40AA8">
        <w:rPr>
          <w:rStyle w:val="bumpedfont15"/>
          <w:rFonts w:eastAsiaTheme="majorEastAsia"/>
          <w:sz w:val="28"/>
          <w:szCs w:val="28"/>
          <w:bdr w:val="none" w:sz="0" w:space="0" w:color="auto" w:frame="1"/>
        </w:rPr>
        <w:t>1</w:t>
      </w:r>
      <w:proofErr w:type="gramEnd"/>
      <w:r w:rsidRPr="00A40AA8">
        <w:rPr>
          <w:rStyle w:val="bumpedfont15"/>
          <w:rFonts w:eastAsiaTheme="majorEastAsia"/>
          <w:sz w:val="28"/>
          <w:szCs w:val="28"/>
          <w:bdr w:val="none" w:sz="0" w:space="0" w:color="auto" w:frame="1"/>
        </w:rPr>
        <w:t>-курс магистранты</w:t>
      </w:r>
    </w:p>
    <w:p w:rsidR="00A40AA8" w:rsidRPr="000A384A" w:rsidRDefault="00A40AA8" w:rsidP="00A40AA8">
      <w:pPr>
        <w:pStyle w:val="s4"/>
        <w:shd w:val="clear" w:color="auto" w:fill="FFFFFF"/>
        <w:spacing w:before="0" w:beforeAutospacing="0" w:after="0" w:afterAutospacing="0"/>
        <w:ind w:firstLine="567"/>
        <w:textAlignment w:val="baseline"/>
        <w:rPr>
          <w:sz w:val="28"/>
          <w:szCs w:val="28"/>
        </w:rPr>
      </w:pPr>
      <w:r w:rsidRPr="000A384A">
        <w:rPr>
          <w:rStyle w:val="bumpedfont15"/>
          <w:rFonts w:eastAsiaTheme="majorEastAsia"/>
          <w:sz w:val="28"/>
          <w:szCs w:val="28"/>
          <w:bdr w:val="none" w:sz="0" w:space="0" w:color="auto" w:frame="1"/>
        </w:rPr>
        <w:t> </w:t>
      </w:r>
    </w:p>
    <w:p w:rsidR="00FC3865" w:rsidRPr="00A40AA8" w:rsidRDefault="00FC3865" w:rsidP="00A40AA8">
      <w:pPr>
        <w:jc w:val="center"/>
        <w:rPr>
          <w:rFonts w:ascii="Times New Roman" w:hAnsi="Times New Roman" w:cs="Times New Roman"/>
          <w:sz w:val="28"/>
          <w:szCs w:val="28"/>
          <w:lang w:val="ru-RU"/>
        </w:rPr>
      </w:pPr>
    </w:p>
    <w:sectPr w:rsidR="00FC3865" w:rsidRPr="00A40AA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AA8"/>
    <w:rsid w:val="000270C3"/>
    <w:rsid w:val="00475C6F"/>
    <w:rsid w:val="00513CE7"/>
    <w:rsid w:val="00554091"/>
    <w:rsid w:val="00677533"/>
    <w:rsid w:val="00A40AA8"/>
    <w:rsid w:val="00A65E36"/>
    <w:rsid w:val="00D31407"/>
    <w:rsid w:val="00E909C6"/>
    <w:rsid w:val="00FC3865"/>
    <w:rsid w:val="00FC507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3DFFD57-FC41-D449-AE3B-BF330F991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K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40A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40A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40AA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40AA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40AA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40AA8"/>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40AA8"/>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40AA8"/>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40AA8"/>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40AA8"/>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40AA8"/>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40AA8"/>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40AA8"/>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40AA8"/>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40AA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40AA8"/>
    <w:rPr>
      <w:rFonts w:eastAsiaTheme="majorEastAsia" w:cstheme="majorBidi"/>
      <w:color w:val="595959" w:themeColor="text1" w:themeTint="A6"/>
    </w:rPr>
  </w:style>
  <w:style w:type="character" w:customStyle="1" w:styleId="80">
    <w:name w:val="Заголовок 8 Знак"/>
    <w:basedOn w:val="a0"/>
    <w:link w:val="8"/>
    <w:uiPriority w:val="9"/>
    <w:semiHidden/>
    <w:rsid w:val="00A40AA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40AA8"/>
    <w:rPr>
      <w:rFonts w:eastAsiaTheme="majorEastAsia" w:cstheme="majorBidi"/>
      <w:color w:val="272727" w:themeColor="text1" w:themeTint="D8"/>
    </w:rPr>
  </w:style>
  <w:style w:type="paragraph" w:styleId="a3">
    <w:name w:val="Title"/>
    <w:basedOn w:val="a"/>
    <w:next w:val="a"/>
    <w:link w:val="a4"/>
    <w:uiPriority w:val="10"/>
    <w:qFormat/>
    <w:rsid w:val="00A40AA8"/>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40A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0AA8"/>
    <w:pPr>
      <w:numPr>
        <w:ilvl w:val="1"/>
      </w:numPr>
      <w:spacing w:after="160"/>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40AA8"/>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40AA8"/>
    <w:pPr>
      <w:spacing w:before="160" w:after="160"/>
      <w:jc w:val="center"/>
    </w:pPr>
    <w:rPr>
      <w:i/>
      <w:iCs/>
      <w:color w:val="404040" w:themeColor="text1" w:themeTint="BF"/>
    </w:rPr>
  </w:style>
  <w:style w:type="character" w:customStyle="1" w:styleId="22">
    <w:name w:val="Цитата 2 Знак"/>
    <w:basedOn w:val="a0"/>
    <w:link w:val="21"/>
    <w:uiPriority w:val="29"/>
    <w:rsid w:val="00A40AA8"/>
    <w:rPr>
      <w:i/>
      <w:iCs/>
      <w:color w:val="404040" w:themeColor="text1" w:themeTint="BF"/>
    </w:rPr>
  </w:style>
  <w:style w:type="paragraph" w:styleId="a7">
    <w:name w:val="List Paragraph"/>
    <w:basedOn w:val="a"/>
    <w:uiPriority w:val="34"/>
    <w:qFormat/>
    <w:rsid w:val="00A40AA8"/>
    <w:pPr>
      <w:ind w:left="720"/>
      <w:contextualSpacing/>
    </w:pPr>
  </w:style>
  <w:style w:type="character" w:styleId="a8">
    <w:name w:val="Intense Emphasis"/>
    <w:basedOn w:val="a0"/>
    <w:uiPriority w:val="21"/>
    <w:qFormat/>
    <w:rsid w:val="00A40AA8"/>
    <w:rPr>
      <w:i/>
      <w:iCs/>
      <w:color w:val="2F5496" w:themeColor="accent1" w:themeShade="BF"/>
    </w:rPr>
  </w:style>
  <w:style w:type="paragraph" w:styleId="a9">
    <w:name w:val="Intense Quote"/>
    <w:basedOn w:val="a"/>
    <w:next w:val="a"/>
    <w:link w:val="aa"/>
    <w:uiPriority w:val="30"/>
    <w:qFormat/>
    <w:rsid w:val="00A40A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40AA8"/>
    <w:rPr>
      <w:i/>
      <w:iCs/>
      <w:color w:val="2F5496" w:themeColor="accent1" w:themeShade="BF"/>
    </w:rPr>
  </w:style>
  <w:style w:type="character" w:styleId="ab">
    <w:name w:val="Intense Reference"/>
    <w:basedOn w:val="a0"/>
    <w:uiPriority w:val="32"/>
    <w:qFormat/>
    <w:rsid w:val="00A40AA8"/>
    <w:rPr>
      <w:b/>
      <w:bCs/>
      <w:smallCaps/>
      <w:color w:val="2F5496" w:themeColor="accent1" w:themeShade="BF"/>
      <w:spacing w:val="5"/>
    </w:rPr>
  </w:style>
  <w:style w:type="paragraph" w:styleId="ac">
    <w:name w:val="Normal (Web)"/>
    <w:basedOn w:val="a"/>
    <w:uiPriority w:val="99"/>
    <w:semiHidden/>
    <w:unhideWhenUsed/>
    <w:rsid w:val="00A40AA8"/>
    <w:pPr>
      <w:spacing w:before="100" w:beforeAutospacing="1" w:after="100" w:afterAutospacing="1"/>
    </w:pPr>
    <w:rPr>
      <w:rFonts w:ascii="Times New Roman" w:eastAsia="Times New Roman" w:hAnsi="Times New Roman" w:cs="Times New Roman"/>
      <w:kern w:val="0"/>
      <w:lang w:eastAsia="ru-RU"/>
      <w14:ligatures w14:val="none"/>
    </w:rPr>
  </w:style>
  <w:style w:type="character" w:styleId="ad">
    <w:name w:val="Strong"/>
    <w:basedOn w:val="a0"/>
    <w:uiPriority w:val="22"/>
    <w:qFormat/>
    <w:rsid w:val="00A40AA8"/>
    <w:rPr>
      <w:b/>
      <w:bCs/>
    </w:rPr>
  </w:style>
  <w:style w:type="paragraph" w:customStyle="1" w:styleId="s4">
    <w:name w:val="s4"/>
    <w:basedOn w:val="a"/>
    <w:rsid w:val="00A40AA8"/>
    <w:pPr>
      <w:spacing w:before="100" w:beforeAutospacing="1" w:after="100" w:afterAutospacing="1"/>
    </w:pPr>
    <w:rPr>
      <w:rFonts w:ascii="Times New Roman" w:eastAsia="Times New Roman" w:hAnsi="Times New Roman" w:cs="Times New Roman"/>
      <w:kern w:val="0"/>
      <w:lang w:val="ru-RU" w:eastAsia="ru-RU"/>
      <w14:ligatures w14:val="none"/>
    </w:rPr>
  </w:style>
  <w:style w:type="character" w:customStyle="1" w:styleId="bumpedfont15">
    <w:name w:val="bumpedfont15"/>
    <w:basedOn w:val="a0"/>
    <w:rsid w:val="00A40A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563</Words>
  <Characters>3213</Characters>
  <Application>Microsoft Office Word</Application>
  <DocSecurity>0</DocSecurity>
  <Lines>26</Lines>
  <Paragraphs>7</Paragraphs>
  <ScaleCrop>false</ScaleCrop>
  <Company/>
  <LinksUpToDate>false</LinksUpToDate>
  <CharactersWithSpaces>3769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NURAI GULAi</dc:creator>
  <cp:keywords/>
  <dc:description/>
  <cp:lastModifiedBy>NURAI GULAi</cp:lastModifiedBy>
  <cp:revision>2</cp:revision>
  <dcterms:created xsi:type="dcterms:W3CDTF">2025-11-20T03:45:00Z</dcterms:created>
  <dcterms:modified xsi:type="dcterms:W3CDTF">2025-11-20T03:45:00Z</dcterms:modified>
</cp:coreProperties>
</file>