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64" w:rsidRPr="00D85864" w:rsidRDefault="00D85864" w:rsidP="00D8586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1A1A1A"/>
          <w:sz w:val="24"/>
          <w:szCs w:val="24"/>
          <w:lang w:val="kk-KZ"/>
        </w:rPr>
      </w:pPr>
    </w:p>
    <w:p w:rsidR="00D85864" w:rsidRPr="00D85864" w:rsidRDefault="00D85864" w:rsidP="00D858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D85864">
        <w:rPr>
          <w:rFonts w:ascii="Times New Roman" w:hAnsi="Times New Roman" w:cs="Times New Roman"/>
          <w:i/>
          <w:color w:val="1A1A1A"/>
          <w:sz w:val="24"/>
          <w:szCs w:val="24"/>
          <w:lang w:val="kk-KZ"/>
        </w:rPr>
        <w:t>Сабақтың тақырыбы:</w:t>
      </w:r>
      <w:r w:rsidRPr="00D8586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8586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М.Сәрсекенің </w:t>
      </w:r>
      <w:r w:rsidRPr="00D8586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"Қаныш Сәтбаев" роман эссесінің ІІІ бөлімі. «Бәрі де майдан үшін»</w:t>
      </w:r>
    </w:p>
    <w:p w:rsidR="00D85864" w:rsidRPr="00D85864" w:rsidRDefault="00D85864" w:rsidP="00D858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lang w:val="kk-KZ"/>
        </w:rPr>
      </w:pPr>
      <w:r w:rsidRPr="00D85864">
        <w:rPr>
          <w:rFonts w:ascii="Times New Roman" w:hAnsi="Times New Roman" w:cs="Times New Roman"/>
          <w:i/>
          <w:color w:val="1A1A1A"/>
          <w:sz w:val="24"/>
          <w:szCs w:val="24"/>
          <w:lang w:val="kk-KZ"/>
        </w:rPr>
        <w:t>Модуль/ Пән атауы</w:t>
      </w:r>
      <w:r w:rsidRPr="00D85864">
        <w:rPr>
          <w:rFonts w:ascii="Times New Roman" w:hAnsi="Times New Roman" w:cs="Times New Roman"/>
          <w:color w:val="1A1A1A"/>
          <w:sz w:val="24"/>
          <w:szCs w:val="24"/>
          <w:lang w:val="kk-KZ"/>
        </w:rPr>
        <w:t xml:space="preserve">  Қазақ әдебиеті</w:t>
      </w:r>
    </w:p>
    <w:p w:rsidR="00D85864" w:rsidRPr="00D85864" w:rsidRDefault="00D85864" w:rsidP="00D858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lang w:val="kk-KZ"/>
        </w:rPr>
      </w:pPr>
      <w:r w:rsidRPr="00D85864">
        <w:rPr>
          <w:rFonts w:ascii="Times New Roman" w:hAnsi="Times New Roman" w:cs="Times New Roman"/>
          <w:i/>
          <w:color w:val="1A1A1A"/>
          <w:sz w:val="24"/>
          <w:szCs w:val="24"/>
          <w:lang w:val="kk-KZ"/>
        </w:rPr>
        <w:t>Дайындаған педагог</w:t>
      </w:r>
      <w:r w:rsidRPr="00D85864">
        <w:rPr>
          <w:rFonts w:ascii="Times New Roman" w:hAnsi="Times New Roman" w:cs="Times New Roman"/>
          <w:color w:val="1A1A1A"/>
          <w:sz w:val="24"/>
          <w:szCs w:val="24"/>
          <w:lang w:val="kk-KZ"/>
        </w:rPr>
        <w:t xml:space="preserve"> Г.К.Каримова</w:t>
      </w:r>
    </w:p>
    <w:p w:rsidR="00D85864" w:rsidRPr="00D85864" w:rsidRDefault="00D85864" w:rsidP="00D858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lang w:val="kk-KZ"/>
        </w:rPr>
      </w:pPr>
      <w:r w:rsidRPr="00D85864">
        <w:rPr>
          <w:rFonts w:ascii="Times New Roman" w:hAnsi="Times New Roman" w:cs="Times New Roman"/>
          <w:i/>
          <w:color w:val="1A1A1A"/>
          <w:sz w:val="24"/>
          <w:szCs w:val="24"/>
          <w:lang w:val="kk-KZ"/>
        </w:rPr>
        <w:t>2024 жылғы</w:t>
      </w:r>
      <w:r w:rsidRPr="00D85864">
        <w:rPr>
          <w:rFonts w:ascii="Times New Roman" w:hAnsi="Times New Roman" w:cs="Times New Roman"/>
          <w:color w:val="1A1A1A"/>
          <w:sz w:val="24"/>
          <w:szCs w:val="24"/>
          <w:lang w:val="kk-KZ"/>
        </w:rPr>
        <w:t xml:space="preserve"> "_" ____________</w:t>
      </w:r>
    </w:p>
    <w:p w:rsidR="00D85864" w:rsidRPr="00D85864" w:rsidRDefault="00D85864" w:rsidP="00D858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lang w:val="kk-KZ"/>
        </w:rPr>
      </w:pPr>
      <w:r w:rsidRPr="00D85864">
        <w:rPr>
          <w:rFonts w:ascii="Times New Roman" w:hAnsi="Times New Roman" w:cs="Times New Roman"/>
          <w:i/>
          <w:color w:val="1A1A1A"/>
          <w:sz w:val="24"/>
          <w:szCs w:val="24"/>
          <w:lang w:val="kk-KZ"/>
        </w:rPr>
        <w:t>Курс, оқу жылы, топ</w:t>
      </w:r>
      <w:r w:rsidRPr="00D85864">
        <w:rPr>
          <w:rFonts w:ascii="Times New Roman" w:hAnsi="Times New Roman" w:cs="Times New Roman"/>
          <w:color w:val="1A1A1A"/>
          <w:sz w:val="24"/>
          <w:szCs w:val="24"/>
          <w:lang w:val="kk-KZ"/>
        </w:rPr>
        <w:t xml:space="preserve"> _311, 411,1 курс</w:t>
      </w:r>
    </w:p>
    <w:p w:rsidR="00D85864" w:rsidRPr="00D85864" w:rsidRDefault="00D85864" w:rsidP="00D858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lang w:val="kk-KZ"/>
        </w:rPr>
      </w:pPr>
      <w:r w:rsidRPr="00D85864">
        <w:rPr>
          <w:rFonts w:ascii="Times New Roman" w:hAnsi="Times New Roman" w:cs="Times New Roman"/>
          <w:i/>
          <w:color w:val="1A1A1A"/>
          <w:sz w:val="24"/>
          <w:szCs w:val="24"/>
          <w:lang w:val="kk-KZ"/>
        </w:rPr>
        <w:t>Сабақтың түрі:</w:t>
      </w:r>
      <w:r w:rsidRPr="00D85864">
        <w:rPr>
          <w:rFonts w:ascii="Times New Roman" w:hAnsi="Times New Roman" w:cs="Times New Roman"/>
          <w:color w:val="1A1A1A"/>
          <w:sz w:val="24"/>
          <w:szCs w:val="24"/>
          <w:lang w:val="kk-KZ"/>
        </w:rPr>
        <w:t xml:space="preserve"> жаңа сабақ</w:t>
      </w:r>
    </w:p>
    <w:p w:rsidR="00D85864" w:rsidRPr="00D85864" w:rsidRDefault="00D85864" w:rsidP="00D85864">
      <w:pPr>
        <w:pStyle w:val="a3"/>
        <w:spacing w:before="0" w:beforeAutospacing="0" w:after="0" w:afterAutospacing="0"/>
        <w:rPr>
          <w:lang w:val="kk-KZ"/>
        </w:rPr>
      </w:pPr>
      <w:r w:rsidRPr="00D85864">
        <w:rPr>
          <w:i/>
          <w:color w:val="1A1A1A"/>
          <w:lang w:val="kk-KZ"/>
        </w:rPr>
        <w:t>Мақсаты, міндеттері:</w:t>
      </w:r>
      <w:r w:rsidRPr="00D85864">
        <w:rPr>
          <w:color w:val="000000"/>
          <w:lang w:val="kk-KZ"/>
        </w:rPr>
        <w:t xml:space="preserve"> көркем шығармадағы кейіпкерлерге тән ортақ мінез-құлықтарды анықтайды, көркем шығармадан үзінді келтіре отырып салыстырады;</w:t>
      </w:r>
    </w:p>
    <w:p w:rsidR="00D85864" w:rsidRPr="00D85864" w:rsidRDefault="00D85864" w:rsidP="00D85864">
      <w:pPr>
        <w:pStyle w:val="a3"/>
        <w:spacing w:before="0" w:beforeAutospacing="0" w:after="0" w:afterAutospacing="0"/>
        <w:rPr>
          <w:lang w:val="kk-KZ"/>
        </w:rPr>
      </w:pPr>
      <w:r w:rsidRPr="00D85864">
        <w:rPr>
          <w:i/>
          <w:color w:val="000000"/>
          <w:lang w:val="kk-KZ"/>
        </w:rPr>
        <w:t>Оқу-жаттығу процесінде білім алушылар меңгеретін күтілетін нәтижелер және (немесе) кәсіби дағдылар тізбесі</w:t>
      </w:r>
      <w:r w:rsidRPr="00D85864">
        <w:rPr>
          <w:color w:val="000000"/>
          <w:lang w:val="kk-KZ"/>
        </w:rPr>
        <w:t>: көркем шығармадағы кейіпкерлер жүйесін жинақтау мен даралау</w:t>
      </w:r>
    </w:p>
    <w:p w:rsidR="00D85864" w:rsidRPr="00D85864" w:rsidRDefault="00D85864" w:rsidP="00D85864">
      <w:pPr>
        <w:spacing w:after="0" w:line="240" w:lineRule="auto"/>
        <w:rPr>
          <w:rFonts w:ascii="Times New Roman" w:hAnsi="Times New Roman" w:cs="Times New Roman"/>
          <w:sz w:val="24"/>
          <w:lang w:val="kk-KZ" w:eastAsia="en-GB"/>
        </w:rPr>
      </w:pPr>
      <w:r w:rsidRPr="00D85864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Қажетті ресурстар:</w:t>
      </w:r>
      <w:r w:rsidRPr="00D8586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оқулық, слайд,</w:t>
      </w:r>
      <w:r w:rsidRPr="00D85864">
        <w:rPr>
          <w:rFonts w:ascii="Times New Roman" w:hAnsi="Times New Roman" w:cs="Times New Roman"/>
          <w:sz w:val="24"/>
          <w:lang w:val="kk-KZ" w:eastAsia="en-GB"/>
        </w:rPr>
        <w:t xml:space="preserve"> </w:t>
      </w:r>
    </w:p>
    <w:p w:rsidR="00D85864" w:rsidRPr="00D85864" w:rsidRDefault="00D85864" w:rsidP="00D85864">
      <w:pPr>
        <w:spacing w:before="60" w:after="0" w:line="240" w:lineRule="auto"/>
        <w:rPr>
          <w:rFonts w:ascii="Times New Roman" w:hAnsi="Times New Roman" w:cs="Times New Roman"/>
          <w:color w:val="4F81BD" w:themeColor="accent1"/>
          <w:sz w:val="24"/>
          <w:u w:val="single"/>
          <w:lang w:val="kk-KZ" w:eastAsia="en-GB"/>
        </w:rPr>
      </w:pPr>
      <w:r w:rsidRPr="00D85864">
        <w:rPr>
          <w:rFonts w:ascii="Times New Roman" w:hAnsi="Times New Roman" w:cs="Times New Roman"/>
          <w:color w:val="4F81BD" w:themeColor="accent1"/>
          <w:sz w:val="24"/>
          <w:u w:val="single"/>
          <w:lang w:val="kk-KZ" w:eastAsia="en-GB"/>
        </w:rPr>
        <w:t>https://www.youtube.com/watch?v=R70HBSEuiGI</w:t>
      </w:r>
    </w:p>
    <w:p w:rsidR="00D85864" w:rsidRPr="00D85864" w:rsidRDefault="00D85864" w:rsidP="00D85864">
      <w:pPr>
        <w:spacing w:after="0"/>
        <w:rPr>
          <w:rFonts w:ascii="Times New Roman" w:hAnsi="Times New Roman" w:cs="Times New Roman"/>
          <w:color w:val="548DD4" w:themeColor="text2" w:themeTint="99"/>
          <w:u w:val="single"/>
          <w:lang w:val="kk-KZ"/>
        </w:rPr>
      </w:pPr>
      <w:r w:rsidRPr="00D85864">
        <w:rPr>
          <w:rFonts w:ascii="Times New Roman" w:hAnsi="Times New Roman" w:cs="Times New Roman"/>
          <w:color w:val="548DD4" w:themeColor="text2" w:themeTint="99"/>
          <w:u w:val="single"/>
          <w:lang w:val="kk-KZ"/>
        </w:rPr>
        <w:t>http://emirb.org/serseke-m-shifarmalari.html?page=12</w:t>
      </w:r>
    </w:p>
    <w:p w:rsidR="00D85864" w:rsidRPr="00D85864" w:rsidRDefault="00D85864" w:rsidP="00D858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85864">
        <w:rPr>
          <w:rFonts w:ascii="Times New Roman" w:hAnsi="Times New Roman" w:cs="Times New Roman"/>
          <w:color w:val="548DD4" w:themeColor="text2" w:themeTint="99"/>
          <w:sz w:val="24"/>
          <w:u w:val="single"/>
          <w:lang w:val="kk-KZ" w:eastAsia="en-GB"/>
        </w:rPr>
        <w:t>http://bilim-all.kz/figure/222</w:t>
      </w:r>
    </w:p>
    <w:p w:rsidR="00D85864" w:rsidRPr="00D85864" w:rsidRDefault="00D85864" w:rsidP="00D85864">
      <w:pPr>
        <w:keepNext/>
        <w:tabs>
          <w:tab w:val="left" w:pos="7975"/>
        </w:tabs>
        <w:spacing w:after="0" w:line="240" w:lineRule="auto"/>
        <w:outlineLvl w:val="1"/>
        <w:rPr>
          <w:rFonts w:ascii="Times New Roman" w:hAnsi="Times New Roman" w:cs="Times New Roman"/>
          <w:b/>
          <w:i/>
          <w:color w:val="C0504D"/>
          <w:sz w:val="24"/>
          <w:szCs w:val="24"/>
          <w:lang w:val="kk-KZ"/>
        </w:rPr>
      </w:pPr>
      <w:r w:rsidRPr="00D85864">
        <w:rPr>
          <w:rFonts w:ascii="Times New Roman" w:hAnsi="Times New Roman" w:cs="Times New Roman"/>
          <w:i/>
          <w:color w:val="1A1A1A"/>
          <w:sz w:val="24"/>
          <w:szCs w:val="24"/>
          <w:lang w:val="kk-KZ"/>
        </w:rPr>
        <w:t>Сабақтың барысы:</w:t>
      </w:r>
      <w:r w:rsidRPr="00D85864">
        <w:rPr>
          <w:rFonts w:ascii="Times New Roman" w:hAnsi="Times New Roman" w:cs="Times New Roman"/>
          <w:b/>
          <w:i/>
          <w:color w:val="C0504D"/>
          <w:sz w:val="24"/>
          <w:szCs w:val="24"/>
          <w:lang w:val="kk-KZ"/>
        </w:rPr>
        <w:t xml:space="preserve"> </w:t>
      </w:r>
    </w:p>
    <w:p w:rsidR="00D85864" w:rsidRPr="00D85864" w:rsidRDefault="00D85864" w:rsidP="00D85864">
      <w:pPr>
        <w:keepNext/>
        <w:tabs>
          <w:tab w:val="left" w:pos="7975"/>
        </w:tabs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85864">
        <w:rPr>
          <w:rFonts w:ascii="Times New Roman" w:hAnsi="Times New Roman" w:cs="Times New Roman"/>
          <w:b/>
          <w:sz w:val="24"/>
          <w:szCs w:val="24"/>
          <w:lang w:val="kk-KZ"/>
        </w:rPr>
        <w:t>I.Ұйымдастыру кезеңі:</w:t>
      </w:r>
      <w:r w:rsidRPr="00D85864">
        <w:rPr>
          <w:rFonts w:ascii="Times New Roman" w:hAnsi="Times New Roman" w:cs="Times New Roman"/>
          <w:color w:val="000000"/>
          <w:sz w:val="24"/>
          <w:szCs w:val="24"/>
          <w:lang w:val="kk-KZ"/>
        </w:rPr>
        <w:t>Амандасу, білімгерлерді түгендеу, назарларын сабаққа аудару.</w:t>
      </w:r>
    </w:p>
    <w:p w:rsidR="00D85864" w:rsidRP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D85864">
        <w:rPr>
          <w:rFonts w:ascii="Times New Roman" w:hAnsi="Times New Roman" w:cs="Times New Roman"/>
          <w:b/>
          <w:sz w:val="24"/>
          <w:lang w:val="kk-KZ"/>
        </w:rPr>
        <w:t>Қызығушылықты ояту/Тақырыпты болжату</w:t>
      </w:r>
    </w:p>
    <w:p w:rsidR="00D85864" w:rsidRP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color w:val="4F81BD" w:themeColor="accent1"/>
          <w:u w:val="single"/>
          <w:lang w:val="kk-KZ"/>
        </w:rPr>
      </w:pPr>
      <w:r w:rsidRPr="00D85864">
        <w:rPr>
          <w:rFonts w:ascii="Times New Roman" w:hAnsi="Times New Roman" w:cs="Times New Roman"/>
          <w:color w:val="4F81BD" w:themeColor="accent1"/>
          <w:u w:val="single"/>
          <w:lang w:val="kk-KZ"/>
        </w:rPr>
        <w:t>https://www.youtube.com/watch?v=R70HBSEuiGI</w:t>
      </w:r>
    </w:p>
    <w:p w:rsidR="00F11E5A" w:rsidRP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Cs/>
          <w:color w:val="252525"/>
          <w:sz w:val="24"/>
          <w:lang w:val="kk-KZ"/>
        </w:rPr>
      </w:pPr>
      <w:r w:rsidRPr="00D85864">
        <w:rPr>
          <w:rFonts w:ascii="Times New Roman" w:hAnsi="Times New Roman" w:cs="Times New Roman"/>
          <w:sz w:val="24"/>
          <w:lang w:val="kk-KZ"/>
        </w:rPr>
        <w:t xml:space="preserve">Бейнекөрсетілім арқылы сабақ тақырыбын болжайды. </w:t>
      </w:r>
      <w:r w:rsidRPr="00D85864">
        <w:rPr>
          <w:rFonts w:ascii="Times New Roman" w:hAnsi="Times New Roman" w:cs="Times New Roman"/>
          <w:bCs/>
          <w:color w:val="252525"/>
          <w:sz w:val="24"/>
          <w:lang w:val="kk-KZ"/>
        </w:rPr>
        <w:t>ОМ, сабақ мақсаты, бағалау критерийлері таныстырылады.Саналу ретімен оқушылар жұптасады.</w:t>
      </w:r>
    </w:p>
    <w:p w:rsidR="00D85864" w:rsidRPr="00D85864" w:rsidRDefault="00D85864" w:rsidP="00D85864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lang w:val="kk-KZ" w:eastAsia="en-GB"/>
        </w:rPr>
      </w:pPr>
      <w:r w:rsidRPr="00D85864">
        <w:rPr>
          <w:rFonts w:ascii="Times New Roman" w:hAnsi="Times New Roman" w:cs="Times New Roman"/>
          <w:b/>
          <w:bCs/>
          <w:sz w:val="24"/>
          <w:lang w:val="kk-KZ" w:eastAsia="en-GB"/>
        </w:rPr>
        <w:t>-тапсырма. «Құндылықтар спектрі» Ж/ЖЖ</w:t>
      </w:r>
    </w:p>
    <w:p w:rsidR="00D85864" w:rsidRPr="00D85864" w:rsidRDefault="00D85864" w:rsidP="00D85864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4"/>
          <w:lang w:val="kk-KZ" w:eastAsia="en-GB"/>
        </w:rPr>
      </w:pPr>
      <w:r w:rsidRPr="00D85864">
        <w:rPr>
          <w:rFonts w:ascii="Times New Roman" w:hAnsi="Times New Roman" w:cs="Times New Roman"/>
          <w:bCs/>
          <w:sz w:val="24"/>
          <w:lang w:val="kk-KZ" w:eastAsia="en-GB"/>
        </w:rPr>
        <w:t xml:space="preserve">Мұғалім аталған кестедегі үлгі бойынша берілген үзіндідегі  мәліметтер мен түсініктерді анықтауға тапсырма береді. Тақтаға құндылықтар спектрі сызылған флип-чартты іледі. Әр жұп стикерге жазылған кейіпкерлер құндылығын апарып жапсырады. Әрбір жұп өз құндылығын ауызша айтып, берілген үзіндінің </w:t>
      </w:r>
      <w:r w:rsidRPr="00D85864">
        <w:rPr>
          <w:rFonts w:ascii="Times New Roman" w:hAnsi="Times New Roman" w:cs="Times New Roman"/>
          <w:b/>
          <w:bCs/>
          <w:sz w:val="24"/>
          <w:u w:val="single"/>
          <w:lang w:val="kk-KZ" w:eastAsia="en-GB"/>
        </w:rPr>
        <w:t>ортақ құндылығын</w:t>
      </w:r>
      <w:r w:rsidRPr="00D85864">
        <w:rPr>
          <w:rFonts w:ascii="Times New Roman" w:hAnsi="Times New Roman" w:cs="Times New Roman"/>
          <w:bCs/>
          <w:sz w:val="24"/>
          <w:lang w:val="kk-KZ" w:eastAsia="en-GB"/>
        </w:rPr>
        <w:t xml:space="preserve"> анықтайды. </w:t>
      </w:r>
    </w:p>
    <w:tbl>
      <w:tblPr>
        <w:tblW w:w="5000" w:type="pct"/>
        <w:tblCellSpacing w:w="0" w:type="dxa"/>
        <w:tblBorders>
          <w:top w:val="single" w:sz="4" w:space="0" w:color="CFCBC9"/>
          <w:left w:val="single" w:sz="4" w:space="0" w:color="CFCBC9"/>
          <w:bottom w:val="single" w:sz="4" w:space="0" w:color="CFCBC9"/>
          <w:right w:val="single" w:sz="4" w:space="0" w:color="CFCBC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2164"/>
        <w:gridCol w:w="2164"/>
        <w:gridCol w:w="3069"/>
      </w:tblGrid>
      <w:tr w:rsidR="00D85864" w:rsidRPr="00D85864" w:rsidTr="00D85864">
        <w:trPr>
          <w:tblCellSpacing w:w="0" w:type="dxa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D85864" w:rsidRPr="00D85864" w:rsidRDefault="00D85864" w:rsidP="00ED7779">
            <w:pPr>
              <w:spacing w:before="60" w:after="60"/>
              <w:textAlignment w:val="baseline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 w:eastAsia="en-GB"/>
              </w:rPr>
            </w:pPr>
            <w:r w:rsidRPr="00D8586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kk-KZ" w:eastAsia="en-GB"/>
              </w:rPr>
              <w:t>Жазушы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D85864" w:rsidRPr="00D85864" w:rsidRDefault="00D85864" w:rsidP="00ED7779">
            <w:pPr>
              <w:spacing w:before="60" w:after="60"/>
              <w:textAlignment w:val="baseline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 w:eastAsia="en-GB"/>
              </w:rPr>
            </w:pPr>
            <w:r w:rsidRPr="00D8586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kk-KZ" w:eastAsia="en-GB"/>
              </w:rPr>
              <w:t>Мәтіннің атауы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D85864" w:rsidRPr="00D85864" w:rsidRDefault="00D85864" w:rsidP="00ED7779">
            <w:pPr>
              <w:spacing w:before="60" w:after="60"/>
              <w:textAlignment w:val="baseline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 w:eastAsia="en-GB"/>
              </w:rPr>
            </w:pPr>
            <w:r w:rsidRPr="00D8586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kk-KZ" w:eastAsia="en-GB"/>
              </w:rPr>
              <w:t>Мәтіндегі кейіпкерлер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D85864" w:rsidRPr="00D85864" w:rsidRDefault="00D85864" w:rsidP="00ED7779">
            <w:pPr>
              <w:spacing w:before="60" w:after="60"/>
              <w:textAlignment w:val="baseline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 w:eastAsia="en-GB"/>
              </w:rPr>
            </w:pPr>
            <w:r w:rsidRPr="00D8586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kk-KZ" w:eastAsia="en-GB"/>
              </w:rPr>
              <w:t>Кейіпкерлердің өмірлеріндегі құндылықтар</w:t>
            </w:r>
          </w:p>
        </w:tc>
      </w:tr>
    </w:tbl>
    <w:p w:rsidR="00D85864" w:rsidRPr="00D85864" w:rsidRDefault="00D85864" w:rsidP="00D85864">
      <w:pPr>
        <w:tabs>
          <w:tab w:val="center" w:pos="2772"/>
        </w:tabs>
        <w:rPr>
          <w:rFonts w:ascii="Times New Roman" w:hAnsi="Times New Roman" w:cs="Times New Roman"/>
          <w:b/>
          <w:sz w:val="24"/>
          <w:lang w:val="kk-KZ" w:eastAsia="en-GB"/>
        </w:rPr>
      </w:pPr>
      <w:r w:rsidRPr="00D85864">
        <w:rPr>
          <w:rFonts w:ascii="Times New Roman" w:hAnsi="Times New Roman" w:cs="Times New Roman"/>
          <w:b/>
          <w:sz w:val="24"/>
          <w:lang w:val="kk-KZ" w:eastAsia="en-GB"/>
        </w:rPr>
        <w:t>Дескрипторлар</w:t>
      </w:r>
    </w:p>
    <w:p w:rsidR="00D85864" w:rsidRPr="00D85864" w:rsidRDefault="00D85864" w:rsidP="00D85864">
      <w:pPr>
        <w:pStyle w:val="a5"/>
        <w:numPr>
          <w:ilvl w:val="0"/>
          <w:numId w:val="1"/>
        </w:numPr>
        <w:tabs>
          <w:tab w:val="center" w:pos="2772"/>
        </w:tabs>
        <w:rPr>
          <w:sz w:val="24"/>
          <w:lang w:val="kk-KZ" w:eastAsia="en-GB"/>
        </w:rPr>
      </w:pPr>
      <w:r w:rsidRPr="00D85864">
        <w:rPr>
          <w:sz w:val="24"/>
          <w:lang w:val="kk-KZ" w:eastAsia="en-GB"/>
        </w:rPr>
        <w:t>Шығарманы түсінеді;</w:t>
      </w:r>
    </w:p>
    <w:p w:rsidR="00D85864" w:rsidRPr="00D85864" w:rsidRDefault="00D85864" w:rsidP="00D85864">
      <w:pPr>
        <w:pStyle w:val="a5"/>
        <w:numPr>
          <w:ilvl w:val="0"/>
          <w:numId w:val="1"/>
        </w:numPr>
        <w:tabs>
          <w:tab w:val="center" w:pos="2772"/>
        </w:tabs>
        <w:rPr>
          <w:sz w:val="24"/>
          <w:lang w:val="kk-KZ" w:eastAsia="en-GB"/>
        </w:rPr>
      </w:pPr>
      <w:r w:rsidRPr="00D85864">
        <w:rPr>
          <w:sz w:val="24"/>
          <w:lang w:val="kk-KZ" w:eastAsia="en-GB"/>
        </w:rPr>
        <w:t>Үзіндідегі кейіпкерлерге баға бере алады;</w:t>
      </w:r>
    </w:p>
    <w:p w:rsidR="00D85864" w:rsidRPr="00D85864" w:rsidRDefault="00D85864" w:rsidP="00D85864">
      <w:pPr>
        <w:pStyle w:val="a5"/>
        <w:numPr>
          <w:ilvl w:val="0"/>
          <w:numId w:val="1"/>
        </w:numPr>
        <w:tabs>
          <w:tab w:val="center" w:pos="2772"/>
        </w:tabs>
        <w:rPr>
          <w:sz w:val="24"/>
          <w:lang w:val="kk-KZ" w:eastAsia="en-GB"/>
        </w:rPr>
      </w:pPr>
      <w:r w:rsidRPr="00D85864">
        <w:rPr>
          <w:sz w:val="24"/>
          <w:lang w:val="kk-KZ" w:eastAsia="en-GB"/>
        </w:rPr>
        <w:t>Кестені талабына сай толтыра алады;</w:t>
      </w:r>
    </w:p>
    <w:p w:rsidR="00D85864" w:rsidRPr="00D85864" w:rsidRDefault="00D85864" w:rsidP="00D85864">
      <w:pPr>
        <w:pStyle w:val="a5"/>
        <w:numPr>
          <w:ilvl w:val="0"/>
          <w:numId w:val="1"/>
        </w:numPr>
        <w:tabs>
          <w:tab w:val="center" w:pos="2772"/>
        </w:tabs>
        <w:rPr>
          <w:sz w:val="24"/>
          <w:lang w:val="kk-KZ" w:eastAsia="en-GB"/>
        </w:rPr>
      </w:pPr>
      <w:r w:rsidRPr="00D85864">
        <w:rPr>
          <w:sz w:val="24"/>
          <w:lang w:val="kk-KZ" w:eastAsia="en-GB"/>
        </w:rPr>
        <w:t xml:space="preserve">Жұппен/сыныппен  ынтымақтастықта бірлесе жұмыс істейді. </w:t>
      </w:r>
    </w:p>
    <w:p w:rsidR="00D85864" w:rsidRPr="00D85864" w:rsidRDefault="00D85864" w:rsidP="00D8586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lang w:val="kk-KZ"/>
        </w:rPr>
      </w:pPr>
      <w:r w:rsidRPr="00D85864">
        <w:rPr>
          <w:rFonts w:ascii="Times New Roman" w:hAnsi="Times New Roman" w:cs="Times New Roman"/>
          <w:b/>
          <w:sz w:val="24"/>
          <w:u w:val="single"/>
          <w:lang w:val="kk-KZ"/>
        </w:rPr>
        <w:t>Бағалау:</w:t>
      </w:r>
      <w:r w:rsidRPr="00D85864">
        <w:rPr>
          <w:rFonts w:ascii="Times New Roman" w:hAnsi="Times New Roman" w:cs="Times New Roman"/>
          <w:sz w:val="24"/>
          <w:lang w:val="kk-KZ"/>
        </w:rPr>
        <w:t xml:space="preserve"> жұптар бірін-бірі ауызша комментарий арқылы бағалайды.</w:t>
      </w:r>
    </w:p>
    <w:p w:rsidR="00D85864" w:rsidRPr="00D85864" w:rsidRDefault="00D85864" w:rsidP="00D85864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D85864">
        <w:rPr>
          <w:rFonts w:ascii="Times New Roman" w:hAnsi="Times New Roman" w:cs="Times New Roman"/>
          <w:b/>
          <w:sz w:val="24"/>
          <w:lang w:val="kk-KZ"/>
        </w:rPr>
        <w:t>Сергіту сәті – Нақыл сөзді түсініп ал!</w:t>
      </w:r>
    </w:p>
    <w:p w:rsidR="00D85864" w:rsidRPr="00D85864" w:rsidRDefault="00D85864" w:rsidP="00D8586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lang w:val="kk-KZ"/>
        </w:rPr>
      </w:pPr>
      <w:r w:rsidRPr="00D85864">
        <w:rPr>
          <w:rFonts w:ascii="Times New Roman" w:hAnsi="Times New Roman" w:cs="Times New Roman"/>
          <w:sz w:val="24"/>
          <w:lang w:val="kk-KZ"/>
        </w:rPr>
        <w:t xml:space="preserve">Қ.И.Сәтбаевтың нақыл сөздері ұсынылады. </w:t>
      </w:r>
    </w:p>
    <w:p w:rsidR="00D85864" w:rsidRPr="00D85864" w:rsidRDefault="00D85864" w:rsidP="00D85864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</w:pPr>
      <w:r w:rsidRPr="00D85864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1. Еңбек етпесең, жиған білімің кәдеге жарамай жатқан минерал секілді. Оның ішін аршып, асыл кенін жарқырату үшін еңбек керек, қол мен ой қимылы қажет.</w:t>
      </w:r>
    </w:p>
    <w:p w:rsidR="00D85864" w:rsidRPr="00D85864" w:rsidRDefault="00D85864" w:rsidP="00D85864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D85864" w:rsidRPr="00D85864" w:rsidRDefault="00D85864" w:rsidP="00D8586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lang w:val="kk-KZ"/>
        </w:rPr>
      </w:pPr>
      <w:r w:rsidRPr="00D85864">
        <w:rPr>
          <w:rFonts w:ascii="Times New Roman" w:hAnsi="Times New Roman" w:cs="Times New Roman"/>
          <w:color w:val="000000"/>
          <w:sz w:val="24"/>
          <w:lang w:val="kk-KZ"/>
        </w:rPr>
        <w:t>2. Ісіңізге, еңбегіңізге, оқуыңызға нағыз нағыз адамгершілікпен қарасаңыз, сөз жоқ, жеңіске жетесіздер.</w:t>
      </w:r>
    </w:p>
    <w:p w:rsidR="00D85864" w:rsidRPr="00D85864" w:rsidRDefault="00D85864" w:rsidP="00D85864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</w:pPr>
      <w:r w:rsidRPr="00D85864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lastRenderedPageBreak/>
        <w:t>3. Өз елінің қара тасын мақтан ете алмаған, өзге жердің алтынын да мақтап жарытпақ емес.</w:t>
      </w:r>
    </w:p>
    <w:p w:rsidR="00D85864" w:rsidRPr="00D85864" w:rsidRDefault="00D85864" w:rsidP="00D8586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lang w:val="kk-KZ"/>
        </w:rPr>
      </w:pPr>
      <w:r w:rsidRPr="00D85864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4. ...біліміңді еңбек пен өмірдің өзінде шыңдап отыр! Сонда ғанаблімдепаталатынасылтасешқашан тот баспастанжалтырай да жарқырайбереді.</w:t>
      </w:r>
    </w:p>
    <w:p w:rsidR="00D85864" w:rsidRPr="00D85864" w:rsidRDefault="00D85864" w:rsidP="00D85864">
      <w:pPr>
        <w:spacing w:line="240" w:lineRule="auto"/>
        <w:rPr>
          <w:rFonts w:ascii="Times New Roman" w:hAnsi="Times New Roman" w:cs="Times New Roman"/>
          <w:b/>
          <w:bCs/>
          <w:color w:val="252525"/>
          <w:sz w:val="24"/>
          <w:lang w:val="kk-KZ"/>
        </w:rPr>
      </w:pPr>
      <w:r w:rsidRPr="00D85864">
        <w:rPr>
          <w:rFonts w:ascii="Times New Roman" w:hAnsi="Times New Roman" w:cs="Times New Roman"/>
          <w:b/>
          <w:bCs/>
          <w:color w:val="252525"/>
          <w:sz w:val="24"/>
          <w:lang w:val="kk-KZ"/>
        </w:rPr>
        <w:t xml:space="preserve">2-тапсырма.  «Кейіпкерлер галереясы» </w:t>
      </w:r>
    </w:p>
    <w:p w:rsidR="00D85864" w:rsidRPr="00D85864" w:rsidRDefault="00D85864" w:rsidP="00D85864">
      <w:pPr>
        <w:spacing w:before="60" w:after="60"/>
        <w:rPr>
          <w:rFonts w:ascii="Times New Roman" w:eastAsia="Calibri" w:hAnsi="Times New Roman" w:cs="Times New Roman"/>
          <w:bCs/>
          <w:sz w:val="24"/>
          <w:lang w:val="kk-KZ"/>
        </w:rPr>
      </w:pPr>
      <w:r w:rsidRPr="00D85864">
        <w:rPr>
          <w:rFonts w:ascii="Times New Roman" w:hAnsi="Times New Roman" w:cs="Times New Roman"/>
          <w:sz w:val="24"/>
          <w:lang w:val="kk-KZ"/>
        </w:rPr>
        <w:t>Оқушылар жазушының бұл романды жазу себебін ескере отырып, «</w:t>
      </w:r>
      <w:r w:rsidRPr="00D85864">
        <w:rPr>
          <w:rFonts w:ascii="Times New Roman" w:eastAsia="Calibri" w:hAnsi="Times New Roman" w:cs="Times New Roman"/>
          <w:sz w:val="24"/>
          <w:lang w:val="kk-KZ"/>
        </w:rPr>
        <w:t xml:space="preserve">FILA» кестесін толырады. Әр топқа FILA-ның әр бөлігі жеке-жеке бөлініп беріледі. Топ құрамында төрт-бес адам болады. Әрқайсысы </w:t>
      </w:r>
      <w:r w:rsidRPr="00D85864">
        <w:rPr>
          <w:rFonts w:ascii="Times New Roman" w:eastAsia="Calibri" w:hAnsi="Times New Roman" w:cs="Times New Roman"/>
          <w:bCs/>
          <w:sz w:val="24"/>
          <w:lang w:val="kk-KZ"/>
        </w:rPr>
        <w:t xml:space="preserve">тапсырма түрлерін бөліп алады,  қорытындысында  әр топ жеке жазған жұмыстарын біріктіріп, кестені толтырады (кестеге апарып жапсырған тиімді).Оқылып талданады. </w:t>
      </w:r>
    </w:p>
    <w:p w:rsidR="00D85864" w:rsidRPr="00D85864" w:rsidRDefault="00D85864" w:rsidP="00D85864">
      <w:pPr>
        <w:rPr>
          <w:rFonts w:ascii="Times New Roman" w:eastAsia="Calibri" w:hAnsi="Times New Roman" w:cs="Times New Roman"/>
          <w:b/>
          <w:bCs/>
          <w:sz w:val="24"/>
          <w:lang w:val="kk-KZ"/>
        </w:rPr>
      </w:pPr>
      <w:r w:rsidRPr="00D85864">
        <w:rPr>
          <w:rFonts w:ascii="Times New Roman" w:eastAsia="Calibri" w:hAnsi="Times New Roman" w:cs="Times New Roman"/>
          <w:bCs/>
          <w:sz w:val="24"/>
          <w:lang w:val="kk-KZ"/>
        </w:rPr>
        <w:t xml:space="preserve">F/ Дерек/ – </w:t>
      </w:r>
      <w:r w:rsidRPr="00D85864">
        <w:rPr>
          <w:rFonts w:ascii="Times New Roman" w:eastAsia="Calibri" w:hAnsi="Times New Roman" w:cs="Times New Roman"/>
          <w:b/>
          <w:bCs/>
          <w:sz w:val="24"/>
          <w:lang w:val="kk-KZ"/>
        </w:rPr>
        <w:t>шығармадан кейіпкер бейнесін ашатын деректер жинау;</w:t>
      </w:r>
    </w:p>
    <w:p w:rsidR="00D85864" w:rsidRPr="00D85864" w:rsidRDefault="00D85864" w:rsidP="00D85864">
      <w:pPr>
        <w:rPr>
          <w:rFonts w:ascii="Times New Roman" w:eastAsia="Calibri" w:hAnsi="Times New Roman" w:cs="Times New Roman"/>
          <w:b/>
          <w:bCs/>
          <w:sz w:val="24"/>
          <w:lang w:val="kk-KZ"/>
        </w:rPr>
      </w:pPr>
      <w:r w:rsidRPr="00D85864">
        <w:rPr>
          <w:rFonts w:ascii="Times New Roman" w:eastAsia="Calibri" w:hAnsi="Times New Roman" w:cs="Times New Roman"/>
          <w:bCs/>
          <w:sz w:val="24"/>
          <w:lang w:val="kk-KZ"/>
        </w:rPr>
        <w:t xml:space="preserve">I /Пікір/– </w:t>
      </w:r>
      <w:r w:rsidRPr="00D85864">
        <w:rPr>
          <w:rFonts w:ascii="Times New Roman" w:eastAsia="Calibri" w:hAnsi="Times New Roman" w:cs="Times New Roman"/>
          <w:b/>
          <w:bCs/>
          <w:sz w:val="24"/>
          <w:lang w:val="kk-KZ"/>
        </w:rPr>
        <w:t xml:space="preserve"> кейіпкер туралы  өзінің ой- пікірі;</w:t>
      </w:r>
    </w:p>
    <w:p w:rsidR="00D85864" w:rsidRPr="00D85864" w:rsidRDefault="00D85864" w:rsidP="00D85864">
      <w:pPr>
        <w:rPr>
          <w:rFonts w:ascii="Times New Roman" w:eastAsia="Calibri" w:hAnsi="Times New Roman" w:cs="Times New Roman"/>
          <w:b/>
          <w:bCs/>
          <w:sz w:val="24"/>
          <w:lang w:val="kk-KZ"/>
        </w:rPr>
      </w:pPr>
      <w:r w:rsidRPr="00D85864">
        <w:rPr>
          <w:rFonts w:ascii="Times New Roman" w:eastAsia="Calibri" w:hAnsi="Times New Roman" w:cs="Times New Roman"/>
          <w:bCs/>
          <w:sz w:val="24"/>
          <w:lang w:val="kk-KZ"/>
        </w:rPr>
        <w:t xml:space="preserve">L  /Сұрақ/– </w:t>
      </w:r>
      <w:r w:rsidRPr="00D85864">
        <w:rPr>
          <w:rFonts w:ascii="Times New Roman" w:eastAsia="Calibri" w:hAnsi="Times New Roman" w:cs="Times New Roman"/>
          <w:b/>
          <w:bCs/>
          <w:sz w:val="24"/>
          <w:lang w:val="kk-KZ"/>
        </w:rPr>
        <w:t>кейіпкер тұлғасын ашатын сұрақтар;</w:t>
      </w:r>
    </w:p>
    <w:p w:rsidR="00D85864" w:rsidRPr="00D85864" w:rsidRDefault="00D85864" w:rsidP="00D85864">
      <w:pPr>
        <w:rPr>
          <w:rFonts w:ascii="Times New Roman" w:eastAsia="Calibri" w:hAnsi="Times New Roman" w:cs="Times New Roman"/>
          <w:b/>
          <w:bCs/>
          <w:sz w:val="24"/>
          <w:lang w:val="kk-KZ"/>
        </w:rPr>
      </w:pPr>
      <w:r w:rsidRPr="00D85864">
        <w:rPr>
          <w:rFonts w:ascii="Times New Roman" w:eastAsia="Calibri" w:hAnsi="Times New Roman" w:cs="Times New Roman"/>
          <w:bCs/>
          <w:sz w:val="24"/>
          <w:lang w:val="kk-KZ"/>
        </w:rPr>
        <w:t xml:space="preserve">A  /Іс-әрекет/– </w:t>
      </w:r>
      <w:r w:rsidRPr="00D85864">
        <w:rPr>
          <w:rFonts w:ascii="Times New Roman" w:eastAsia="Calibri" w:hAnsi="Times New Roman" w:cs="Times New Roman"/>
          <w:b/>
          <w:bCs/>
          <w:sz w:val="24"/>
          <w:lang w:val="kk-KZ"/>
        </w:rPr>
        <w:t xml:space="preserve">автордың кейіпкерді суреттеудегі қолданған тәсілі </w:t>
      </w:r>
    </w:p>
    <w:tbl>
      <w:tblPr>
        <w:tblStyle w:val="a4"/>
        <w:tblW w:w="0" w:type="auto"/>
        <w:tblLayout w:type="fixed"/>
        <w:tblLook w:val="04A0"/>
      </w:tblPr>
      <w:tblGrid>
        <w:gridCol w:w="1448"/>
        <w:gridCol w:w="1134"/>
        <w:gridCol w:w="1275"/>
        <w:gridCol w:w="1418"/>
      </w:tblGrid>
      <w:tr w:rsidR="00D85864" w:rsidRPr="00D85864" w:rsidTr="00ED7779">
        <w:tc>
          <w:tcPr>
            <w:tcW w:w="1448" w:type="dxa"/>
          </w:tcPr>
          <w:p w:rsidR="00D85864" w:rsidRPr="00D85864" w:rsidRDefault="00D85864" w:rsidP="00ED7779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D8586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lang w:val="kk-KZ"/>
              </w:rPr>
              <w:t>Деректер</w:t>
            </w:r>
          </w:p>
        </w:tc>
        <w:tc>
          <w:tcPr>
            <w:tcW w:w="1134" w:type="dxa"/>
          </w:tcPr>
          <w:p w:rsidR="00D85864" w:rsidRPr="00D85864" w:rsidRDefault="00D85864" w:rsidP="00ED7779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D8586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lang w:val="kk-KZ"/>
              </w:rPr>
              <w:t>Ойлар</w:t>
            </w:r>
          </w:p>
        </w:tc>
        <w:tc>
          <w:tcPr>
            <w:tcW w:w="1275" w:type="dxa"/>
          </w:tcPr>
          <w:p w:rsidR="00D85864" w:rsidRPr="00D85864" w:rsidRDefault="00D85864" w:rsidP="00ED7779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D8586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lang w:val="kk-KZ"/>
              </w:rPr>
              <w:t>Сұрақтар</w:t>
            </w:r>
          </w:p>
        </w:tc>
        <w:tc>
          <w:tcPr>
            <w:tcW w:w="1418" w:type="dxa"/>
          </w:tcPr>
          <w:p w:rsidR="00D85864" w:rsidRPr="00D85864" w:rsidRDefault="00D85864" w:rsidP="00ED7779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D85864"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  <w:t>Іс-әрекет</w:t>
            </w:r>
          </w:p>
        </w:tc>
      </w:tr>
      <w:tr w:rsidR="00D85864" w:rsidRPr="00D85864" w:rsidTr="00ED7779">
        <w:tc>
          <w:tcPr>
            <w:tcW w:w="1448" w:type="dxa"/>
          </w:tcPr>
          <w:p w:rsidR="00D85864" w:rsidRPr="00D85864" w:rsidRDefault="00D85864" w:rsidP="00ED7779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D85864" w:rsidRPr="00D85864" w:rsidRDefault="00D85864" w:rsidP="00ED7779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</w:tcPr>
          <w:p w:rsidR="00D85864" w:rsidRPr="00D85864" w:rsidRDefault="00D85864" w:rsidP="00ED7779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D85864" w:rsidRPr="00D85864" w:rsidRDefault="00D85864" w:rsidP="00ED7779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</w:tbl>
    <w:p w:rsidR="00D85864" w:rsidRPr="00D85864" w:rsidRDefault="00D85864" w:rsidP="00D85864">
      <w:pPr>
        <w:spacing w:line="240" w:lineRule="auto"/>
        <w:rPr>
          <w:rFonts w:ascii="Times New Roman" w:hAnsi="Times New Roman" w:cs="Times New Roman"/>
          <w:b/>
          <w:sz w:val="24"/>
          <w:lang w:val="kk-KZ" w:eastAsia="en-GB"/>
        </w:rPr>
      </w:pPr>
      <w:r w:rsidRPr="00D85864">
        <w:rPr>
          <w:rFonts w:ascii="Times New Roman" w:hAnsi="Times New Roman" w:cs="Times New Roman"/>
          <w:b/>
          <w:sz w:val="24"/>
          <w:lang w:val="kk-KZ" w:eastAsia="en-GB"/>
        </w:rPr>
        <w:t>Дескрипторлар</w:t>
      </w:r>
    </w:p>
    <w:p w:rsidR="00D85864" w:rsidRPr="00D85864" w:rsidRDefault="00D85864" w:rsidP="00D85864">
      <w:pPr>
        <w:pStyle w:val="a5"/>
        <w:widowControl/>
        <w:numPr>
          <w:ilvl w:val="0"/>
          <w:numId w:val="2"/>
        </w:numPr>
        <w:spacing w:line="240" w:lineRule="auto"/>
        <w:rPr>
          <w:sz w:val="24"/>
          <w:lang w:val="kk-KZ"/>
        </w:rPr>
      </w:pPr>
      <w:r w:rsidRPr="00D85864">
        <w:rPr>
          <w:sz w:val="24"/>
          <w:lang w:val="kk-KZ"/>
        </w:rPr>
        <w:t>Кейіпкер бейнесін ашатын деректерді табады;</w:t>
      </w:r>
    </w:p>
    <w:p w:rsidR="00D85864" w:rsidRPr="00D85864" w:rsidRDefault="00D85864" w:rsidP="00D85864">
      <w:pPr>
        <w:pStyle w:val="a5"/>
        <w:widowControl/>
        <w:numPr>
          <w:ilvl w:val="0"/>
          <w:numId w:val="2"/>
        </w:numPr>
        <w:spacing w:line="240" w:lineRule="auto"/>
        <w:rPr>
          <w:sz w:val="24"/>
          <w:lang w:val="kk-KZ"/>
        </w:rPr>
      </w:pPr>
      <w:r w:rsidRPr="00D85864">
        <w:rPr>
          <w:sz w:val="24"/>
          <w:lang w:val="kk-KZ"/>
        </w:rPr>
        <w:t>Кейіпкер туралы ой-пікірін білдіреді;</w:t>
      </w:r>
    </w:p>
    <w:p w:rsidR="00D85864" w:rsidRPr="00D85864" w:rsidRDefault="00D85864" w:rsidP="00D85864">
      <w:pPr>
        <w:pStyle w:val="a5"/>
        <w:widowControl/>
        <w:numPr>
          <w:ilvl w:val="0"/>
          <w:numId w:val="2"/>
        </w:numPr>
        <w:spacing w:line="240" w:lineRule="auto"/>
        <w:rPr>
          <w:sz w:val="24"/>
          <w:lang w:val="kk-KZ"/>
        </w:rPr>
      </w:pPr>
      <w:r w:rsidRPr="00D85864">
        <w:rPr>
          <w:sz w:val="24"/>
          <w:lang w:val="kk-KZ"/>
        </w:rPr>
        <w:t>Кейіпкер тұлғасын ашатын сұрақ түрлерін құрастыра алады;</w:t>
      </w:r>
    </w:p>
    <w:p w:rsidR="00D85864" w:rsidRPr="00D85864" w:rsidRDefault="00D85864" w:rsidP="00D85864">
      <w:pPr>
        <w:pStyle w:val="a5"/>
        <w:widowControl/>
        <w:numPr>
          <w:ilvl w:val="0"/>
          <w:numId w:val="2"/>
        </w:numPr>
        <w:spacing w:line="240" w:lineRule="auto"/>
        <w:rPr>
          <w:sz w:val="24"/>
          <w:lang w:val="kk-KZ"/>
        </w:rPr>
      </w:pPr>
      <w:r w:rsidRPr="00D85864">
        <w:rPr>
          <w:sz w:val="24"/>
          <w:lang w:val="kk-KZ"/>
        </w:rPr>
        <w:t xml:space="preserve">Автордың шығармашылық тәсілдемесіне талдау жасай алады. </w:t>
      </w:r>
    </w:p>
    <w:p w:rsidR="00D85864" w:rsidRPr="00D85864" w:rsidRDefault="00D85864" w:rsidP="00D85864">
      <w:pPr>
        <w:spacing w:line="240" w:lineRule="auto"/>
        <w:rPr>
          <w:rFonts w:ascii="Times New Roman" w:hAnsi="Times New Roman" w:cs="Times New Roman"/>
          <w:bCs/>
          <w:sz w:val="24"/>
          <w:lang w:val="kk-KZ"/>
        </w:rPr>
      </w:pPr>
      <w:r w:rsidRPr="00D85864">
        <w:rPr>
          <w:rFonts w:ascii="Times New Roman" w:hAnsi="Times New Roman" w:cs="Times New Roman"/>
          <w:b/>
          <w:bCs/>
          <w:sz w:val="24"/>
          <w:lang w:val="kk-KZ"/>
        </w:rPr>
        <w:t>Бағалау</w:t>
      </w:r>
      <w:r w:rsidRPr="00D85864">
        <w:rPr>
          <w:rFonts w:ascii="Times New Roman" w:hAnsi="Times New Roman" w:cs="Times New Roman"/>
          <w:bCs/>
          <w:sz w:val="24"/>
          <w:lang w:val="kk-KZ"/>
        </w:rPr>
        <w:t>: топтардың өзін-өзі жетістік сатысы бойынша бағалауы</w:t>
      </w:r>
    </w:p>
    <w:p w:rsidR="00D85864" w:rsidRPr="00D85864" w:rsidRDefault="00D85864" w:rsidP="00D85864">
      <w:pPr>
        <w:spacing w:line="240" w:lineRule="auto"/>
        <w:rPr>
          <w:rFonts w:ascii="Times New Roman" w:hAnsi="Times New Roman" w:cs="Times New Roman"/>
          <w:bCs/>
          <w:sz w:val="24"/>
          <w:lang w:val="kk-KZ"/>
        </w:rPr>
      </w:pPr>
    </w:p>
    <w:p w:rsidR="00D85864" w:rsidRPr="00D85864" w:rsidRDefault="00D85864" w:rsidP="00D85864">
      <w:pPr>
        <w:spacing w:line="240" w:lineRule="auto"/>
        <w:rPr>
          <w:rFonts w:ascii="Times New Roman" w:hAnsi="Times New Roman" w:cs="Times New Roman"/>
          <w:b/>
          <w:bCs/>
          <w:i/>
          <w:sz w:val="24"/>
          <w:lang w:val="kk-KZ"/>
        </w:rPr>
      </w:pPr>
      <w:r w:rsidRPr="00D85864">
        <w:rPr>
          <w:rFonts w:ascii="Times New Roman" w:hAnsi="Times New Roman" w:cs="Times New Roman"/>
          <w:noProof/>
        </w:rPr>
        <w:drawing>
          <wp:inline distT="0" distB="0" distL="0" distR="0">
            <wp:extent cx="2874645" cy="1152345"/>
            <wp:effectExtent l="0" t="0" r="1905" b="0"/>
            <wp:docPr id="1" name="Рисунок 1" descr="Картинки по запросу лестница усп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естница успех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3" cy="117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864" w:rsidRPr="00D85864" w:rsidRDefault="00D85864" w:rsidP="00D85864">
      <w:pPr>
        <w:spacing w:before="60" w:after="60"/>
        <w:rPr>
          <w:rFonts w:ascii="Times New Roman" w:hAnsi="Times New Roman" w:cs="Times New Roman"/>
          <w:b/>
          <w:bCs/>
          <w:color w:val="FF0000"/>
          <w:sz w:val="24"/>
          <w:lang w:val="kk-KZ"/>
        </w:rPr>
      </w:pPr>
      <w:r w:rsidRPr="00D85864">
        <w:rPr>
          <w:rFonts w:ascii="Times New Roman" w:hAnsi="Times New Roman" w:cs="Times New Roman"/>
          <w:b/>
          <w:sz w:val="24"/>
          <w:lang w:val="kk-KZ"/>
        </w:rPr>
        <w:t xml:space="preserve">Рефлексия/Кері байланыс: </w:t>
      </w:r>
      <w:r w:rsidRPr="00D85864">
        <w:rPr>
          <w:rFonts w:ascii="Times New Roman" w:hAnsi="Times New Roman" w:cs="Times New Roman"/>
          <w:b/>
          <w:bCs/>
          <w:color w:val="FF0000"/>
          <w:sz w:val="24"/>
          <w:lang w:val="kk-KZ"/>
        </w:rPr>
        <w:t>«3Қ» әдісі            ҚИЫН         ҚЫЗЫҚ                 ҚАЖЕТ</w:t>
      </w:r>
    </w:p>
    <w:p w:rsid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/>
          <w:i/>
          <w:sz w:val="24"/>
          <w:lang w:val="kk-KZ"/>
        </w:rPr>
      </w:pPr>
      <w:r w:rsidRPr="00D85864">
        <w:rPr>
          <w:rFonts w:ascii="Times New Roman" w:hAnsi="Times New Roman" w:cs="Times New Roman"/>
          <w:b/>
          <w:sz w:val="24"/>
          <w:lang w:val="kk-KZ"/>
        </w:rPr>
        <w:t>Үйге тапсырма:</w:t>
      </w:r>
      <w:r w:rsidRPr="00D85864">
        <w:rPr>
          <w:rFonts w:ascii="Times New Roman" w:hAnsi="Times New Roman" w:cs="Times New Roman"/>
          <w:b/>
          <w:i/>
          <w:sz w:val="24"/>
          <w:lang w:val="kk-KZ"/>
        </w:rPr>
        <w:t>Романның бөлімдерін оқу</w:t>
      </w:r>
    </w:p>
    <w:p w:rsid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/>
          <w:i/>
          <w:sz w:val="24"/>
          <w:lang w:val="kk-KZ"/>
        </w:rPr>
      </w:pPr>
    </w:p>
    <w:p w:rsid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/>
          <w:i/>
          <w:sz w:val="24"/>
          <w:lang w:val="kk-KZ"/>
        </w:rPr>
      </w:pPr>
    </w:p>
    <w:p w:rsid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/>
          <w:i/>
          <w:sz w:val="24"/>
          <w:lang w:val="kk-KZ"/>
        </w:rPr>
      </w:pPr>
    </w:p>
    <w:p w:rsid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/>
          <w:i/>
          <w:sz w:val="24"/>
          <w:lang w:val="kk-KZ"/>
        </w:rPr>
      </w:pPr>
    </w:p>
    <w:p w:rsid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/>
          <w:i/>
          <w:sz w:val="24"/>
          <w:lang w:val="kk-KZ"/>
        </w:rPr>
      </w:pPr>
    </w:p>
    <w:p w:rsid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/>
          <w:i/>
          <w:sz w:val="24"/>
          <w:lang w:val="kk-KZ"/>
        </w:rPr>
      </w:pPr>
    </w:p>
    <w:p w:rsidR="00D85864" w:rsidRDefault="00D85864" w:rsidP="00D85864">
      <w:pPr>
        <w:spacing w:before="60" w:after="60"/>
        <w:contextualSpacing/>
        <w:jc w:val="both"/>
        <w:rPr>
          <w:rFonts w:ascii="Times New Roman" w:hAnsi="Times New Roman" w:cs="Times New Roman"/>
          <w:b/>
          <w:i/>
          <w:sz w:val="24"/>
          <w:lang w:val="kk-KZ"/>
        </w:rPr>
      </w:pPr>
    </w:p>
    <w:sectPr w:rsidR="00D85864" w:rsidSect="00F1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CB8"/>
    <w:multiLevelType w:val="hybridMultilevel"/>
    <w:tmpl w:val="8A929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6726"/>
    <w:multiLevelType w:val="hybridMultilevel"/>
    <w:tmpl w:val="43B4D99E"/>
    <w:lvl w:ilvl="0" w:tplc="8D1A8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A0CED"/>
    <w:multiLevelType w:val="hybridMultilevel"/>
    <w:tmpl w:val="5E8A39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A07E98"/>
    <w:multiLevelType w:val="hybridMultilevel"/>
    <w:tmpl w:val="BCF48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05E68"/>
    <w:multiLevelType w:val="hybridMultilevel"/>
    <w:tmpl w:val="0FF44B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D432B"/>
    <w:multiLevelType w:val="hybridMultilevel"/>
    <w:tmpl w:val="2D9067E0"/>
    <w:lvl w:ilvl="0" w:tplc="E4483B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60EE53FA"/>
    <w:multiLevelType w:val="hybridMultilevel"/>
    <w:tmpl w:val="E194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035F4"/>
    <w:multiLevelType w:val="hybridMultilevel"/>
    <w:tmpl w:val="3EA0C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44F99"/>
    <w:multiLevelType w:val="hybridMultilevel"/>
    <w:tmpl w:val="519E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85864"/>
    <w:rsid w:val="002B64E6"/>
    <w:rsid w:val="004A30DB"/>
    <w:rsid w:val="005208F7"/>
    <w:rsid w:val="006E4C99"/>
    <w:rsid w:val="00D85864"/>
    <w:rsid w:val="00F1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Знак,Обычный (веб) Знак Знак,Знак Знак Знак Знак,Знак Знак1 Знак,Обычный (Web)"/>
    <w:basedOn w:val="a"/>
    <w:uiPriority w:val="99"/>
    <w:semiHidden/>
    <w:unhideWhenUsed/>
    <w:qFormat/>
    <w:rsid w:val="00D8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858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D85864"/>
    <w:pPr>
      <w:widowControl w:val="0"/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customStyle="1" w:styleId="a6">
    <w:name w:val="Абзац списка Знак"/>
    <w:link w:val="a5"/>
    <w:uiPriority w:val="34"/>
    <w:locked/>
    <w:rsid w:val="00D85864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D8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86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B64E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2024-10-20T16:51:00Z</dcterms:created>
  <dcterms:modified xsi:type="dcterms:W3CDTF">2024-12-09T09:37:00Z</dcterms:modified>
</cp:coreProperties>
</file>