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132" w:rsidRDefault="00350132" w:rsidP="0035013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50132">
        <w:rPr>
          <w:rFonts w:ascii="Times New Roman" w:hAnsi="Times New Roman" w:cs="Times New Roman"/>
          <w:sz w:val="24"/>
          <w:szCs w:val="24"/>
        </w:rPr>
        <w:t xml:space="preserve">КӨРКЕМ ЕҢБЕК САБАҒЫНДА ОҚУШЫЛАРДЫҢ </w:t>
      </w:r>
    </w:p>
    <w:p w:rsidR="00350132" w:rsidRDefault="00350132" w:rsidP="0035013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50132">
        <w:rPr>
          <w:rFonts w:ascii="Times New Roman" w:hAnsi="Times New Roman" w:cs="Times New Roman"/>
          <w:sz w:val="24"/>
          <w:szCs w:val="24"/>
        </w:rPr>
        <w:t>ШЫҒАРМАШЫЛЫҚ ҚАБІЛЕТТЕРІН ЖЕТІЛДІРУ</w:t>
      </w:r>
    </w:p>
    <w:p w:rsidR="00350132" w:rsidRDefault="00350132" w:rsidP="0035013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0132">
        <w:rPr>
          <w:rFonts w:ascii="Times New Roman" w:hAnsi="Times New Roman" w:cs="Times New Roman"/>
          <w:sz w:val="24"/>
          <w:szCs w:val="24"/>
          <w:lang w:val="kk-KZ"/>
        </w:rPr>
        <w:t xml:space="preserve">Молгеждарова Назым Адилхановна </w:t>
      </w:r>
    </w:p>
    <w:p w:rsidR="00350132" w:rsidRDefault="00350132" w:rsidP="0035013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0132">
        <w:rPr>
          <w:rFonts w:ascii="Times New Roman" w:hAnsi="Times New Roman" w:cs="Times New Roman"/>
          <w:sz w:val="24"/>
          <w:szCs w:val="24"/>
          <w:lang w:val="kk-KZ"/>
        </w:rPr>
        <w:t xml:space="preserve">Алматы облысы, Қарасай ауданы, </w:t>
      </w:r>
    </w:p>
    <w:p w:rsidR="00350132" w:rsidRDefault="00350132" w:rsidP="0035013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0132">
        <w:rPr>
          <w:rFonts w:ascii="Times New Roman" w:hAnsi="Times New Roman" w:cs="Times New Roman"/>
          <w:sz w:val="24"/>
          <w:szCs w:val="24"/>
          <w:lang w:val="kk-KZ"/>
        </w:rPr>
        <w:t xml:space="preserve">Абай ауылы "Абай ауылындағы №2 ОМ" КММ Көркем еңбек пәні мұғалімі </w:t>
      </w:r>
    </w:p>
    <w:p w:rsidR="00350132" w:rsidRDefault="00350132" w:rsidP="0035013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350132">
        <w:rPr>
          <w:rFonts w:ascii="Times New Roman" w:hAnsi="Times New Roman" w:cs="Times New Roman"/>
          <w:sz w:val="24"/>
          <w:szCs w:val="24"/>
          <w:lang w:val="kk-KZ"/>
        </w:rPr>
        <w:t xml:space="preserve">“Адамды биік шынға жеткізетін еңбек.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баға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жетпес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қорын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арттырып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, оны жаңаша түрлендіре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білуіміз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” –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35013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50132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Қазақстан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Президенті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Н.Ә.Назарбаевтың сөзін қолдай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ұрпақты тәрбиелеуде технология пәнінің мұғалімдері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білікті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жан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жақты дамыған,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шеберлі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, мәдениетті,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адамгершілігі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мол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қажет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есептеймін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. “Технология” грек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тілінен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аударғанда өнер,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шеберлік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іскерлік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мағынаны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технология </w:t>
      </w:r>
      <w:proofErr w:type="gramStart"/>
      <w:r w:rsidRPr="0035013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50132">
        <w:rPr>
          <w:rFonts w:ascii="Times New Roman" w:hAnsi="Times New Roman" w:cs="Times New Roman"/>
          <w:sz w:val="24"/>
          <w:szCs w:val="24"/>
        </w:rPr>
        <w:t xml:space="preserve">әнінің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мақсаты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мекемелердегі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оқушыларды еңбек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саласына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даярлау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танылады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. Өйткені технология сабағы –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оқушыларын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байытып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, дүние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танымын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қалыптастыратын </w:t>
      </w:r>
      <w:proofErr w:type="gramStart"/>
      <w:r w:rsidRPr="0035013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50132">
        <w:rPr>
          <w:rFonts w:ascii="Times New Roman" w:hAnsi="Times New Roman" w:cs="Times New Roman"/>
          <w:sz w:val="24"/>
          <w:szCs w:val="24"/>
        </w:rPr>
        <w:t xml:space="preserve">әндердің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. Оқушылардың шығармашылық қабілетін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жетілдіруге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технология сабағының атқаратын маңызы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зор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. Мұғалімнің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міндеті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ә</w:t>
      </w:r>
      <w:proofErr w:type="gramStart"/>
      <w:r w:rsidRPr="0035013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50132">
        <w:rPr>
          <w:rFonts w:ascii="Times New Roman" w:hAnsi="Times New Roman" w:cs="Times New Roman"/>
          <w:sz w:val="24"/>
          <w:szCs w:val="24"/>
        </w:rPr>
        <w:t xml:space="preserve"> оқушының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бойында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жасырынып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жатқан өнерін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аша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>. Шығармашылық қабілетін ашудың және дамытудың кө</w:t>
      </w:r>
      <w:proofErr w:type="gramStart"/>
      <w:r w:rsidRPr="0035013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50132">
        <w:rPr>
          <w:rFonts w:ascii="Times New Roman" w:hAnsi="Times New Roman" w:cs="Times New Roman"/>
          <w:sz w:val="24"/>
          <w:szCs w:val="24"/>
        </w:rPr>
        <w:t xml:space="preserve"> тәсілі бар.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ә</w:t>
      </w:r>
      <w:proofErr w:type="gramStart"/>
      <w:r w:rsidRPr="0035013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50132">
        <w:rPr>
          <w:rFonts w:ascii="Times New Roman" w:hAnsi="Times New Roman" w:cs="Times New Roman"/>
          <w:sz w:val="24"/>
          <w:szCs w:val="24"/>
        </w:rPr>
        <w:t xml:space="preserve"> түрлі шығармашылыққа қызықтыру,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бірте-бірте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күрделене түсетін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шешуін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міндеттер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жүктеу арқылы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орындалады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тапсырмалардың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жолдарын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өздері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тауып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ойлау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қабілеттері өз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бетімен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шығармашылықтың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дамуына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түрткі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. Технология сабағында, оқушылардың шығармашылық қабілеттерін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жетілдіру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үшін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алдыма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мақсаттарды қойдым: </w:t>
      </w:r>
    </w:p>
    <w:p w:rsidR="00350132" w:rsidRDefault="00350132" w:rsidP="0035013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0132">
        <w:rPr>
          <w:rFonts w:ascii="Times New Roman" w:hAnsi="Times New Roman" w:cs="Times New Roman"/>
          <w:sz w:val="24"/>
          <w:szCs w:val="24"/>
        </w:rPr>
        <w:sym w:font="Symbol" w:char="F0B7"/>
      </w:r>
      <w:r w:rsidRPr="00350132">
        <w:rPr>
          <w:rFonts w:ascii="Times New Roman" w:hAnsi="Times New Roman" w:cs="Times New Roman"/>
          <w:sz w:val="24"/>
          <w:szCs w:val="24"/>
          <w:lang w:val="kk-KZ"/>
        </w:rPr>
        <w:t xml:space="preserve"> оқушылар білім алу үшін оңтайлы жағдай жасау; </w:t>
      </w:r>
    </w:p>
    <w:p w:rsidR="00350132" w:rsidRDefault="00350132" w:rsidP="0035013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0132">
        <w:rPr>
          <w:rFonts w:ascii="Times New Roman" w:hAnsi="Times New Roman" w:cs="Times New Roman"/>
          <w:sz w:val="24"/>
          <w:szCs w:val="24"/>
        </w:rPr>
        <w:sym w:font="Symbol" w:char="F0B7"/>
      </w:r>
      <w:r w:rsidRPr="00350132">
        <w:rPr>
          <w:rFonts w:ascii="Times New Roman" w:hAnsi="Times New Roman" w:cs="Times New Roman"/>
          <w:sz w:val="24"/>
          <w:szCs w:val="24"/>
          <w:lang w:val="kk-KZ"/>
        </w:rPr>
        <w:t xml:space="preserve"> оқушылармен арақатынасты жақсы жолға қойып, сенім туғызу; </w:t>
      </w:r>
    </w:p>
    <w:p w:rsidR="00350132" w:rsidRDefault="00350132" w:rsidP="0035013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0132">
        <w:rPr>
          <w:rFonts w:ascii="Times New Roman" w:hAnsi="Times New Roman" w:cs="Times New Roman"/>
          <w:sz w:val="24"/>
          <w:szCs w:val="24"/>
        </w:rPr>
        <w:sym w:font="Symbol" w:char="F0B7"/>
      </w:r>
      <w:r w:rsidRPr="00350132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 еңбекқорлыққа, рухани мәдениетке, іскерлікке, шыдамдылық пен ізденімпаздылыққа дағдыландыру; </w:t>
      </w:r>
    </w:p>
    <w:p w:rsidR="00CC61A7" w:rsidRPr="00350132" w:rsidRDefault="00350132" w:rsidP="00350132">
      <w:pPr>
        <w:jc w:val="both"/>
        <w:rPr>
          <w:rFonts w:ascii="Times New Roman" w:hAnsi="Times New Roman" w:cs="Times New Roman"/>
          <w:sz w:val="24"/>
          <w:szCs w:val="24"/>
        </w:rPr>
      </w:pPr>
      <w:r w:rsidRPr="00350132">
        <w:rPr>
          <w:rFonts w:ascii="Times New Roman" w:hAnsi="Times New Roman" w:cs="Times New Roman"/>
          <w:sz w:val="24"/>
          <w:szCs w:val="24"/>
        </w:rPr>
        <w:sym w:font="Symbol" w:char="F0B7"/>
      </w:r>
      <w:r w:rsidRPr="00350132">
        <w:rPr>
          <w:rFonts w:ascii="Times New Roman" w:hAnsi="Times New Roman" w:cs="Times New Roman"/>
          <w:sz w:val="24"/>
          <w:szCs w:val="24"/>
          <w:lang w:val="kk-KZ"/>
        </w:rPr>
        <w:t xml:space="preserve"> әр оқушыға жеке әдіс тәсілдерді қолдану; Оқушылардың шығармашылық қабілетін, шеберлігін дамыту және өз бетінше орындайтын жұмыстардың деңгейін көтеру үшін әр түрлі әдіс тәсілдерді қолданам.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Ті</w:t>
      </w:r>
      <w:proofErr w:type="gramStart"/>
      <w:r w:rsidRPr="00350132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Pr="0035013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дайын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көрнекілікті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алдарына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қойып қойсада,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орындалу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тәсілін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білмегендіктен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сабаққа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қызығушылығы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азайады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. Сондықтан да мен оқушылардың қабілеттерін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үшін жұмыстың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орындалу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реттілігін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көрсеті</w:t>
      </w:r>
      <w:proofErr w:type="gramStart"/>
      <w:r w:rsidRPr="0035013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отырамын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, соның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ең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тиімділігін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, тез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жасалатын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әдісін көрсетіп үйретемін.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орындалу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әдісін үйренген оқушы өз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ойымен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әр түрлі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заттар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Ш</w:t>
      </w:r>
      <w:r w:rsidRPr="00350132">
        <w:rPr>
          <w:rFonts w:ascii="Times New Roman" w:hAnsi="Times New Roman" w:cs="Times New Roman"/>
          <w:sz w:val="24"/>
          <w:szCs w:val="24"/>
          <w:lang w:val="kk-KZ"/>
        </w:rPr>
        <w:t xml:space="preserve">ығармашылық міндеттерге жүгінсек, ол ең алдымен, дәстүрлі халықтық қолданбалы қолөнермен таныстыру, өндеу технологиясын көрсетіп үйрету. </w:t>
      </w:r>
      <w:r w:rsidRPr="00350132">
        <w:rPr>
          <w:rFonts w:ascii="Times New Roman" w:hAnsi="Times New Roman" w:cs="Times New Roman"/>
          <w:sz w:val="24"/>
          <w:szCs w:val="24"/>
        </w:rPr>
        <w:t>Таныстырудың тү</w:t>
      </w:r>
      <w:proofErr w:type="gramStart"/>
      <w:r w:rsidRPr="0035013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50132">
        <w:rPr>
          <w:rFonts w:ascii="Times New Roman" w:hAnsi="Times New Roman" w:cs="Times New Roman"/>
          <w:sz w:val="24"/>
          <w:szCs w:val="24"/>
        </w:rPr>
        <w:t xml:space="preserve">і көп,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түсіндіру арқылы мәлеметтер беру, оның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ең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бастысы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– сабақта көрнекі құралдарды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пайдалана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таныстыру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. Қазіргі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заман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талабына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, және де сұранысқа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халықтық қолданбалы қолөнері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дамып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. Сондықтан да оқушылардың шығармашылық қабілеттерін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жетілдіру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үшін мен кө</w:t>
      </w:r>
      <w:proofErr w:type="gramStart"/>
      <w:r w:rsidRPr="0035013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ізденіс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жұмыстарын жүргізем. Оқушыларды қызықтыру үшін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өзім қолданбалы өнер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элементтерін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lastRenderedPageBreak/>
        <w:t>пайдалана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бұйым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жасаймын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дайын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бұйымды әшекейлеп оқушыларға көрсеті</w:t>
      </w:r>
      <w:proofErr w:type="gramStart"/>
      <w:r w:rsidRPr="0035013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50132">
        <w:rPr>
          <w:rFonts w:ascii="Times New Roman" w:hAnsi="Times New Roman" w:cs="Times New Roman"/>
          <w:sz w:val="24"/>
          <w:szCs w:val="24"/>
        </w:rPr>
        <w:t xml:space="preserve"> қызықтырамын. 3 Қызыққан оқушы бастаған жұмысты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бітірмей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қоймайды. Бастаған жұмыстары қандай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болатынын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білмейді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, сондықтан да оны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бітіруге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асығады. Қазіргі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оқушылар көбінесе ұсақ моншақтан ә</w:t>
      </w:r>
      <w:proofErr w:type="gramStart"/>
      <w:r w:rsidRPr="0035013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50132">
        <w:rPr>
          <w:rFonts w:ascii="Times New Roman" w:hAnsi="Times New Roman" w:cs="Times New Roman"/>
          <w:sz w:val="24"/>
          <w:szCs w:val="24"/>
        </w:rPr>
        <w:t xml:space="preserve"> түрлі гүлдер тоқуға,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капроннан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раушан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гүлдерін жасауға, үлкен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моншактан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гүл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салатын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құты, кәмпит салғыш, қобдиша,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нан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салғыш,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қатар құрақ құрау өнерлеріне әсіресе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гипстан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ә</w:t>
      </w:r>
      <w:proofErr w:type="gramStart"/>
      <w:r w:rsidRPr="0035013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50132">
        <w:rPr>
          <w:rFonts w:ascii="Times New Roman" w:hAnsi="Times New Roman" w:cs="Times New Roman"/>
          <w:sz w:val="24"/>
          <w:szCs w:val="24"/>
        </w:rPr>
        <w:t xml:space="preserve"> түрлі жұмыстар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, көп қызығуда, осы қызығушылықтың арқасында оқушылардың шығармашылық қабілеттерін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дамытудамын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қатар оқушылар фетр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матасынан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ә</w:t>
      </w:r>
      <w:proofErr w:type="gramStart"/>
      <w:r w:rsidRPr="0035013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50132">
        <w:rPr>
          <w:rFonts w:ascii="Times New Roman" w:hAnsi="Times New Roman" w:cs="Times New Roman"/>
          <w:sz w:val="24"/>
          <w:szCs w:val="24"/>
        </w:rPr>
        <w:t xml:space="preserve"> түрлі бұйым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дайындап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, жүннен құрғақ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киіз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басу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техникасында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жұмыс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жасайды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. Оқушылардың өздерінің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жетістіктерін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өздеріне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талдатып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, өзін-өзі бағалау әрекеттерін ұйымдастырып,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дайын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жұмыстарын аудандық және </w:t>
      </w:r>
      <w:proofErr w:type="spellStart"/>
      <w:r w:rsidRPr="00350132">
        <w:rPr>
          <w:rFonts w:ascii="Times New Roman" w:hAnsi="Times New Roman" w:cs="Times New Roman"/>
          <w:sz w:val="24"/>
          <w:szCs w:val="24"/>
        </w:rPr>
        <w:t>мектепшілік</w:t>
      </w:r>
      <w:proofErr w:type="spellEnd"/>
      <w:r w:rsidRPr="003501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013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50132">
        <w:rPr>
          <w:rFonts w:ascii="Times New Roman" w:hAnsi="Times New Roman" w:cs="Times New Roman"/>
          <w:sz w:val="24"/>
          <w:szCs w:val="24"/>
        </w:rPr>
        <w:t>өрмелерге шығарамыз</w:t>
      </w:r>
    </w:p>
    <w:sectPr w:rsidR="00CC61A7" w:rsidRPr="00350132" w:rsidSect="00CC6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132"/>
    <w:rsid w:val="00350132"/>
    <w:rsid w:val="00CC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2024-04-01T09:42:00Z</dcterms:created>
  <dcterms:modified xsi:type="dcterms:W3CDTF">2024-04-01T09:44:00Z</dcterms:modified>
</cp:coreProperties>
</file>