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232"/>
        <w:tblW w:w="10455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394"/>
        <w:gridCol w:w="51"/>
        <w:gridCol w:w="175"/>
        <w:gridCol w:w="347"/>
        <w:gridCol w:w="993"/>
        <w:gridCol w:w="2312"/>
        <w:gridCol w:w="1417"/>
        <w:gridCol w:w="1843"/>
      </w:tblGrid>
      <w:tr w:rsidR="00D63F6D" w:rsidRPr="00D63F6D" w:rsidTr="00D63F6D">
        <w:trPr>
          <w:trHeight w:val="473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САБАҚ:  11сабақ</w:t>
            </w:r>
          </w:p>
        </w:tc>
        <w:tc>
          <w:tcPr>
            <w:tcW w:w="691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  <w:lang w:val="kk-KZ"/>
              </w:rPr>
              <w:t>Қ.Тұрысов атындағы №53 мектеп-гимназия</w:t>
            </w:r>
          </w:p>
        </w:tc>
      </w:tr>
      <w:tr w:rsidR="00D63F6D" w:rsidRPr="00D63F6D" w:rsidTr="00D63F6D">
        <w:trPr>
          <w:trHeight w:val="472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D63F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91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  <w:lang w:val="kk-KZ"/>
              </w:rPr>
              <w:t>Үсенқұлова Г.Е</w:t>
            </w:r>
          </w:p>
        </w:tc>
      </w:tr>
      <w:tr w:rsidR="00D63F6D" w:rsidTr="00D63F6D">
        <w:trPr>
          <w:trHeight w:val="561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Сынып: 7</w:t>
            </w:r>
            <w:bookmarkStart w:id="0" w:name="_GoBack"/>
            <w:bookmarkEnd w:id="0"/>
          </w:p>
        </w:tc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570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 Қатыспағандар:</w:t>
            </w:r>
          </w:p>
        </w:tc>
      </w:tr>
      <w:tr w:rsidR="00D63F6D" w:rsidTr="00D63F6D"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«Күлтегін»  жазба  ескерткіші</w:t>
            </w:r>
          </w:p>
        </w:tc>
      </w:tr>
      <w:tr w:rsidR="00D63F6D" w:rsidTr="00D63F6D"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Осы сабақ  арқылы жүзеге асатын оқу мақсаттары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spacing w:line="260" w:lineRule="exact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А/И1 Шығармадағы эпизодтар мен бейнелерді салыстыру</w:t>
            </w:r>
          </w:p>
        </w:tc>
      </w:tr>
      <w:tr w:rsidR="00D63F6D" w:rsidRPr="00D63F6D" w:rsidTr="00D63F6D">
        <w:trPr>
          <w:trHeight w:val="1773"/>
        </w:trPr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spacing w:after="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44546A" w:themeColor="text2"/>
                <w:sz w:val="24"/>
                <w:szCs w:val="24"/>
                <w:lang w:val="kk-KZ" w:eastAsia="en-GB"/>
              </w:rPr>
              <w:t>Барлық оқушылар:</w:t>
            </w:r>
            <w:r>
              <w:rPr>
                <w:rFonts w:ascii="Times New Roman" w:eastAsia="Times New Roman" w:hAnsi="Times New Roman" w:cs="Times New Roman"/>
                <w:noProof/>
                <w:color w:val="44546A" w:themeColor="text2"/>
                <w:sz w:val="24"/>
                <w:szCs w:val="24"/>
                <w:lang w:val="kk-KZ" w:eastAsia="en-GB"/>
              </w:rPr>
              <w:t xml:space="preserve"> шығарма эпизодтары мен бейнелерді біледі</w:t>
            </w:r>
          </w:p>
          <w:p w:rsidR="00D63F6D" w:rsidRDefault="00D63F6D" w:rsidP="001E00AF">
            <w:pPr>
              <w:spacing w:before="60" w:after="60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44546A" w:themeColor="text2"/>
                <w:sz w:val="24"/>
                <w:szCs w:val="24"/>
                <w:lang w:val="kk-KZ" w:eastAsia="en-GB"/>
              </w:rPr>
              <w:t>Оқушылардың көбісі:</w:t>
            </w: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 w:eastAsia="ar-SA"/>
              </w:rPr>
              <w:t xml:space="preserve"> «Күлтегін» шығармасын басқа шығармалармен салыстырады; </w:t>
            </w:r>
          </w:p>
          <w:p w:rsidR="00D63F6D" w:rsidRDefault="00D63F6D" w:rsidP="001E00AF">
            <w:pPr>
              <w:spacing w:before="60" w:after="60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44546A" w:themeColor="text2"/>
                <w:sz w:val="24"/>
                <w:szCs w:val="24"/>
                <w:lang w:val="kk-KZ" w:eastAsia="en-GB"/>
              </w:rPr>
              <w:t xml:space="preserve">Оқушылардың кейбірі: </w:t>
            </w:r>
            <w:r>
              <w:rPr>
                <w:rFonts w:ascii="Times New Roman" w:eastAsia="Times New Roman" w:hAnsi="Times New Roman" w:cs="Times New Roman"/>
                <w:noProof/>
                <w:color w:val="44546A" w:themeColor="text2"/>
                <w:sz w:val="24"/>
                <w:szCs w:val="24"/>
                <w:lang w:val="kk-KZ" w:eastAsia="en-GB"/>
              </w:rPr>
              <w:t>ұқсас шығармалар бойынша өз пікірлерін ортаға салады</w:t>
            </w:r>
          </w:p>
        </w:tc>
      </w:tr>
      <w:tr w:rsidR="00D63F6D" w:rsidTr="00D63F6D">
        <w:trPr>
          <w:trHeight w:val="603"/>
        </w:trPr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70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spacing w:after="0"/>
              <w:rPr>
                <w:rFonts w:ascii="Times New Roman" w:eastAsia="Times New Roman" w:hAnsi="Times New Roman" w:cs="Times New Roman"/>
                <w:noProof/>
                <w:color w:val="44546A" w:themeColor="text2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4546A" w:themeColor="text2"/>
                <w:sz w:val="24"/>
                <w:szCs w:val="24"/>
                <w:lang w:val="kk-KZ" w:eastAsia="en-GB"/>
              </w:rPr>
              <w:t>Білу,талдау, бағалау</w:t>
            </w:r>
          </w:p>
        </w:tc>
      </w:tr>
      <w:tr w:rsidR="00D63F6D" w:rsidTr="00D63F6D">
        <w:trPr>
          <w:trHeight w:val="603"/>
        </w:trPr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Шығарма эпизодтары мен бейнелерді біледі</w:t>
            </w:r>
          </w:p>
          <w:p w:rsidR="00D63F6D" w:rsidRDefault="00D63F6D" w:rsidP="001E00AF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Ұқсас екі шығарманы салыстырады</w:t>
            </w:r>
          </w:p>
          <w:p w:rsidR="00D63F6D" w:rsidRDefault="00D63F6D" w:rsidP="001E00AF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Ойларын дәлел келтіріп айтады</w:t>
            </w:r>
          </w:p>
        </w:tc>
      </w:tr>
      <w:tr w:rsidR="00D63F6D" w:rsidRPr="00D63F6D" w:rsidTr="00D63F6D">
        <w:trPr>
          <w:trHeight w:val="603"/>
        </w:trPr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" w:hanging="34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spacing w:before="120" w:after="12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Пән лексикасы және терминология: Күлтегін, Білге қаған, Йолығ тегін, Табғаштықтар, ел, тәуелсіз, күрес т.с.с</w:t>
            </w:r>
          </w:p>
          <w:p w:rsidR="00D63F6D" w:rsidRDefault="00D63F6D" w:rsidP="001E00AF">
            <w:pPr>
              <w:spacing w:before="120" w:after="12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Мәтін талдау барысында қолданылатын тіркестер: Менің ойымша...;Салыстыра қарғанда...; Өмірмен байланыстыратын болсам...;  Бұл оймен келісемін/ келіспеймін, себебі...</w:t>
            </w:r>
          </w:p>
        </w:tc>
      </w:tr>
      <w:tr w:rsidR="00D63F6D" w:rsidRPr="00D63F6D" w:rsidTr="00D63F6D">
        <w:trPr>
          <w:trHeight w:val="603"/>
        </w:trPr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spacing w:before="40" w:after="40"/>
              <w:rPr>
                <w:rFonts w:ascii="Times New Roman" w:eastAsia="Calibri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546A" w:themeColor="text2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spacing w:before="60" w:after="6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Балаларды отан сүйгіштікке, елжандылыққа, еңбексүйгіштікке  тәрбиелеу</w:t>
            </w:r>
          </w:p>
        </w:tc>
      </w:tr>
      <w:tr w:rsidR="00D63F6D" w:rsidTr="00D63F6D"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Шығармашылық  сабақ</w:t>
            </w:r>
          </w:p>
        </w:tc>
      </w:tr>
      <w:tr w:rsidR="00D63F6D" w:rsidTr="00D63F6D">
        <w:trPr>
          <w:trHeight w:val="564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Жоспар</w:t>
            </w:r>
          </w:p>
        </w:tc>
      </w:tr>
      <w:tr w:rsidR="00D63F6D" w:rsidTr="00D63F6D">
        <w:trPr>
          <w:trHeight w:val="528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Жоспарланатын уақыт</w:t>
            </w:r>
          </w:p>
        </w:tc>
        <w:tc>
          <w:tcPr>
            <w:tcW w:w="6689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44546A" w:themeColor="text2"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Дереккөздер</w:t>
            </w:r>
          </w:p>
        </w:tc>
      </w:tr>
      <w:tr w:rsidR="00D63F6D" w:rsidTr="00D63F6D">
        <w:trPr>
          <w:trHeight w:val="154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Сабақтың басы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</w:tc>
        <w:tc>
          <w:tcPr>
            <w:tcW w:w="6689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 xml:space="preserve">Ынтымақтастық атмосферасын орнату.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Оқушылармен сәлемдесу, түгендеу.Суреттер арқылы топқа бөлу.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Орхон –Енисей ескертікштері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Күлтегін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Білге қаған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Тоңыкөк</w:t>
            </w:r>
          </w:p>
          <w:p w:rsidR="00D63F6D" w:rsidRDefault="00D63F6D" w:rsidP="001E00AF">
            <w:pPr>
              <w:spacing w:before="60" w:after="6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Ж.Ж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. Өткен сабақ  материалы бойынша «Мен-саған, сен-маған»  сұрақ-жауап арқылы сұралады.</w:t>
            </w:r>
          </w:p>
          <w:p w:rsidR="00D63F6D" w:rsidRDefault="00D63F6D" w:rsidP="001E00AF">
            <w:pPr>
              <w:spacing w:before="60" w:after="6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 xml:space="preserve">Бағалау «өте жақсы», «жақсы», «қанағаттандырлық» </w:t>
            </w:r>
          </w:p>
          <w:p w:rsidR="00D63F6D" w:rsidRDefault="00D63F6D" w:rsidP="001E00AF">
            <w:pPr>
              <w:spacing w:before="60" w:after="6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lastRenderedPageBreak/>
              <w:t>деген сөздер арқылы бағалайды</w:t>
            </w:r>
          </w:p>
          <w:p w:rsidR="00D63F6D" w:rsidRDefault="00D63F6D" w:rsidP="001E00AF">
            <w:pPr>
              <w:spacing w:before="60" w:after="60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  <w:lang w:val="kk-KZ"/>
              </w:rPr>
              <w:t>2.Ой шақыру. Жыр мәтіні бойынша түрткі сұрақтар жауап беріңіз?</w:t>
            </w: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 xml:space="preserve"> </w:t>
            </w:r>
          </w:p>
          <w:p w:rsidR="00D63F6D" w:rsidRDefault="00D63F6D" w:rsidP="001E00A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66" w:line="240" w:lineRule="auto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Орхон – Енисей ескерткіші қашан және қайда табылған? Оларды кім тапты?</w:t>
            </w:r>
          </w:p>
          <w:p w:rsidR="00D63F6D" w:rsidRDefault="00D63F6D" w:rsidP="001E00A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66" w:line="240" w:lineRule="auto"/>
              <w:rPr>
                <w:rFonts w:ascii="Times New Roman" w:hAnsi="Times New Roman"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 xml:space="preserve">Орхон – Енисей жазба ескерткіштерін оқудың ең алғаш “кілтін” тауып, сырын ашқан кім?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Кімдер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аударды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?</w:t>
            </w:r>
          </w:p>
          <w:p w:rsidR="00D63F6D" w:rsidRDefault="00D63F6D" w:rsidP="001E00A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66" w:line="240" w:lineRule="auto"/>
              <w:rPr>
                <w:rFonts w:ascii="Times New Roman" w:hAnsi="Times New Roman"/>
                <w:color w:val="44546A" w:themeColor="text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Бүгінгі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ескерткіш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еліміздің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қай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қаласында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орналасқан</w:t>
            </w:r>
            <w:proofErr w:type="spellEnd"/>
            <w:r>
              <w:rPr>
                <w:rFonts w:ascii="Times New Roman" w:hAnsi="Times New Roman"/>
                <w:color w:val="44546A" w:themeColor="text2"/>
                <w:sz w:val="24"/>
                <w:szCs w:val="24"/>
              </w:rPr>
              <w:t>?</w:t>
            </w:r>
          </w:p>
          <w:p w:rsidR="00D63F6D" w:rsidRDefault="00D63F6D" w:rsidP="001E00A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66" w:line="240" w:lineRule="auto"/>
              <w:rPr>
                <w:rFonts w:ascii="Times New Roman" w:hAnsi="Times New Roman"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Күлтегін жыры неге жазба ескерткіші деп аталады?</w:t>
            </w:r>
            <w:r>
              <w:rPr>
                <w:rFonts w:ascii="Times New Roman" w:eastAsia="Times New Roman" w:hAnsi="Times New Roman"/>
                <w:i/>
                <w:iCs/>
                <w:color w:val="44546A" w:themeColor="text2"/>
                <w:sz w:val="24"/>
                <w:szCs w:val="24"/>
                <w:lang w:val="kk-KZ"/>
              </w:rPr>
              <w:t xml:space="preserve">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Оқушылардың жауабы тыңдалады және сабақтың мақсаты мен жетістік критерийі таныстырылады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lastRenderedPageBreak/>
              <w:t>оқулық компютер слайд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Ж.Ж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.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</w:tc>
      </w:tr>
      <w:tr w:rsidR="00D63F6D" w:rsidTr="00D63F6D">
        <w:trPr>
          <w:trHeight w:val="23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</w:tc>
        <w:tc>
          <w:tcPr>
            <w:tcW w:w="66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  <w:lastRenderedPageBreak/>
              <w:t>Т.Ж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 xml:space="preserve"> «Бинго» ойыны.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 xml:space="preserve">Лотоға түскен сандарға байланысты кестелер беру. 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Алдымен оқушыларға жауап береді, соңынан оқушылар берілген жауаптары бойынша ұтыстарын белгілейді.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eastAsia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1кесте</w:t>
            </w:r>
            <w:r>
              <w:rPr>
                <w:rFonts w:ascii="Times New Roman" w:eastAsia="Times New Roman" w:hAnsi="Times New Roman"/>
                <w:color w:val="44546A" w:themeColor="text2"/>
                <w:sz w:val="24"/>
                <w:szCs w:val="24"/>
                <w:lang w:val="kk-KZ"/>
              </w:rPr>
              <w:t>Жырдағы Күлтегіннің 16 жастағы және 30-дан кейінгі бейнесін салыстырыңыз.</w:t>
            </w:r>
          </w:p>
          <w:tbl>
            <w:tblPr>
              <w:tblStyle w:val="a4"/>
              <w:tblW w:w="657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226"/>
              <w:gridCol w:w="3344"/>
            </w:tblGrid>
            <w:tr w:rsidR="00D63F6D" w:rsidRPr="00D63F6D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 xml:space="preserve">Жырдағы Күлтегіннің 16 жастағы  бейнесін 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Жырдағы Күлтегіннің  30-дан кейінгі бейнесі</w:t>
                  </w:r>
                </w:p>
              </w:tc>
            </w:tr>
            <w:tr w:rsidR="00D63F6D" w:rsidRPr="00D63F6D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Он алтыда ағамның             Елі-жұртын көбейтті. Алдындағы қағанның           Жерін әбден кеңейтті. Соғдыларға аттанды,   Талқандадық, мақтандық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...Бір кезде ол қонды атқа,                               Баяғыдай қайратты,                    Қос батырды жайратты.   Күлтегін – ел қанаты.    ..Алып Шалшы боз мініп,                                 Жауын тоз-тоз, тоз қылып,                        Шабуылға жұлқынды.</w:t>
                  </w:r>
                </w:p>
              </w:tc>
            </w:tr>
            <w:tr w:rsidR="00D63F6D" w:rsidRPr="00D63F6D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eastAsiaTheme="minorHAnsi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Берілген үзінділерді, жыр мазмұнын қолдана алады.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eastAsiaTheme="minorHAnsi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Күлтегіннің 16 жастағы және 30-дан кейінгі бейнесін салыстырады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63F6D"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Өз пікірлерін  толық жеткізеді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pStyle w:val="a-txt"/>
              <w:shd w:val="clear" w:color="auto" w:fill="FFFFFF"/>
              <w:spacing w:before="0" w:beforeAutospacing="0" w:after="0" w:afterAutospacing="0"/>
              <w:rPr>
                <w:b/>
                <w:color w:val="44546A" w:themeColor="text2"/>
                <w:lang w:val="kk-KZ"/>
              </w:rPr>
            </w:pPr>
          </w:p>
          <w:p w:rsidR="00D63F6D" w:rsidRDefault="00D63F6D" w:rsidP="001E00AF">
            <w:pPr>
              <w:pStyle w:val="a-txt"/>
              <w:shd w:val="clear" w:color="auto" w:fill="FFFFFF"/>
              <w:spacing w:before="0" w:beforeAutospacing="0" w:after="0" w:afterAutospacing="0"/>
              <w:rPr>
                <w:b/>
                <w:color w:val="44546A" w:themeColor="text2"/>
                <w:lang w:val="kk-KZ"/>
              </w:rPr>
            </w:pPr>
          </w:p>
          <w:p w:rsidR="00D63F6D" w:rsidRDefault="00D63F6D" w:rsidP="001E00AF">
            <w:pPr>
              <w:pStyle w:val="a-txt"/>
              <w:shd w:val="clear" w:color="auto" w:fill="FFFFFF"/>
              <w:spacing w:before="0" w:beforeAutospacing="0" w:after="0" w:afterAutospacing="0"/>
              <w:rPr>
                <w:b/>
                <w:color w:val="44546A" w:themeColor="text2"/>
                <w:lang w:val="kk-KZ"/>
              </w:rPr>
            </w:pPr>
            <w:r>
              <w:rPr>
                <w:b/>
                <w:color w:val="44546A" w:themeColor="text2"/>
                <w:lang w:val="kk-KZ"/>
              </w:rPr>
              <w:t>2-кесте</w:t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614"/>
              <w:gridCol w:w="1783"/>
              <w:gridCol w:w="1560"/>
              <w:gridCol w:w="1501"/>
            </w:tblGrid>
            <w:tr w:rsidR="00D63F6D">
              <w:tc>
                <w:tcPr>
                  <w:tcW w:w="1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Тақырыбы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 xml:space="preserve">  Идеясы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Қандай мәселе көтерілді?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Қандай үлгі-өнеге береді?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63F6D">
              <w:tc>
                <w:tcPr>
                  <w:tcW w:w="1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shd w:val="clear" w:color="auto" w:fill="FFFFFF"/>
              <w:rPr>
                <w:rFonts w:ascii="Times New Roman" w:hAnsi="Times New Roman" w:cs="Times New Roman"/>
                <w:noProof/>
                <w:color w:val="44546A" w:themeColor="text2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D63F6D" w:rsidRPr="00D63F6D">
              <w:trPr>
                <w:trHeight w:val="695"/>
              </w:trPr>
              <w:tc>
                <w:tcPr>
                  <w:tcW w:w="31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Шығарманың тақырыбын, идеясын ,қандай мәселе, үлгі-өнеге бергенің</w:t>
                  </w:r>
                </w:p>
                <w:p w:rsidR="00D63F6D" w:rsidRDefault="00D63F6D" w:rsidP="001E00AF">
                  <w:pPr>
                    <w:pStyle w:val="a-txt"/>
                    <w:framePr w:hSpace="180" w:wrap="around" w:vAnchor="text" w:hAnchor="margin" w:xAlign="center" w:y="-232"/>
                    <w:shd w:val="clear" w:color="auto" w:fill="FFFFFF"/>
                    <w:spacing w:before="0" w:beforeAutospacing="0" w:after="0" w:afterAutospacing="0"/>
                    <w:rPr>
                      <w:color w:val="44546A" w:themeColor="text2"/>
                      <w:lang w:val="kk-KZ"/>
                    </w:rPr>
                  </w:pPr>
                  <w:r>
                    <w:rPr>
                      <w:color w:val="44546A" w:themeColor="text2"/>
                      <w:lang w:val="kk-KZ"/>
                    </w:rPr>
                    <w:t>тауып жазады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Күлтегін жырының тақырыбы мен идеясын анықтайды.</w:t>
                  </w:r>
                </w:p>
              </w:tc>
            </w:tr>
            <w:tr w:rsidR="00D63F6D" w:rsidRPr="00D63F6D">
              <w:trPr>
                <w:trHeight w:val="695"/>
              </w:trPr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Жырда көтерілген негізгі  мәселені табады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Өз пікірлерін сыни тұрғыдан  жеткізе біледі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</w:pPr>
          </w:p>
          <w:p w:rsidR="00D63F6D" w:rsidRDefault="00D63F6D" w:rsidP="001E00AF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3кесте</w:t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229"/>
              <w:gridCol w:w="3229"/>
            </w:tblGrid>
            <w:tr w:rsidR="00D63F6D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Қойылатын мәселелер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Өлеңдегі мәселені ашатын жолдар</w:t>
                  </w:r>
                </w:p>
              </w:tc>
            </w:tr>
            <w:tr w:rsidR="00D63F6D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Халықтың жағдайы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63F6D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Білге қаған мен Күлтегіннің іс-әрекеті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63F6D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Қандай нәтижеге жетті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Шығармадағы негізгі мәселелерді өлең жолдары арқылы дәлел келтіре алады.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 xml:space="preserve"> Халықтың жағдайын өлең жолдары арқылы дәлел келтіреді.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Білге қаған мен Күлтегіннің іс-әрекетін жырдан табады.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Ой-пікірлерін жыр арқылы дәлелдейді</w:t>
                  </w:r>
                </w:p>
              </w:tc>
            </w:tr>
          </w:tbl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</w:pPr>
          </w:p>
          <w:p w:rsidR="00D63F6D" w:rsidRDefault="00D63F6D" w:rsidP="001E00AF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4кесте</w:t>
            </w: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  <w:t xml:space="preserve"> </w:t>
            </w:r>
          </w:p>
          <w:p w:rsidR="00D63F6D" w:rsidRDefault="00D63F6D" w:rsidP="001E00AF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</w:pPr>
          </w:p>
          <w:tbl>
            <w:tblPr>
              <w:tblStyle w:val="a4"/>
              <w:tblW w:w="666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097"/>
              <w:gridCol w:w="1401"/>
              <w:gridCol w:w="1460"/>
              <w:gridCol w:w="1702"/>
            </w:tblGrid>
            <w:tr w:rsidR="00D63F6D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Өлеңдегі сөз  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Түйіні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Әдебиет теориясы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Оқушы пікірі</w:t>
                  </w:r>
                </w:p>
              </w:tc>
            </w:tr>
            <w:tr w:rsidR="00D63F6D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hd w:val="clear" w:color="auto" w:fill="FFFFFF"/>
                    <w:spacing w:after="166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Соңындағы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інісі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ағасындай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болмады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,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hd w:val="clear" w:color="auto" w:fill="FFFFFF"/>
                    <w:spacing w:after="166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Ұлдары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әкесіндей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болмады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.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hd w:val="clear" w:color="auto" w:fill="FFFFFF"/>
                    <w:spacing w:after="166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Біліксіз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қағандар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таққа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отырған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екен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,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hd w:val="clear" w:color="auto" w:fill="FFFFFF"/>
                    <w:spacing w:after="166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Әміршілері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де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біліксіз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екен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,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hd w:val="clear" w:color="auto" w:fill="FFFFFF"/>
                    <w:spacing w:after="166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Жалтақ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болған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екен</w:t>
                  </w:r>
                  <w:proofErr w:type="spellEnd"/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Бағалау   критерийі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63F6D" w:rsidRPr="00D63F6D">
              <w:tc>
                <w:tcPr>
                  <w:tcW w:w="31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Оқушылар автор қолданған сөздердің кейіпкерді бейнелеудегі әсерін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талқылайды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 xml:space="preserve"> Өлең жолдары арқылы негізгі түйінін анықтайды.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63F6D"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Әдебиет теориясын таба біледі</w:t>
                  </w:r>
                </w:p>
              </w:tc>
            </w:tr>
            <w:tr w:rsidR="00D63F6D" w:rsidRPr="00D63F6D">
              <w:trPr>
                <w:trHeight w:val="649"/>
              </w:trPr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Өз пікірлерін айқын жеткізе алады.</w:t>
                  </w:r>
                </w:p>
              </w:tc>
            </w:tr>
          </w:tbl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 xml:space="preserve">Қ.Б 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Валюта арқылы топтар бір-бірін бағалайды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 xml:space="preserve">Ж.Ж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 xml:space="preserve">А деңгей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 xml:space="preserve"> «Сандар сөйлейді»...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1. 7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...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Әкесінен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айырылады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2. 10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.... Ер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атанады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3. 16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....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Әскербасы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болады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4. 21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... Чача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Сеңүнмен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айқасты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5. 26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...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қырғыздарға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қарсы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аттанды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6. 27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...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Қарлық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халқы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еркіндіктің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нәтижесінде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жауы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7. 30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...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Қарлықтарды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жеңді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8. 31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... Аз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халық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жау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Қара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көлде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соғысты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9. 47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...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қаза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болады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shd w:val="clear" w:color="auto" w:fill="FFFFFF"/>
                      <w:lang w:val="kk-KZ"/>
                    </w:rPr>
                    <w:t>Берілген сандарды сөйлейлете біледі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 xml:space="preserve"> Сандар арқылы Күлтегіннің өмір жолын анықтайды.</w:t>
                  </w:r>
                </w:p>
              </w:tc>
            </w:tr>
            <w:tr w:rsidR="00D63F6D" w:rsidRPr="00D63F6D">
              <w:trPr>
                <w:trHeight w:val="572"/>
              </w:trPr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Өз ойын айқын жеткізе алады.</w:t>
                  </w:r>
                </w:p>
              </w:tc>
            </w:tr>
          </w:tbl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В деңгей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Оқушы төмендегі кестені сәйкестендіріп шығады және дұрыс жауаппен салыстырады. Салыстырудан кейін жұмыстарына байланысты өз пікірін білдіреді.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noProof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44546A" w:themeColor="text2"/>
                <w:sz w:val="24"/>
                <w:szCs w:val="24"/>
                <w:lang w:val="kk-KZ"/>
              </w:rPr>
              <w:t>Сәйкестендір.</w:t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 w:rsidRP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  <w:t>Бумын қаған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Елтерістен кейін таққа отырған адам</w:t>
                  </w:r>
                </w:p>
              </w:tc>
            </w:tr>
            <w:tr w:rsidR="00D63F6D" w:rsidRP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  <w:t>Елтеріс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ақылшы, кеңесші</w:t>
                  </w:r>
                </w:p>
              </w:tc>
            </w:tr>
            <w:tr w:rsidR="00D63F6D" w:rsidRP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  <w:t>Білге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батыр</w:t>
                  </w:r>
                </w:p>
              </w:tc>
            </w:tr>
            <w:tr w:rsidR="00D63F6D" w:rsidRP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  <w:t>Күлтегін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хан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63F6D" w:rsidRP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  <w:t>Тоңыкөк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түркі елін жалғастырған басшы</w:t>
                  </w:r>
                </w:p>
              </w:tc>
            </w:tr>
            <w:tr w:rsidR="00D63F6D" w:rsidRP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  <w:t>Қапаған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hAnsi="Times New Roman" w:cs="Times New Roman"/>
                      <w:noProof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Түркі қағанатын негізін қалаған</w:t>
                  </w:r>
                </w:p>
              </w:tc>
            </w:tr>
          </w:tbl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44546A" w:themeColor="text2"/>
                <w:sz w:val="24"/>
                <w:szCs w:val="24"/>
                <w:lang w:val="kk-KZ"/>
              </w:rPr>
              <w:t>Дұрыс жауап.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Бұмын қаған – Түркі қағанатын негізін қалаған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Елтеріс – түркі елін жалғастырған басшы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Білге – хан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 xml:space="preserve"> Күлтегін - батыр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Тоңұқұқ – ақылшы, кеңесші</w:t>
            </w:r>
          </w:p>
          <w:p w:rsidR="00D63F6D" w:rsidRDefault="00D63F6D" w:rsidP="001E00AF">
            <w:pPr>
              <w:pStyle w:val="a-txt"/>
              <w:shd w:val="clear" w:color="auto" w:fill="FFFFFF"/>
              <w:spacing w:before="0" w:beforeAutospacing="0" w:after="0" w:afterAutospacing="0"/>
              <w:rPr>
                <w:color w:val="44546A" w:themeColor="text2"/>
                <w:lang w:val="kk-KZ"/>
              </w:rPr>
            </w:pPr>
            <w:r>
              <w:rPr>
                <w:color w:val="44546A" w:themeColor="text2"/>
                <w:lang w:val="kk-KZ"/>
              </w:rPr>
              <w:t xml:space="preserve">Қапаған – Елтерістен кейін таққа отырған адам </w:t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D63F6D">
              <w:tc>
                <w:tcPr>
                  <w:tcW w:w="31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Оқушы төмендегі кестені сәйкестендіріп шығады және дұрыс жауаппен салыстырады.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Берілген ақпараттарды сәйкестіндіре алады</w:t>
                  </w:r>
                </w:p>
              </w:tc>
            </w:tr>
            <w:tr w:rsidR="00D63F6D" w:rsidRPr="00D63F6D">
              <w:trPr>
                <w:trHeight w:val="808"/>
              </w:trPr>
              <w:tc>
                <w:tcPr>
                  <w:tcW w:w="31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Өз пікірін дәлелді жеткізе алады.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>С деңгей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1.Ежелгі түркі әліпбиіндегі әріп саны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А)35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В)30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С)25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Д)20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Жауабы:А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2.Түрік сына жазуының көне ескерткіштері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А) «Алтын киімді адам»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В) «Күлтегін,Тоныкөк»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С) «Оғызнама»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Д) «Теле»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Жауабы:В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Күлтегін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жазуының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авторы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А)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Яксарт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В)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Уалиханов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С)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Йолыг-тегін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Д)Итиль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Жауабы:С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4. «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Ескі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көне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ұғымды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білдіретін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сөз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А) «Руна»</w:t>
            </w:r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Қаған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С)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Дың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Д)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Соғды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Жауабы:А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Білге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қаған,Күлтегін,Тоныкөк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ескерткіштері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қай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жерден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табылған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А)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Қытайдан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В)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Византиядан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С)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Монғолиядан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lastRenderedPageBreak/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Үндістаннан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shd w:val="clear" w:color="auto" w:fill="FFFFFF"/>
              </w:rPr>
              <w:t>Жауабы:А</w:t>
            </w:r>
            <w:proofErr w:type="spellEnd"/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4"/>
              <w:tblW w:w="0" w:type="auto"/>
              <w:tblInd w:w="0" w:type="dxa"/>
              <w:tblBorders>
                <w:top w:val="single" w:sz="4" w:space="0" w:color="44546A" w:themeColor="text2"/>
                <w:left w:val="single" w:sz="4" w:space="0" w:color="44546A" w:themeColor="text2"/>
                <w:bottom w:val="single" w:sz="4" w:space="0" w:color="44546A" w:themeColor="text2"/>
                <w:right w:val="single" w:sz="4" w:space="0" w:color="44546A" w:themeColor="text2"/>
                <w:insideH w:val="single" w:sz="4" w:space="0" w:color="44546A" w:themeColor="text2"/>
                <w:insideV w:val="single" w:sz="4" w:space="0" w:color="44546A" w:themeColor="text2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 w:val="restart"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Оқушы төмендегі тест жауаптарын дұрыс таңдай біледі.</w:t>
                  </w:r>
                </w:p>
              </w:tc>
              <w:tc>
                <w:tcPr>
                  <w:tcW w:w="3148" w:type="dxa"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 xml:space="preserve">Берілген сұрақтарындың жауабын дұрыс белгілейді </w:t>
                  </w:r>
                </w:p>
              </w:tc>
            </w:tr>
            <w:tr w:rsidR="00D63F6D" w:rsidRPr="00D63F6D">
              <w:trPr>
                <w:trHeight w:val="808"/>
              </w:trPr>
              <w:tc>
                <w:tcPr>
                  <w:tcW w:w="3147" w:type="dxa"/>
                  <w:vMerge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Өз пікірін дәлелді жеткізе алады.</w:t>
                  </w:r>
                </w:p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63F6D" w:rsidRDefault="00D63F6D" w:rsidP="001E00AF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</w:pPr>
          </w:p>
          <w:p w:rsidR="00D63F6D" w:rsidRDefault="00D63F6D" w:rsidP="001E00AF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US"/>
              </w:rPr>
            </w:pP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b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  <w:lang w:val="kk-KZ"/>
              </w:rPr>
              <w:t>Т.Ж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«Ұқсастық пен даралық» тәсілі.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113665</wp:posOffset>
                      </wp:positionV>
                      <wp:extent cx="1614805" cy="1227455"/>
                      <wp:effectExtent l="26035" t="27940" r="35560" b="49530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4805" cy="12274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658A45" id="Овал 7" o:spid="_x0000_s1026" style="position:absolute;margin-left:100.3pt;margin-top:8.95pt;width:127.15pt;height:9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rIlwIAAHoFAAAOAAAAZHJzL2Uyb0RvYy54bWysVMFuEzEQvSPxD5bvdHfTpElW3VRVSxFS&#10;gUoFcZ7Y3qyF1za2N5vyMXwD4spP5JMYe9OQUjhQsYeVx2O/mXnzxqdnm1aRtXBeGl3R4iinRGhm&#10;uNSrin54f/ViRokPoDkoo0VF74SnZ4vnz057W4qRaYziwhEE0b7sbUWbEGyZZZ41ogV/ZKzQ6KyN&#10;ayGg6VYZd9AjequyUZ6fZL1x3DrDhPe4ezk46SLh17Vg4V1dexGIqijmFtLfpf8y/rPFKZQrB7aR&#10;bJcGPCGLFqTGoHuoSwhAOicfQbWSOeNNHY6YaTNT15KJVANWU+S/VXPbgBWpFiTH2z1N/v/Bsrfr&#10;G0ckr+iUEg0ttmj7dft9+237g0wjO731JR66tTcu1ufttWGfPNHmogG9EufOmb4RwDGnIp7PHlyI&#10;hserZNm/MRzBoQsmEbWpXRsBkQKySf242/dDbAJhuFmcFONZPqGEoa8YjabjySTFgPL+unU+vBKm&#10;JXFRUaGUtD5yBiWsr32IGUF5fypVYJTkV1KpZESdiQvlyBpQIcCY0KFI11XXYsrDfpHHbxAL7qOk&#10;hv20hfhJrhEmRfOHEZQmfUWPZwiRYB849/cGOPWH0PPJUyM702me9B3783K3DiDVsMa8lY4kiDQn&#10;SFY0TBeEu214T7iMjI5mx3OcYS5xaI5n+Uk+R6GAWuG0s+AocSZ8lKFJUo0N/AdWY2V/IxXbp2wD&#10;Ay/7g4+o3mebiD8oJMkwKm9Q8NLwO1QhJpukhg8WLhrjvlDS4/BX1H/uwAlK1GuNSp4X43F8LZIx&#10;nkxHaLhDz/LQA5ohVEUDEpOWF2F4YTrr5KrBSIOitDlH9dcyiTJOxpDVbmZwwFMRu8coviCHdjr1&#10;68lc/AQAAP//AwBQSwMEFAAGAAgAAAAhAGf35tHfAAAACgEAAA8AAABkcnMvZG93bnJldi54bWxM&#10;j01PwzAMhu9I/IfISNxY2mlsrDSdEB8S4jJR0HbNGtNGNE7UZFvh1+Od2M3W++jx63I1ul4ccIjW&#10;k4J8koFAaryx1Cr4/Hi5uQMRkyaje0+o4AcjrKrLi1IXxh/pHQ91agVLKBZaQZdSKKSMTYdOx4kP&#10;SJx9+cHpxOvQSjPoI8tdL6dZNpdOW+ILnQ742GHzXe+dgt96vn1uF53d0Ovbeh2eQm43Qanrq/Hh&#10;HkTCMf3DcKrP1aHiTju/JxNFr+BkZ5SDxRIEA7PbGQ87TvJ8CrIq5fkL1R8AAAD//wMAUEsBAi0A&#10;FAAGAAgAAAAhALaDOJL+AAAA4QEAABMAAAAAAAAAAAAAAAAAAAAAAFtDb250ZW50X1R5cGVzXS54&#10;bWxQSwECLQAUAAYACAAAACEAOP0h/9YAAACUAQAACwAAAAAAAAAAAAAAAAAvAQAAX3JlbHMvLnJl&#10;bHNQSwECLQAUAAYACAAAACEADxgayJcCAAB6BQAADgAAAAAAAAAAAAAAAAAuAgAAZHJzL2Uyb0Rv&#10;Yy54bWxQSwECLQAUAAYACAAAACEAZ/fm0d8AAAAKAQAADwAAAAAAAAAAAAAAAADxBAAAZHJzL2Rv&#10;d25yZXYueG1sUEsFBgAAAAAEAAQA8wAAAP0FAAAAAA==&#10;" fillcolor="#5b9bd5 [3204]" strokecolor="#f2f2f2 [3041]" strokeweight="3pt">
                      <v:shadow on="t" color="#1f4d78 [1604]" opacity=".5" offset="1pt"/>
                    </v:oval>
                  </w:pict>
                </mc:Fallback>
              </mc:AlternateConten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pStyle w:val="a3"/>
              <w:tabs>
                <w:tab w:val="left" w:pos="3697"/>
              </w:tabs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56515</wp:posOffset>
                      </wp:positionV>
                      <wp:extent cx="976630" cy="485775"/>
                      <wp:effectExtent l="52705" t="66040" r="37465" b="95885"/>
                      <wp:wrapNone/>
                      <wp:docPr id="6" name="Стрелка влев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630" cy="48577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26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8416D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6" o:spid="_x0000_s1026" type="#_x0000_t66" style="position:absolute;margin-left:10.15pt;margin-top:4.45pt;width:76.9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wQ0gIAAOkFAAAOAAAAZHJzL2Uyb0RvYy54bWysVM1uEzEQviPxDpbvdH+SbJJVN1XVUoTE&#10;T6WCODu2N2vw2ovtZFNOiDfhDRBSLyDxDOkbMfZuw5acitjDyuOfb+abb2aOT7a1RBturNCqwMlR&#10;jBFXVDOhVgV+++biyQwj64hiRGrFC3zNLT5ZPH503DY5T3WlJeMGAYiyedsUuHKuyaPI0orXxB7p&#10;his4LLWpiQPTrCJmSAvotYzSOM6iVhvWGE25tbB73h3iRcAvS07d67K03CFZYIjNhb8J/6X/R4tj&#10;kq8MaSpB+zDIP0RRE6HA6R7qnDiC1kYcQNWCGm116Y6oriNdloLywAHYJPFfbK4q0vDABZJjm32a&#10;7P+Dpa82lwYJVuAMI0VqkGj39fbL7efdze7n7sfuG9p9h8UN/H+hzKerbWwOr66aS+MJ2+aFph8s&#10;UvqsImrFT43RbcUJgyATfz+698AbFp6iZftSM/BG1k6HzG1LU3tAyAnaBoGu9wLxrUMUNufTLBuB&#10;jBSOxrPJdDoJHkh+97gx1j3jukZ+UWDJSxcCCh7I5oV1QSTWUyXsfYJRWUvQfEMkmsTw9TUxuJPe&#10;v5NmHTGS94gRye8ch5RoKdiFkDIYvpL5mTQIHABdSrlyaYhHrmvIQbefeM+9a9iHou32wxbgh4bw&#10;MJBQsIYepEJtgUczgAiw9w737zo46ZID13PPuiP9QM+1cNC8UtQFng3i9+o/VSy0liNCdmsIWyqf&#10;ER7aspdCrwHiqmItYsIrls5GcxgZTECPjmZxFs+nGBG5guFCncHIaPdOuCp0hi+PB6R4IO4BT5BS&#10;NhXpkrS/eJD3fbRBhQGRUOS+rrv+WGp2DTUOwYZChvkIi0qbTxi1MGsKbD+uieEYyecK+mSejMd+&#10;OAVjPJmmYJjhyXJ4QhQFqAI7SExYnrluoK0bI1YVeOo0VvoUeqsU7q4Ju6j6joR5Ekj0s88PrKEd&#10;bv2Z0IvfAAAA//8DAFBLAwQUAAYACAAAACEAaSgMTtwAAAAHAQAADwAAAGRycy9kb3ducmV2Lnht&#10;bEyOwU7DMBBE70j8g7VI3KjdkkIa4lSAikSPtEi9uvE2iRqvo9hNA1/P9lSOoxm9eflydK0YsA+N&#10;Jw3TiQKBVHrbUKXhe/vxkIII0ZA1rSfU8IMBlsXtTW4y68/0hcMmVoIhFDKjoY6xy6QMZY3OhInv&#10;kLg7+N6ZyLGvpO3NmeGulTOlnqQzDfFDbTp8r7E8bk6OT7brt2pVyt/18XN+SFZq2CWp1Pr+bnx9&#10;ARFxjNcxXPRZHQp22vsT2SBaDTP1yEsN6QLEpX5OpiD2nOcJyCKX//2LPwAAAP//AwBQSwECLQAU&#10;AAYACAAAACEAtoM4kv4AAADhAQAAEwAAAAAAAAAAAAAAAAAAAAAAW0NvbnRlbnRfVHlwZXNdLnht&#10;bFBLAQItABQABgAIAAAAIQA4/SH/1gAAAJQBAAALAAAAAAAAAAAAAAAAAC8BAABfcmVscy8ucmVs&#10;c1BLAQItABQABgAIAAAAIQCsbFwQ0gIAAOkFAAAOAAAAAAAAAAAAAAAAAC4CAABkcnMvZTJvRG9j&#10;LnhtbFBLAQItABQABgAIAAAAIQBpKAxO3AAAAAcBAAAPAAAAAAAAAAAAAAAAACwFAABkcnMvZG93&#10;bnJldi54bWxQSwUGAAAAAAQABADzAAAANQYAAAAA&#10;" fillcolor="#ed7d31 [3205]" strokecolor="#f2f2f2 [3041]" strokeweight="3pt">
                      <v:shadow on="t" color="#823b0b [1605]" opacity=".5" offset="1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2971165</wp:posOffset>
                      </wp:positionH>
                      <wp:positionV relativeFrom="paragraph">
                        <wp:posOffset>56515</wp:posOffset>
                      </wp:positionV>
                      <wp:extent cx="976630" cy="485775"/>
                      <wp:effectExtent l="27940" t="66040" r="62230" b="95885"/>
                      <wp:wrapNone/>
                      <wp:docPr id="5" name="Стрелка вправо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630" cy="4857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26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070D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5" o:spid="_x0000_s1026" type="#_x0000_t13" style="position:absolute;margin-left:233.95pt;margin-top:4.45pt;width:76.9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g/0gIAAOwFAAAOAAAAZHJzL2Uyb0RvYy54bWysVMtu1DAU3SPxD5b3NJnMO2qmqlqKkApU&#10;GhBrj+1MDI4dbM9kygrxJ/xBhcQGJPiF9I+4dtIhZVZFzCLj68e595z7OD7ZlRJtubFCqwwPjmKM&#10;uKKaCbXO8JvXF09mGFlHFCNSK57ha27xyeLxo+O6SnmiCy0ZNwhAlE3rKsOFc1UaRZYWvCT2SFdc&#10;wWGuTUkcmGYdMUNqQC9llMTxJKq1YZXRlFsLu+ftIV4E/Dzn1L3Kc8sdkhmG2Fz4mvBd+W+0OCbp&#10;2pCqELQLg/xDFCURCpzuoc6JI2hjxAFUKajRVufuiOoy0nkuKA8cgM0g/ovNsiAVD1xAHFvtZbL/&#10;D5a+3F4ZJFiGxxgpUkKKmi+3n28/Nd+aH8335gY1X5tfYN7A/0809oLVlU3h3bK6Mp6yrS41fW+R&#10;0mcFUWt+aoyuC04YhDnw96N7D7xh4Sla1S80A39k43TQbpeb0gOCKmgXUnS9TxHfOURhcz6dTIaQ&#10;SApHo9l4Og0RRSS9e1wZ655xXSK/yLAR68KFiIILsr20LuSJdWwJezfAKC8lpH1LJBrH8OvKoncn&#10;uX8nmbTMSNohQgR3noMmWgp2IaQMhi9mfiYNAgfAl1KuXBLikZsSRGj3B95z5xr2oW7b/bAF+KEn&#10;PAwoClbfg1SozvBwBhAB9t7h/l0LJ93gwPXcs25JP9BzKRz0rxRlhme9+H36nyoWussRIds1hC2V&#10;V4SHzuxSoTcAsSxYjZjwKUtmwzlMDSagTYezeBLPpxgRuYb5Qp3ByGj3VrgiNIevjwdI3EvuAU9I&#10;pawK0oq0v3ig+z7akIUekVDlvrDbBllpdg1FDsGGSoYRCYtCm48Y1TBuMmw/bIjhGMnnChplPhiN&#10;/HwKxmg8TcAw/ZNV/4QoClAZdiBMWJ65dqZtqlDwvvG8LEqfQnPlwt11YRtV15IwUgKJbvz5mdW3&#10;w60/Q3rxGwAA//8DAFBLAwQUAAYACAAAACEAiZapzeAAAAAIAQAADwAAAGRycy9kb3ducmV2Lnht&#10;bEyPQU/CQBCF7yT+h82YeDGyhUDB2i1REg0mmggYuS7dsW3szja7C5R/73iS0+Tlvbz5Xr7obSuO&#10;6EPjSMFomIBAKp1pqFLwuX2+m4MIUZPRrSNUcMYAi+JqkOvMuBOt8biJleASCplWUMfYZVKGskar&#10;w9B1SOx9O291ZOkrabw+cblt5ThJUml1Q/yh1h0uayx/Nger4C3dvdPrzuOHK2+faOXP/cvXUqmb&#10;6/7xAUTEPv6H4Q+f0aFgpr07kAmiVTBJZ/ccVTDnw346Hs1A7FlPJyCLXF4OKH4BAAD//wMAUEsB&#10;Ai0AFAAGAAgAAAAhALaDOJL+AAAA4QEAABMAAAAAAAAAAAAAAAAAAAAAAFtDb250ZW50X1R5cGVz&#10;XS54bWxQSwECLQAUAAYACAAAACEAOP0h/9YAAACUAQAACwAAAAAAAAAAAAAAAAAvAQAAX3JlbHMv&#10;LnJlbHNQSwECLQAUAAYACAAAACEAYEioP9ICAADsBQAADgAAAAAAAAAAAAAAAAAuAgAAZHJzL2Uy&#10;b0RvYy54bWxQSwECLQAUAAYACAAAACEAiZapzeAAAAAIAQAADwAAAAAAAAAAAAAAAAAsBQAAZHJz&#10;L2Rvd25yZXYueG1sUEsFBgAAAAAEAAQA8wAAADkGAAAAAA==&#10;" fillcolor="#ed7d31 [3205]" strokecolor="#f2f2f2 [3041]" strokeweight="3pt">
                      <v:shadow on="t" color="#823b0b [1605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ab/>
            </w:r>
          </w:p>
          <w:p w:rsidR="00D63F6D" w:rsidRDefault="00D63F6D" w:rsidP="001E00AF">
            <w:pPr>
              <w:pStyle w:val="a3"/>
              <w:tabs>
                <w:tab w:val="left" w:pos="3697"/>
              </w:tabs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pStyle w:val="a3"/>
              <w:tabs>
                <w:tab w:val="left" w:pos="3697"/>
              </w:tabs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pStyle w:val="a3"/>
              <w:tabs>
                <w:tab w:val="left" w:pos="4904"/>
              </w:tabs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ab/>
            </w:r>
          </w:p>
          <w:p w:rsidR="00D63F6D" w:rsidRDefault="00D63F6D" w:rsidP="001E00AF">
            <w:pPr>
              <w:pStyle w:val="a3"/>
              <w:tabs>
                <w:tab w:val="left" w:pos="4904"/>
              </w:tabs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pStyle w:val="a3"/>
              <w:tabs>
                <w:tab w:val="left" w:pos="3697"/>
              </w:tabs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Оқушылар «Күлтегін» жыры мен  батырлар жырын салыстырады. Әр топқа жеке тапсырмалар беріледі.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1-топ.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«Күлтегін» жыры мен батырлар жырының мазмұнындағы ұқсастық пен айырмашылықты салыстырыңыздар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2-топ.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Күлтегін батыр мен Алпамыс батырдың ұқсастығы мен айырмашылығын салыстырыңыздар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3- топ.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 xml:space="preserve">  Күлтегін батырдың астына мінге аты мен Алпамыс батырдың атын салыстырыңыз. Ұқсастығы мен айырмашылығын анықтаңыздар.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4- топ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Күлтегін батырға ақыл кеңес беретін Тоңыкөкті батырлар жырында батырларға ақыл- кеңес беретін тұлғалармен салыстырыңыз. Ұқсастығы мен айырмашылығына талдау жүргізіңіз. (Оқушылар белгілі бір батырлар жырын таңдай алады. Мысалы, «Қобланды батыр, «Алпамыс батыр» т.с.с)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8"/>
            </w:tblGrid>
            <w:tr w:rsidR="00D63F6D">
              <w:tc>
                <w:tcPr>
                  <w:tcW w:w="3147" w:type="dxa"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44546A" w:themeColor="text2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 w:val="restart"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widowControl w:val="0"/>
                    <w:spacing w:after="0" w:line="260" w:lineRule="exact"/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44546A" w:themeColor="text2"/>
                      <w:sz w:val="24"/>
                      <w:szCs w:val="24"/>
                      <w:lang w:val="kk-KZ"/>
                    </w:rPr>
                    <w:t>Шығармадағы эпизодтар мен бейнелерге салыстыру жұмысын жүргізеді</w:t>
                  </w:r>
                </w:p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44546A" w:themeColor="text2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«Күлтегін» жырындағы эпизодтар мен бейнелерді батырлар жырындағы эпизод пен бейнелер арқылы салыстырады</w:t>
                  </w:r>
                </w:p>
              </w:tc>
            </w:tr>
            <w:tr w:rsidR="00D63F6D" w:rsidRPr="00D63F6D">
              <w:tc>
                <w:tcPr>
                  <w:tcW w:w="3147" w:type="dxa"/>
                  <w:vMerge/>
                  <w:tcBorders>
                    <w:top w:val="single" w:sz="4" w:space="0" w:color="44546A" w:themeColor="text2"/>
                    <w:left w:val="single" w:sz="4" w:space="0" w:color="44546A" w:themeColor="text2"/>
                    <w:bottom w:val="single" w:sz="4" w:space="0" w:color="44546A" w:themeColor="text2"/>
                    <w:right w:val="single" w:sz="4" w:space="0" w:color="44546A" w:themeColor="text2"/>
                  </w:tcBorders>
                  <w:vAlign w:val="center"/>
                  <w:hideMark/>
                </w:tcPr>
                <w:p w:rsidR="00D63F6D" w:rsidRDefault="00D63F6D" w:rsidP="001E00AF">
                  <w:pPr>
                    <w:framePr w:hSpace="180" w:wrap="around" w:vAnchor="text" w:hAnchor="margin" w:xAlign="center" w:y="-232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44546A" w:themeColor="text2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44546A" w:themeColor="text2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3F6D" w:rsidRDefault="00D63F6D" w:rsidP="001E00AF">
                  <w:pPr>
                    <w:pStyle w:val="a3"/>
                    <w:framePr w:hSpace="180" w:wrap="around" w:vAnchor="text" w:hAnchor="margin" w:xAlign="center" w:y="-232"/>
                    <w:spacing w:after="0" w:line="240" w:lineRule="auto"/>
                    <w:ind w:left="0"/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44546A" w:themeColor="text2"/>
                      <w:sz w:val="24"/>
                      <w:szCs w:val="24"/>
                      <w:lang w:val="kk-KZ"/>
                    </w:rPr>
                    <w:t>Ойларына шығармадан дәлел келтіріп айтады</w:t>
                  </w:r>
                </w:p>
              </w:tc>
            </w:tr>
          </w:tbl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44546A" w:themeColor="text2"/>
                <w:sz w:val="24"/>
                <w:szCs w:val="24"/>
              </w:rPr>
              <w:drawing>
                <wp:inline distT="0" distB="0" distL="0" distR="0">
                  <wp:extent cx="1251585" cy="816610"/>
                  <wp:effectExtent l="0" t="0" r="5715" b="2540"/>
                  <wp:docPr id="4" name="Рисунок 4" descr="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3F6D" w:rsidRDefault="00D63F6D" w:rsidP="001E00AF">
            <w:pPr>
              <w:pStyle w:val="a3"/>
              <w:ind w:left="36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  <w:t>Бағалау. «Микрафон» әдісі. Мұғалім жеке оқушыларға микрафон ұсыну арқылы топтарды бағалау критерийі арқылы  бағалатады және ұсыныстар айтқызады.</w:t>
            </w:r>
          </w:p>
          <w:p w:rsidR="00D63F6D" w:rsidRDefault="00D63F6D" w:rsidP="001E00AF">
            <w:pPr>
              <w:pStyle w:val="a3"/>
              <w:ind w:left="0"/>
              <w:rPr>
                <w:rFonts w:ascii="Times New Roman" w:hAnsi="Times New Roman"/>
                <w:color w:val="44546A" w:themeColor="text2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56005" cy="740410"/>
                  <wp:effectExtent l="0" t="0" r="0" b="2540"/>
                  <wp:docPr id="3" name="Рисунок 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 xml:space="preserve"> Топтық бағалау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44546A" w:themeColor="text2"/>
                <w:sz w:val="24"/>
                <w:szCs w:val="24"/>
              </w:rPr>
              <w:drawing>
                <wp:inline distT="0" distB="0" distL="0" distR="0">
                  <wp:extent cx="620395" cy="511810"/>
                  <wp:effectExtent l="0" t="0" r="8255" b="2540"/>
                  <wp:docPr id="2" name="Рисунок 2" descr="Картинки по запросу валюта к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валюта к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</w:tc>
      </w:tr>
      <w:tr w:rsidR="00D63F6D" w:rsidRPr="00D63F6D" w:rsidTr="00D63F6D">
        <w:trPr>
          <w:trHeight w:val="1417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</w:tc>
        <w:tc>
          <w:tcPr>
            <w:tcW w:w="6689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Кері байланыс</w:t>
            </w:r>
            <w:r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  <w:lang w:val="kk-KZ"/>
              </w:rPr>
              <w:t>.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44546A" w:themeColor="text2"/>
                <w:sz w:val="24"/>
                <w:szCs w:val="24"/>
              </w:rPr>
              <w:drawing>
                <wp:inline distT="0" distB="0" distL="0" distR="0">
                  <wp:extent cx="2155190" cy="9582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9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 xml:space="preserve">  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  <w:lang w:val="kk-KZ" w:eastAsia="en-GB"/>
              </w:rPr>
              <w:t>Үйге тапсырма:</w:t>
            </w: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val="kk-KZ" w:eastAsia="en-GB"/>
              </w:rPr>
              <w:t xml:space="preserve"> «Күлтегін шығармасын әсерлі етіп тұрған не?» деген тақырыпта сыни шолу жазып келу.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</w:p>
        </w:tc>
      </w:tr>
      <w:tr w:rsidR="00D63F6D" w:rsidTr="00D63F6D"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D63F6D" w:rsidRPr="00D63F6D" w:rsidTr="00D63F6D"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55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Қауіпсіздік ережелері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АКТ-мен байланыс </w:t>
            </w: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br/>
              <w:t>Құндылықтармен байланыс (тәрбиелік элемент)</w:t>
            </w:r>
          </w:p>
        </w:tc>
      </w:tr>
      <w:tr w:rsidR="00D63F6D" w:rsidRPr="00D63F6D" w:rsidTr="00D63F6D">
        <w:trPr>
          <w:trHeight w:val="896"/>
        </w:trPr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Дифференциацияны берілетін тапсырма, күтілетін нәтиже, қолдау көрсету, бөлінетін уақыт, қолданылатын дереккөздер арқылы жүзеге асыруға болады.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Дифференциация сабақтың кез келген бөлімінде қолданылады. </w:t>
            </w: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Бұл бөлімді оқушылардың сабақ барысында алған білімдерін бағалау үшін қолданылатын әдіс-тәсілдеріңізді жазу үшін пайдаланыңыз. </w:t>
            </w:r>
          </w:p>
        </w:tc>
        <w:tc>
          <w:tcPr>
            <w:tcW w:w="55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Сабақ жоспарын құру үшін сізге өзге пән мұғалімдерінің көмегі керек пе?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Берілген тапсырмалардың қайсыбірі оқушылардың қауіпсіздігіне немесе денсаулығына қауіп төндіре ме?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Оқушылар сабақ барысында өздерінің АКТ дағдыларын дамыта ала ма?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Осы сабақ барысында НЗМ құндылықтарын дамытуға қандай мүмкіндік бар? </w:t>
            </w:r>
          </w:p>
        </w:tc>
      </w:tr>
      <w:tr w:rsidR="00D63F6D" w:rsidRPr="00D63F6D" w:rsidTr="00D63F6D">
        <w:trPr>
          <w:trHeight w:val="557"/>
        </w:trPr>
        <w:tc>
          <w:tcPr>
            <w:tcW w:w="33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lastRenderedPageBreak/>
              <w:t>Ойлану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>Сабақ мақсаттары/оқу мақсаттары жүзеге асырымды болды ма?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Мен жоспарыма қандай өзгерістер енгіздім және неліктен?  </w:t>
            </w:r>
          </w:p>
        </w:tc>
        <w:tc>
          <w:tcPr>
            <w:tcW w:w="713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D63F6D" w:rsidRPr="00D63F6D" w:rsidTr="00D63F6D">
        <w:trPr>
          <w:trHeight w:val="2265"/>
        </w:trPr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3F6D" w:rsidRDefault="00D63F6D" w:rsidP="001E00AF">
            <w:pPr>
              <w:spacing w:after="0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</w:tc>
        <w:tc>
          <w:tcPr>
            <w:tcW w:w="71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</w:tc>
      </w:tr>
      <w:tr w:rsidR="00D63F6D" w:rsidRPr="00D63F6D" w:rsidTr="00D63F6D">
        <w:trPr>
          <w:trHeight w:val="1423"/>
        </w:trPr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Жалпы баға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1: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2: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 xml:space="preserve">1: 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2: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  <w:p w:rsidR="00D63F6D" w:rsidRDefault="00D63F6D" w:rsidP="001E0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44546A" w:themeColor="text2"/>
                <w:sz w:val="24"/>
                <w:szCs w:val="24"/>
                <w:lang w:val="kk-KZ"/>
              </w:rPr>
            </w:pPr>
          </w:p>
        </w:tc>
      </w:tr>
    </w:tbl>
    <w:p w:rsidR="009F519D" w:rsidRPr="00D63F6D" w:rsidRDefault="009F519D">
      <w:pPr>
        <w:rPr>
          <w:lang w:val="kk-KZ"/>
        </w:rPr>
      </w:pPr>
    </w:p>
    <w:sectPr w:rsidR="009F519D" w:rsidRPr="00D63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666B0"/>
    <w:multiLevelType w:val="hybridMultilevel"/>
    <w:tmpl w:val="A3F22AAC"/>
    <w:lvl w:ilvl="0" w:tplc="69CE90D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E3F5A"/>
    <w:multiLevelType w:val="hybridMultilevel"/>
    <w:tmpl w:val="6762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D"/>
    <w:rsid w:val="002C723D"/>
    <w:rsid w:val="007B57E6"/>
    <w:rsid w:val="009F519D"/>
    <w:rsid w:val="00D6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F6AF6-5D32-4FEB-B387-425C5E67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F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,Знак,Обычный (веб) Знак Знак,Знак Знак Знак Знак,Знак Знак1 Знак,Обычный (Web)"/>
    <w:basedOn w:val="a"/>
    <w:uiPriority w:val="99"/>
    <w:semiHidden/>
    <w:unhideWhenUsed/>
    <w:qFormat/>
    <w:rsid w:val="00D63F6D"/>
    <w:pPr>
      <w:ind w:left="720"/>
      <w:contextualSpacing/>
    </w:pPr>
    <w:rPr>
      <w:rFonts w:cs="Times New Roman"/>
    </w:rPr>
  </w:style>
  <w:style w:type="paragraph" w:customStyle="1" w:styleId="a-txt">
    <w:name w:val="a-txt"/>
    <w:basedOn w:val="a"/>
    <w:uiPriority w:val="99"/>
    <w:qFormat/>
    <w:rsid w:val="00D63F6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3F6D"/>
  </w:style>
  <w:style w:type="table" w:styleId="a4">
    <w:name w:val="Table Grid"/>
    <w:basedOn w:val="a1"/>
    <w:uiPriority w:val="39"/>
    <w:rsid w:val="00D6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0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1427</Words>
  <Characters>8136</Characters>
  <Application>Microsoft Office Word</Application>
  <DocSecurity>0</DocSecurity>
  <Lines>67</Lines>
  <Paragraphs>19</Paragraphs>
  <ScaleCrop>false</ScaleCrop>
  <Company/>
  <LinksUpToDate>false</LinksUpToDate>
  <CharactersWithSpaces>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3</cp:revision>
  <dcterms:created xsi:type="dcterms:W3CDTF">2019-04-15T10:35:00Z</dcterms:created>
  <dcterms:modified xsi:type="dcterms:W3CDTF">2019-04-15T10:36:00Z</dcterms:modified>
</cp:coreProperties>
</file>