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4"/>
        <w:gridCol w:w="1792"/>
        <w:gridCol w:w="1793"/>
        <w:gridCol w:w="1793"/>
        <w:gridCol w:w="2360"/>
      </w:tblGrid>
      <w:tr w:rsidR="00E75700" w:rsidRPr="00075A9D" w:rsidTr="003D1E03">
        <w:tc>
          <w:tcPr>
            <w:tcW w:w="10632" w:type="dxa"/>
            <w:gridSpan w:val="5"/>
          </w:tcPr>
          <w:p w:rsidR="00E75700" w:rsidRPr="00075A9D" w:rsidRDefault="00E75700" w:rsidP="003D1E03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>Қысқа мерзімді жоспары</w:t>
            </w:r>
          </w:p>
        </w:tc>
      </w:tr>
      <w:tr w:rsidR="00E75700" w:rsidRPr="00075A9D" w:rsidTr="003D1E03">
        <w:tc>
          <w:tcPr>
            <w:tcW w:w="2894" w:type="dxa"/>
          </w:tcPr>
          <w:p w:rsidR="00E75700" w:rsidRPr="00075A9D" w:rsidRDefault="00E75700" w:rsidP="003D1E0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>Бөлім</w:t>
            </w:r>
          </w:p>
        </w:tc>
        <w:tc>
          <w:tcPr>
            <w:tcW w:w="7738" w:type="dxa"/>
            <w:gridSpan w:val="4"/>
          </w:tcPr>
          <w:p w:rsidR="00E75700" w:rsidRPr="0098649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Жасанды интеллект</w:t>
            </w:r>
          </w:p>
        </w:tc>
      </w:tr>
      <w:tr w:rsidR="00E75700" w:rsidRPr="00075A9D" w:rsidTr="003D1E03">
        <w:tc>
          <w:tcPr>
            <w:tcW w:w="2894" w:type="dxa"/>
          </w:tcPr>
          <w:p w:rsidR="00E75700" w:rsidRPr="00075A9D" w:rsidRDefault="00E75700" w:rsidP="003D1E0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>Педагогтың аты-жөні</w:t>
            </w:r>
          </w:p>
        </w:tc>
        <w:tc>
          <w:tcPr>
            <w:tcW w:w="7738" w:type="dxa"/>
            <w:gridSpan w:val="4"/>
          </w:tcPr>
          <w:p w:rsidR="00E75700" w:rsidRPr="00075A9D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E75700" w:rsidRPr="00075A9D" w:rsidTr="003D1E03">
        <w:tc>
          <w:tcPr>
            <w:tcW w:w="2894" w:type="dxa"/>
          </w:tcPr>
          <w:p w:rsidR="00E75700" w:rsidRPr="00075A9D" w:rsidRDefault="00E75700" w:rsidP="003D1E0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>Күні</w:t>
            </w:r>
          </w:p>
        </w:tc>
        <w:tc>
          <w:tcPr>
            <w:tcW w:w="7738" w:type="dxa"/>
            <w:gridSpan w:val="4"/>
          </w:tcPr>
          <w:p w:rsidR="00E75700" w:rsidRPr="00075A9D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E75700" w:rsidRPr="00075A9D" w:rsidTr="003D1E03">
        <w:tc>
          <w:tcPr>
            <w:tcW w:w="2894" w:type="dxa"/>
          </w:tcPr>
          <w:p w:rsidR="00E75700" w:rsidRPr="00075A9D" w:rsidRDefault="00E75700" w:rsidP="003D1E0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 xml:space="preserve">Сынып </w:t>
            </w:r>
          </w:p>
        </w:tc>
        <w:tc>
          <w:tcPr>
            <w:tcW w:w="1792" w:type="dxa"/>
          </w:tcPr>
          <w:p w:rsidR="00E75700" w:rsidRPr="00075A9D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Қатысушыла</w:t>
            </w:r>
            <w:r w:rsidRPr="00075A9D">
              <w:rPr>
                <w:rFonts w:ascii="Times New Roman" w:hAnsi="Times New Roman"/>
                <w:lang w:val="kk-KZ"/>
              </w:rPr>
              <w:t>р саны</w:t>
            </w:r>
          </w:p>
        </w:tc>
        <w:tc>
          <w:tcPr>
            <w:tcW w:w="1793" w:type="dxa"/>
          </w:tcPr>
          <w:p w:rsidR="00E75700" w:rsidRPr="00075A9D" w:rsidRDefault="00E75700" w:rsidP="003D1E0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3" w:type="dxa"/>
          </w:tcPr>
          <w:p w:rsidR="00E75700" w:rsidRPr="00075A9D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75A9D">
              <w:rPr>
                <w:rFonts w:ascii="Times New Roman" w:hAnsi="Times New Roman"/>
                <w:lang w:val="kk-KZ"/>
              </w:rPr>
              <w:t>Қатыспағандар саны</w:t>
            </w:r>
          </w:p>
        </w:tc>
        <w:tc>
          <w:tcPr>
            <w:tcW w:w="2360" w:type="dxa"/>
          </w:tcPr>
          <w:p w:rsidR="00E75700" w:rsidRPr="00075A9D" w:rsidRDefault="00E75700" w:rsidP="003D1E0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5700" w:rsidRPr="00075A9D" w:rsidTr="003D1E03">
        <w:tc>
          <w:tcPr>
            <w:tcW w:w="2894" w:type="dxa"/>
          </w:tcPr>
          <w:p w:rsidR="00E75700" w:rsidRPr="00075A9D" w:rsidRDefault="00E75700" w:rsidP="003D1E0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>Сабақтың тақырыбы:</w:t>
            </w:r>
          </w:p>
        </w:tc>
        <w:tc>
          <w:tcPr>
            <w:tcW w:w="7738" w:type="dxa"/>
            <w:gridSpan w:val="4"/>
          </w:tcPr>
          <w:p w:rsidR="00E75700" w:rsidRPr="00075A9D" w:rsidRDefault="00E75700" w:rsidP="003D1E03">
            <w:pPr>
              <w:widowControl w:val="0"/>
              <w:spacing w:after="0" w:line="240" w:lineRule="auto"/>
              <w:ind w:left="103" w:right="-2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E75700">
              <w:rPr>
                <w:rFonts w:ascii="Times New Roman" w:eastAsia="Times New Roman" w:hAnsi="Times New Roman"/>
                <w:color w:val="000000"/>
                <w:lang w:val="kk-KZ"/>
              </w:rPr>
              <w:t>Жобалық іс-әрекет</w:t>
            </w:r>
          </w:p>
        </w:tc>
      </w:tr>
      <w:tr w:rsidR="00E75700" w:rsidRPr="00075A9D" w:rsidTr="003D1E03">
        <w:tc>
          <w:tcPr>
            <w:tcW w:w="2894" w:type="dxa"/>
          </w:tcPr>
          <w:p w:rsidR="00E75700" w:rsidRPr="00075A9D" w:rsidRDefault="00E75700" w:rsidP="003D1E0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>О</w:t>
            </w:r>
            <w:r w:rsidRPr="00075A9D">
              <w:rPr>
                <w:rFonts w:ascii="Times New Roman" w:hAnsi="Times New Roman"/>
                <w:b/>
              </w:rPr>
              <w:t>қу бағдарламасына сәйкес оқыту мақсаттары</w:t>
            </w:r>
          </w:p>
          <w:p w:rsidR="00E75700" w:rsidRPr="00075A9D" w:rsidRDefault="00E75700" w:rsidP="003D1E0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738" w:type="dxa"/>
            <w:gridSpan w:val="4"/>
          </w:tcPr>
          <w:p w:rsidR="00E75700" w:rsidRPr="00E75700" w:rsidRDefault="00E75700" w:rsidP="00E75700">
            <w:pPr>
              <w:widowControl w:val="0"/>
              <w:spacing w:after="0" w:line="240" w:lineRule="auto"/>
              <w:ind w:left="112" w:right="728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E75700">
              <w:rPr>
                <w:rFonts w:ascii="Times New Roman" w:eastAsia="Times New Roman" w:hAnsi="Times New Roman"/>
                <w:color w:val="000000"/>
                <w:lang w:val="kk-KZ"/>
              </w:rPr>
              <w:t>11.3.4.1 - мәшинелік оқыту қағидалары, нейрондық желілерді (нейрондар мен синапстарды) түсіндіру</w:t>
            </w:r>
          </w:p>
          <w:p w:rsidR="00E75700" w:rsidRPr="00E75700" w:rsidRDefault="00E75700" w:rsidP="00E75700">
            <w:pPr>
              <w:widowControl w:val="0"/>
              <w:spacing w:after="0" w:line="240" w:lineRule="auto"/>
              <w:ind w:left="112" w:right="728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E75700">
              <w:rPr>
                <w:rFonts w:ascii="Times New Roman" w:eastAsia="Times New Roman" w:hAnsi="Times New Roman"/>
                <w:color w:val="000000"/>
                <w:lang w:val="kk-KZ"/>
              </w:rPr>
              <w:t>11.3.4.2 - жасанды интеллектіні өнеркәсіпте, білім беруде, ойын индустриясында, қоғамда қолдану салаларын</w:t>
            </w:r>
          </w:p>
          <w:p w:rsidR="00E75700" w:rsidRPr="00E75700" w:rsidRDefault="00E75700" w:rsidP="00E75700">
            <w:pPr>
              <w:widowControl w:val="0"/>
              <w:spacing w:after="0" w:line="240" w:lineRule="auto"/>
              <w:ind w:left="112" w:right="728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E75700">
              <w:rPr>
                <w:rFonts w:ascii="Times New Roman" w:eastAsia="Times New Roman" w:hAnsi="Times New Roman"/>
                <w:color w:val="000000"/>
                <w:lang w:val="kk-KZ"/>
              </w:rPr>
              <w:t>сипаттау</w:t>
            </w:r>
          </w:p>
          <w:p w:rsidR="00E75700" w:rsidRPr="00E75700" w:rsidRDefault="00E75700" w:rsidP="00E75700">
            <w:pPr>
              <w:widowControl w:val="0"/>
              <w:spacing w:after="0" w:line="240" w:lineRule="auto"/>
              <w:ind w:left="112" w:right="728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E75700">
              <w:rPr>
                <w:rFonts w:ascii="Times New Roman" w:eastAsia="Times New Roman" w:hAnsi="Times New Roman"/>
                <w:color w:val="000000"/>
                <w:lang w:val="kk-KZ"/>
              </w:rPr>
              <w:t>11.3.4.4 - жасанды интеллектіні әзірлеуде «мұғаліммен оқыту» әдісін қолдану ауқымын сипаттау</w:t>
            </w:r>
          </w:p>
          <w:p w:rsidR="00E75700" w:rsidRPr="00E75700" w:rsidRDefault="00E75700" w:rsidP="00E75700">
            <w:pPr>
              <w:widowControl w:val="0"/>
              <w:spacing w:after="0" w:line="240" w:lineRule="auto"/>
              <w:ind w:left="112" w:right="728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E75700">
              <w:rPr>
                <w:rFonts w:ascii="Times New Roman" w:eastAsia="Times New Roman" w:hAnsi="Times New Roman"/>
                <w:color w:val="000000"/>
                <w:lang w:val="kk-KZ"/>
              </w:rPr>
              <w:t>11.3.4.3 - электрондық кестелердегі/математикалық модельдеу программаларындағы нейрондық желілерді</w:t>
            </w:r>
          </w:p>
          <w:p w:rsidR="00E75700" w:rsidRPr="00075A9D" w:rsidRDefault="00E75700" w:rsidP="00E75700">
            <w:pPr>
              <w:widowControl w:val="0"/>
              <w:spacing w:after="0" w:line="240" w:lineRule="auto"/>
              <w:ind w:left="112" w:right="728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E75700">
              <w:rPr>
                <w:rFonts w:ascii="Times New Roman" w:eastAsia="Times New Roman" w:hAnsi="Times New Roman"/>
                <w:color w:val="000000"/>
                <w:lang w:val="kk-KZ"/>
              </w:rPr>
              <w:t>жобалау</w:t>
            </w:r>
          </w:p>
        </w:tc>
      </w:tr>
      <w:tr w:rsidR="00E75700" w:rsidRPr="00075A9D" w:rsidTr="003D1E03">
        <w:tc>
          <w:tcPr>
            <w:tcW w:w="2894" w:type="dxa"/>
            <w:vMerge w:val="restart"/>
          </w:tcPr>
          <w:p w:rsidR="00E75700" w:rsidRPr="00075A9D" w:rsidRDefault="00E75700" w:rsidP="003D1E0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>Сабақтың мақсаты:</w:t>
            </w:r>
          </w:p>
        </w:tc>
        <w:tc>
          <w:tcPr>
            <w:tcW w:w="7738" w:type="dxa"/>
            <w:gridSpan w:val="4"/>
          </w:tcPr>
          <w:p w:rsidR="00E75700" w:rsidRPr="00075A9D" w:rsidRDefault="00E75700" w:rsidP="003D1E03">
            <w:pPr>
              <w:pStyle w:val="TableParagraph"/>
              <w:jc w:val="both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 xml:space="preserve">Барлық оқушылар: </w:t>
            </w:r>
          </w:p>
        </w:tc>
      </w:tr>
      <w:tr w:rsidR="00E75700" w:rsidRPr="00075A9D" w:rsidTr="003D1E03">
        <w:tc>
          <w:tcPr>
            <w:tcW w:w="2894" w:type="dxa"/>
            <w:vMerge/>
          </w:tcPr>
          <w:p w:rsidR="00E75700" w:rsidRPr="00075A9D" w:rsidRDefault="00E75700" w:rsidP="003D1E0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738" w:type="dxa"/>
            <w:gridSpan w:val="4"/>
          </w:tcPr>
          <w:p w:rsidR="00E75700" w:rsidRPr="00E75700" w:rsidRDefault="00E75700" w:rsidP="00E75700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</w:pPr>
            <w:r w:rsidRPr="00E75700"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  <w:t>Мәшинелік оқыту, қолдану саласын сипаттау және ЖИ әзірлеу кезінде "мұғаліммен оқыту" әдісі қағидасын</w:t>
            </w:r>
          </w:p>
          <w:p w:rsidR="00E75700" w:rsidRPr="007323CC" w:rsidRDefault="00E75700" w:rsidP="00E75700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</w:pPr>
            <w:r w:rsidRPr="00E75700"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  <w:t>түсіндіру арқылы жобаны жасау. Электронды кестелерде нейрондық желіні жобалау.</w:t>
            </w:r>
          </w:p>
        </w:tc>
      </w:tr>
      <w:tr w:rsidR="00E75700" w:rsidRPr="00075A9D" w:rsidTr="003D1E03">
        <w:trPr>
          <w:gridAfter w:val="4"/>
          <w:wAfter w:w="7738" w:type="dxa"/>
          <w:trHeight w:val="253"/>
        </w:trPr>
        <w:tc>
          <w:tcPr>
            <w:tcW w:w="2894" w:type="dxa"/>
            <w:vMerge/>
          </w:tcPr>
          <w:p w:rsidR="00E75700" w:rsidRPr="00075A9D" w:rsidRDefault="00E75700" w:rsidP="003D1E0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E75700" w:rsidRPr="00075A9D" w:rsidTr="003D1E03">
        <w:trPr>
          <w:gridAfter w:val="4"/>
          <w:wAfter w:w="7738" w:type="dxa"/>
          <w:trHeight w:val="253"/>
        </w:trPr>
        <w:tc>
          <w:tcPr>
            <w:tcW w:w="2894" w:type="dxa"/>
            <w:vMerge/>
          </w:tcPr>
          <w:p w:rsidR="00E75700" w:rsidRPr="00075A9D" w:rsidRDefault="00E75700" w:rsidP="003D1E0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E75700" w:rsidRPr="00075A9D" w:rsidTr="003D1E03">
        <w:trPr>
          <w:gridAfter w:val="4"/>
          <w:wAfter w:w="7738" w:type="dxa"/>
          <w:trHeight w:val="253"/>
        </w:trPr>
        <w:tc>
          <w:tcPr>
            <w:tcW w:w="2894" w:type="dxa"/>
            <w:vMerge/>
          </w:tcPr>
          <w:p w:rsidR="00E75700" w:rsidRPr="00075A9D" w:rsidRDefault="00E75700" w:rsidP="003D1E0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E75700" w:rsidRPr="00075A9D" w:rsidTr="003D1E03">
        <w:trPr>
          <w:gridAfter w:val="4"/>
          <w:wAfter w:w="7738" w:type="dxa"/>
          <w:trHeight w:val="253"/>
        </w:trPr>
        <w:tc>
          <w:tcPr>
            <w:tcW w:w="2894" w:type="dxa"/>
            <w:vMerge/>
          </w:tcPr>
          <w:p w:rsidR="00E75700" w:rsidRPr="00075A9D" w:rsidRDefault="00E75700" w:rsidP="003D1E0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</w:tr>
    </w:tbl>
    <w:p w:rsidR="00E75700" w:rsidRPr="00743E52" w:rsidRDefault="00E75700" w:rsidP="00E75700">
      <w:pPr>
        <w:spacing w:after="0" w:line="240" w:lineRule="auto"/>
        <w:rPr>
          <w:rFonts w:ascii="Times New Roman" w:hAnsi="Times New Roman"/>
          <w:lang w:val="kk-KZ"/>
        </w:rPr>
      </w:pPr>
    </w:p>
    <w:p w:rsidR="00E75700" w:rsidRPr="00743E52" w:rsidRDefault="00E75700" w:rsidP="00E75700">
      <w:pPr>
        <w:spacing w:after="0" w:line="240" w:lineRule="auto"/>
        <w:jc w:val="center"/>
        <w:rPr>
          <w:rFonts w:ascii="Times New Roman" w:hAnsi="Times New Roman"/>
          <w:b/>
        </w:rPr>
      </w:pPr>
      <w:r w:rsidRPr="00743E52">
        <w:rPr>
          <w:rFonts w:ascii="Times New Roman" w:hAnsi="Times New Roman"/>
          <w:b/>
          <w:lang w:val="kk-KZ"/>
        </w:rPr>
        <w:t>Сабақтың барысы</w:t>
      </w:r>
      <w:r w:rsidRPr="00743E52">
        <w:rPr>
          <w:rFonts w:ascii="Times New Roman" w:hAnsi="Times New Roman"/>
          <w:b/>
        </w:rPr>
        <w:t>:</w:t>
      </w:r>
    </w:p>
    <w:p w:rsidR="00E75700" w:rsidRPr="00743E52" w:rsidRDefault="00E75700" w:rsidP="00E75700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678"/>
        <w:gridCol w:w="1843"/>
        <w:gridCol w:w="1276"/>
        <w:gridCol w:w="1559"/>
      </w:tblGrid>
      <w:tr w:rsidR="00E75700" w:rsidRPr="004B7579" w:rsidTr="003D1E0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00" w:rsidRPr="004B7579" w:rsidRDefault="00E75700" w:rsidP="003D1E0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B7579">
              <w:rPr>
                <w:rFonts w:ascii="Times New Roman" w:hAnsi="Times New Roman"/>
                <w:b/>
                <w:lang w:val="kk-KZ"/>
              </w:rPr>
              <w:t>Сабақтың кезені/ уақыт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00" w:rsidRPr="004B7579" w:rsidRDefault="00E75700" w:rsidP="003D1E0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B7579">
              <w:rPr>
                <w:rFonts w:ascii="Times New Roman" w:hAnsi="Times New Roman"/>
                <w:b/>
                <w:lang w:val="kk-KZ"/>
              </w:rPr>
              <w:t>Педагогтың әрекеті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00" w:rsidRPr="004B7579" w:rsidRDefault="00E75700" w:rsidP="003D1E0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B7579">
              <w:rPr>
                <w:rFonts w:ascii="Times New Roman" w:hAnsi="Times New Roman"/>
                <w:b/>
                <w:lang w:val="kk-KZ"/>
              </w:rPr>
              <w:t>Оқушының әрекеті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00" w:rsidRPr="004B7579" w:rsidRDefault="00E75700" w:rsidP="003D1E0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B7579">
              <w:rPr>
                <w:rFonts w:ascii="Times New Roman" w:hAnsi="Times New Roman"/>
                <w:b/>
                <w:lang w:val="kk-KZ"/>
              </w:rPr>
              <w:t>Бағалау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00" w:rsidRPr="004B7579" w:rsidRDefault="00E75700" w:rsidP="003D1E0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B7579">
              <w:rPr>
                <w:rFonts w:ascii="Times New Roman" w:hAnsi="Times New Roman"/>
                <w:b/>
                <w:lang w:val="kk-KZ"/>
              </w:rPr>
              <w:t>Ресурстар</w:t>
            </w:r>
          </w:p>
        </w:tc>
      </w:tr>
      <w:tr w:rsidR="00E75700" w:rsidRPr="004B7579" w:rsidTr="003D1E03">
        <w:trPr>
          <w:trHeight w:val="64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00" w:rsidRPr="004B7579" w:rsidRDefault="00E75700" w:rsidP="003D1E0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B7579">
              <w:rPr>
                <w:rFonts w:ascii="Times New Roman" w:hAnsi="Times New Roman"/>
                <w:b/>
                <w:lang w:val="kk-KZ"/>
              </w:rPr>
              <w:t>Сабақтың басы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7579">
              <w:rPr>
                <w:rFonts w:ascii="Times New Roman" w:hAnsi="Times New Roman"/>
                <w:lang w:val="kk-KZ"/>
              </w:rPr>
              <w:t>1</w:t>
            </w:r>
            <w:r w:rsidRPr="00E75700">
              <w:rPr>
                <w:lang w:val="kk-KZ"/>
              </w:rPr>
              <w:t xml:space="preserve"> </w:t>
            </w:r>
            <w:r w:rsidRPr="00E75700">
              <w:rPr>
                <w:rFonts w:ascii="Times New Roman" w:hAnsi="Times New Roman"/>
                <w:lang w:val="kk-KZ"/>
              </w:rPr>
              <w:t>Сәлемдесу, оқушыларды түгелдеу.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Қызығушылықты ояту: «Айна» ойыны.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Оқушылар жұптасып, бір-біріне қарама-қарсы тұрады (немесе партада отырып та болады).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Олардың біреуі қолдарымен, аяқтарымен, денесімен, бет-әлпетімен әртүрлі қимылдар жасайды,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ал екінші оқушы оларды айна секілді қайталайды: оңды сол қылады, солды оң жасайды. Бір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минуттан кейін оқушылар рөлдерімен алмасады. /Бұл ойын оқушыларға псиологиялық жағымды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ахуал орнатады/.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Топтастыру: «Төрттік» әдіс.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Сыныптағы оқушыларға «әке», «ана», «бала», «дос» деген жазулары бар парақшалар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таратылады, сол аттары бойынша 4 топқа бірігеді. Сонымен қатар әке, ана, бала, дос туралы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әннің бір шумағын ғана орындату арқылы сергіту жаттығуын жасайды.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Мақсаты: Оқушыларды қатыстыру арқылы барлығын теңестіру, бір-біріне жақындастыру.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Тиімділігі: Оқушының бір-біріне деген бауырмалдығы оянады, ынтымақтасады.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Топтастыру.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lastRenderedPageBreak/>
              <w:t>(Ұ). Ой қозғау. «Миға шабуыл» әдісі.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Мұғалім төмендегі сұрақтарды оқушыларға қойып, суреттерді интербелсенді тақтадан көрсетеді.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Оқушылар ұжымдық үлгіде білгендері бойынша өз ойларын айтып, жауап береді.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Оқушылардан жобалық іс-әрекеттің не екенін еске түсіруді және жобаны орындау кезеңдерін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атауды өтініңіз.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• Зерттеу мәселесі (Неге бұл мәселені зерттеген маңызды?)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• Зерттеу мақсаты (Нәтижесінде не болуы керек?)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• Зерттеу міндеттері (Мақсатқа қандай жолмен қол жеткізуге болады?)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• Зерттеу барысы (Не істеу керек?)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• Нәтижелерді ресімдеу</w:t>
            </w:r>
          </w:p>
          <w:p w:rsidR="00E75700" w:rsidRPr="004B7579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• Ақпараттық ресурстар (Зерттелетін мәселе туралы толығырақ қайдан білуге болады?)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00" w:rsidRPr="004B7579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7579">
              <w:rPr>
                <w:rFonts w:ascii="Times New Roman" w:hAnsi="Times New Roman"/>
                <w:lang w:val="kk-KZ"/>
              </w:rPr>
              <w:lastRenderedPageBreak/>
              <w:t>1.Мұғаліммен амандасады.</w:t>
            </w:r>
          </w:p>
          <w:p w:rsidR="00E75700" w:rsidRPr="004B7579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7579">
              <w:rPr>
                <w:rFonts w:ascii="Times New Roman" w:hAnsi="Times New Roman"/>
                <w:lang w:val="kk-KZ"/>
              </w:rPr>
              <w:t>2.Сабақтың тақырыбын дәптерге жазады.</w:t>
            </w: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7579">
              <w:rPr>
                <w:rFonts w:ascii="Times New Roman" w:hAnsi="Times New Roman"/>
                <w:lang w:val="kk-KZ"/>
              </w:rPr>
              <w:t>3.Сабақтың мақсаттарымен танысады.</w:t>
            </w: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4.Дәптерлерін өзара ауыстырады, үй тапсырмасын тексереді.</w:t>
            </w:r>
          </w:p>
          <w:p w:rsidR="00E75700" w:rsidRPr="004B7579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5.Бағалайды.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00" w:rsidRPr="004B7579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Pr="004B7579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Pr="004B7579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Pr="004B7579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Pr="004B7579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00" w:rsidRPr="004B7579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Жұмыс дәптері</w:t>
            </w:r>
          </w:p>
        </w:tc>
      </w:tr>
      <w:tr w:rsidR="00E75700" w:rsidRPr="004B7579" w:rsidTr="00E75700">
        <w:trPr>
          <w:trHeight w:val="29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00" w:rsidRPr="004B7579" w:rsidRDefault="00E75700" w:rsidP="003D1E0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B7579">
              <w:rPr>
                <w:rFonts w:ascii="Times New Roman" w:hAnsi="Times New Roman"/>
                <w:b/>
                <w:lang w:val="kk-KZ"/>
              </w:rPr>
              <w:lastRenderedPageBreak/>
              <w:t>Сабақтың ортасы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Жоба тақырыптары: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• MS Excel кестелік процессорында нейрондық желілерді әзірлеу.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• Python тілін қолданып, нейрондық желілерді құру.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• Мүмкіндіктері шектеулі адамдарға арналған жасанды интеллект: негіздеу, дәлелдеу,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нәтижелер.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• Қолданымдағы интеллектуалды жүйелерді талдау, оларды бағалау, сараптама жасау.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• Мәшинелік оқытудың эволюциясы, технологиялардың келешегі мен шектеулері.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• Жасанды интеллектіні әзірлеу барысында «мұғаліммен оқыту» әдісі ең көп тараған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аумағы.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Жобаны бағалау критерийлерін құру (критерийлерді оқушылар жасайды).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Жобалық жұмыстарды бағалау критерийлері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(Олар сыныпта талқылау барысында өзгертілуі мүмкін және жобаны қорғау алдында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түпкілікті бекітілуі тиіс).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1. Таңдалып алынған жоба тақырыбының өзектілігі мен құндылығы.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2. Материалдардың тақырыпқа сәйкестігі, олардың құрылымы, тақырыпты толық ашуы.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3. Жобаның таныстырылымы (жұмыс кезеңдерін сипаттау, таңдау уәждемесі, техникалық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құралдардың сипаттамасы, өз жұмысына талдау жасау).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4.Шешендік шеберлігі, топта сөз сөйлегенде реттілігі, қосымша безендірудің саны.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5. Жобаны орындаудың дербестік деңгейі.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6. Жоба тақырыбының өзектілігі мен құндылығы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7. Тақырыпты толық ашу деңгейі.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8. Жоба проблемасын шешу үшін қандай да бір қосымшаларды қолданудың мақсатқа сәйкестігі.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lastRenderedPageBreak/>
              <w:t>Жобамен жұмыс. Жобаны қорғау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Қорғауды өткізу үшін оппоненттер сайланады – олар параллель сыныптың үздік оқушылары,</w:t>
            </w:r>
          </w:p>
          <w:p w:rsidR="00E75700" w:rsidRPr="00E60817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5700">
              <w:rPr>
                <w:rFonts w:ascii="Times New Roman" w:hAnsi="Times New Roman"/>
                <w:lang w:val="kk-KZ"/>
              </w:rPr>
              <w:t>информатика педагогтері немесе шақырылған қонақтар, ата-аналар бола алады.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Мұғалімді тыңдайды</w:t>
            </w: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Pr="00E50288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75700" w:rsidRPr="004B7579" w:rsidRDefault="00E75700" w:rsidP="00E757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7B78AE">
              <w:rPr>
                <w:rFonts w:ascii="Times New Roman" w:hAnsi="Times New Roman"/>
                <w:lang w:val="kk-KZ"/>
              </w:rPr>
              <w:lastRenderedPageBreak/>
              <w:t>Презентация</w:t>
            </w: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3D1E03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75700" w:rsidRPr="007B78AE" w:rsidRDefault="00E75700" w:rsidP="00E75700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</w:tc>
      </w:tr>
      <w:tr w:rsidR="00E75700" w:rsidRPr="004B7579" w:rsidTr="003D1E03">
        <w:trPr>
          <w:trHeight w:val="276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00" w:rsidRPr="004B7579" w:rsidRDefault="00E75700" w:rsidP="003D1E0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B7579">
              <w:rPr>
                <w:rFonts w:ascii="Times New Roman" w:hAnsi="Times New Roman"/>
                <w:b/>
                <w:lang w:val="kk-KZ"/>
              </w:rPr>
              <w:lastRenderedPageBreak/>
              <w:t>Сабақтың соңы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00" w:rsidRPr="004B7579" w:rsidRDefault="00E75700" w:rsidP="00E75700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E75700">
              <w:rPr>
                <w:rFonts w:ascii="Times New Roman" w:hAnsi="Times New Roman"/>
                <w:bCs/>
                <w:lang w:val="kk-KZ" w:eastAsia="ru-RU"/>
              </w:rPr>
              <w:t>Сабақты бекіту: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E75700">
              <w:rPr>
                <w:rFonts w:ascii="Times New Roman" w:hAnsi="Times New Roman"/>
                <w:bCs/>
                <w:lang w:val="kk-KZ" w:eastAsia="ru-RU"/>
              </w:rPr>
              <w:t>Жобаларды бағалау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E75700">
              <w:rPr>
                <w:rFonts w:ascii="Times New Roman" w:hAnsi="Times New Roman"/>
                <w:bCs/>
                <w:lang w:val="kk-KZ" w:eastAsia="ru-RU"/>
              </w:rPr>
              <w:t>Мұғалімдердің сұрақтары: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E75700">
              <w:rPr>
                <w:rFonts w:ascii="Times New Roman" w:hAnsi="Times New Roman"/>
                <w:bCs/>
                <w:lang w:val="kk-KZ" w:eastAsia="ru-RU"/>
              </w:rPr>
              <w:t>- Сен жобамен жұмыс істеу барысында жаңа не үйрендің?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E75700">
              <w:rPr>
                <w:rFonts w:ascii="Times New Roman" w:hAnsi="Times New Roman"/>
                <w:bCs/>
                <w:lang w:val="kk-KZ" w:eastAsia="ru-RU"/>
              </w:rPr>
              <w:t>- Жоба тапсырмалары сен үшін тым қиын болды ма әлде тым оңай болды ма?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E75700">
              <w:rPr>
                <w:rFonts w:ascii="Times New Roman" w:hAnsi="Times New Roman"/>
                <w:bCs/>
                <w:lang w:val="kk-KZ" w:eastAsia="ru-RU"/>
              </w:rPr>
              <w:t>- Жобаны орындауға қанша уақыт жұмсадың?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E75700">
              <w:rPr>
                <w:rFonts w:ascii="Times New Roman" w:hAnsi="Times New Roman"/>
                <w:bCs/>
                <w:lang w:val="kk-KZ" w:eastAsia="ru-RU"/>
              </w:rPr>
              <w:t>- Сен жобаны жалғыз орындадың ба әлде топ болып орындадыңдар ма?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E75700">
              <w:rPr>
                <w:rFonts w:ascii="Times New Roman" w:hAnsi="Times New Roman"/>
                <w:bCs/>
                <w:lang w:val="kk-KZ" w:eastAsia="ru-RU"/>
              </w:rPr>
              <w:t>- Жобаны қорғау қиын болды ма?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E75700">
              <w:rPr>
                <w:rFonts w:ascii="Times New Roman" w:hAnsi="Times New Roman"/>
                <w:bCs/>
                <w:lang w:val="kk-KZ" w:eastAsia="ru-RU"/>
              </w:rPr>
              <w:t>- Басқа жобалардың қорғауын тыңдау қызықты болды ма?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E75700">
              <w:rPr>
                <w:rFonts w:ascii="Times New Roman" w:hAnsi="Times New Roman"/>
                <w:bCs/>
                <w:lang w:val="kk-KZ" w:eastAsia="ru-RU"/>
              </w:rPr>
              <w:t>Рефлексия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E75700">
              <w:rPr>
                <w:rFonts w:ascii="Times New Roman" w:hAnsi="Times New Roman"/>
                <w:bCs/>
                <w:lang w:val="kk-KZ" w:eastAsia="ru-RU"/>
              </w:rPr>
              <w:t>(Ж). «Ұшақ» әдісі.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E75700">
              <w:rPr>
                <w:rFonts w:ascii="Times New Roman" w:hAnsi="Times New Roman"/>
                <w:bCs/>
                <w:lang w:val="kk-KZ" w:eastAsia="ru-RU"/>
              </w:rPr>
              <w:t>Оқушылар қағаздар ұшақ жасап, ұшақтың бір қанатына өздерінің сабақтан алған жаңалықтарын,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E75700">
              <w:rPr>
                <w:rFonts w:ascii="Times New Roman" w:hAnsi="Times New Roman"/>
                <w:bCs/>
                <w:lang w:val="kk-KZ" w:eastAsia="ru-RU"/>
              </w:rPr>
              <w:t>білімдерін жазады. Ал екінші қанатына «Не үшін пернетақтада жылдам, қатесіз жазуымыз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E75700">
              <w:rPr>
                <w:rFonts w:ascii="Times New Roman" w:hAnsi="Times New Roman"/>
                <w:bCs/>
                <w:lang w:val="kk-KZ" w:eastAsia="ru-RU"/>
              </w:rPr>
              <w:t>керек?» деген сұраққа жауап жазады.</w:t>
            </w:r>
          </w:p>
          <w:p w:rsidR="00E75700" w:rsidRPr="00E75700" w:rsidRDefault="00E75700" w:rsidP="00E75700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E75700">
              <w:rPr>
                <w:rFonts w:ascii="Times New Roman" w:hAnsi="Times New Roman"/>
                <w:bCs/>
                <w:lang w:val="kk-KZ" w:eastAsia="ru-RU"/>
              </w:rPr>
              <w:t>Ұшақты қалаған бағытқа ұшырады. Кімге келіп қонады, сол оқушы ұшақтағы мәтінді оқып,</w:t>
            </w:r>
          </w:p>
          <w:p w:rsidR="00E75700" w:rsidRPr="004B7579" w:rsidRDefault="00E75700" w:rsidP="00E75700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E75700">
              <w:rPr>
                <w:rFonts w:ascii="Times New Roman" w:hAnsi="Times New Roman"/>
                <w:bCs/>
                <w:lang w:val="kk-KZ" w:eastAsia="ru-RU"/>
              </w:rPr>
              <w:t>сыныптастарына таныстырады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00" w:rsidRPr="004B7579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7579">
              <w:rPr>
                <w:rFonts w:ascii="Times New Roman" w:hAnsi="Times New Roman"/>
                <w:lang w:val="kk-KZ"/>
              </w:rPr>
              <w:t xml:space="preserve">Өзін-өзі бағалау.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00" w:rsidRPr="004B7579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00" w:rsidRPr="004B7579" w:rsidRDefault="00E75700" w:rsidP="003D1E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Плакат /слайд/</w:t>
            </w:r>
          </w:p>
        </w:tc>
      </w:tr>
    </w:tbl>
    <w:p w:rsidR="00E75700" w:rsidRPr="00743E52" w:rsidRDefault="00E75700" w:rsidP="00E75700">
      <w:pPr>
        <w:spacing w:after="0" w:line="240" w:lineRule="auto"/>
        <w:rPr>
          <w:rFonts w:ascii="Times New Roman" w:hAnsi="Times New Roman"/>
          <w:lang w:val="kk-KZ"/>
        </w:rPr>
      </w:pPr>
      <w:bookmarkStart w:id="0" w:name="_GoBack"/>
      <w:bookmarkEnd w:id="0"/>
    </w:p>
    <w:p w:rsidR="00E75700" w:rsidRPr="00743E52" w:rsidRDefault="00E75700" w:rsidP="00E75700">
      <w:pPr>
        <w:spacing w:after="0" w:line="240" w:lineRule="auto"/>
        <w:rPr>
          <w:rFonts w:ascii="Times New Roman" w:hAnsi="Times New Roman"/>
          <w:lang w:val="kk-KZ"/>
        </w:rPr>
      </w:pPr>
    </w:p>
    <w:p w:rsidR="00E75700" w:rsidRDefault="00E75700" w:rsidP="00E75700"/>
    <w:p w:rsidR="00CF0955" w:rsidRDefault="00CF0955"/>
    <w:sectPr w:rsidR="00CF0955" w:rsidSect="00F6685B"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700"/>
    <w:rsid w:val="00CF0955"/>
    <w:rsid w:val="00E7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76924"/>
  <w15:chartTrackingRefBased/>
  <w15:docId w15:val="{4CADDAB7-B758-4D3D-8943-C46E38675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7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75700"/>
    <w:pPr>
      <w:widowControl w:val="0"/>
      <w:spacing w:after="0" w:line="240" w:lineRule="auto"/>
    </w:pPr>
    <w:rPr>
      <w:lang w:val="en-US"/>
    </w:rPr>
  </w:style>
  <w:style w:type="character" w:customStyle="1" w:styleId="a3">
    <w:name w:val="Без интервала Знак"/>
    <w:link w:val="a4"/>
    <w:locked/>
    <w:rsid w:val="00E75700"/>
    <w:rPr>
      <w:rFonts w:ascii="Tahoma" w:hAnsi="Tahoma" w:cs="Tahoma"/>
      <w:color w:val="000000"/>
      <w:sz w:val="24"/>
      <w:szCs w:val="24"/>
    </w:rPr>
  </w:style>
  <w:style w:type="paragraph" w:styleId="a4">
    <w:name w:val="No Spacing"/>
    <w:link w:val="a3"/>
    <w:qFormat/>
    <w:rsid w:val="00E75700"/>
    <w:pPr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2020-11-29T16:52:00Z</dcterms:created>
  <dcterms:modified xsi:type="dcterms:W3CDTF">2020-11-29T16:55:00Z</dcterms:modified>
</cp:coreProperties>
</file>