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26" w:rsidRPr="00E53226" w:rsidRDefault="00E53226" w:rsidP="00E53226">
      <w:pPr>
        <w:pStyle w:val="a5"/>
        <w:jc w:val="both"/>
        <w:rPr>
          <w:b/>
          <w:color w:val="000000" w:themeColor="text1"/>
          <w:sz w:val="28"/>
          <w:szCs w:val="28"/>
          <w:lang w:val="kk-KZ"/>
        </w:rPr>
      </w:pPr>
      <w:bookmarkStart w:id="0" w:name="_GoBack"/>
      <w:bookmarkEnd w:id="0"/>
      <w:r w:rsidRPr="00E53226">
        <w:rPr>
          <w:b/>
          <w:color w:val="000000" w:themeColor="text1"/>
          <w:sz w:val="28"/>
          <w:szCs w:val="28"/>
          <w:lang w:val="kk-KZ"/>
        </w:rPr>
        <w:t>Зияты  зақымдалған балалардың өзіне-өзі қызмет көрсету дағдыларының  қалыптасу ерекшеліктері.</w:t>
      </w:r>
    </w:p>
    <w:p w:rsidR="00E53226" w:rsidRPr="00E53226" w:rsidRDefault="00E53226" w:rsidP="00E53226">
      <w:pPr>
        <w:pStyle w:val="a5"/>
        <w:jc w:val="both"/>
        <w:rPr>
          <w:b/>
          <w:bCs/>
          <w:sz w:val="28"/>
          <w:szCs w:val="28"/>
          <w:lang w:val="kk-KZ"/>
        </w:rPr>
      </w:pPr>
    </w:p>
    <w:p w:rsidR="00E53226" w:rsidRPr="00E53226" w:rsidRDefault="00E53226" w:rsidP="00E53226">
      <w:pPr>
        <w:pStyle w:val="a5"/>
        <w:jc w:val="both"/>
        <w:rPr>
          <w:sz w:val="28"/>
          <w:szCs w:val="28"/>
          <w:lang w:val="kk-KZ"/>
        </w:rPr>
      </w:pPr>
      <w:r w:rsidRPr="00E53226">
        <w:rPr>
          <w:sz w:val="28"/>
          <w:szCs w:val="28"/>
          <w:lang w:val="kk-KZ"/>
        </w:rPr>
        <w:t xml:space="preserve">    Өзіне қызмет дағдыларының міндеттері: «Қоршаған әлем жайындағы танымдық түсініктерін кеңейту, баланың тілін дамыту, қарапайым санитарлық-гигиеналық дағдыларды қалыптастыру, өз-өзіне қарапайым қызмет көрсете алуға үйрету, жеке және ұжымдық ұйымдастыру қабілетін қалыптастыру, балардың дене бітімін шынықтыру». Бұл мақсаттар тәрбие жұмысының үрдісінде, күнделікті өмірде және балалармен жүргізілетін арнайы сабақ барысында жүзеге асуы тиіс.</w:t>
      </w:r>
      <w:r w:rsidRPr="00E53226">
        <w:rPr>
          <w:sz w:val="28"/>
          <w:szCs w:val="28"/>
          <w:lang w:val="kk-KZ"/>
        </w:rPr>
        <w:br/>
        <w:t xml:space="preserve">          Мүмкіндігі шектеулі балалардың ақыл ойындағы кемшіліктерді түзету, орнын толтыру, дамыту – педагогика саласындағы басты мақсат. Мұндай балалардың ақыл-ойын дамытып, белігілі бір ортаға бейімдеу өте күрделі болғандықтан, оларға өте қарапайым тапсырмалар қолдана отырып, олардың қызығушылығын, қозғалыс әрекеттерін байқауға болады.</w:t>
      </w:r>
      <w:r w:rsidRPr="00E53226">
        <w:rPr>
          <w:sz w:val="28"/>
          <w:szCs w:val="28"/>
          <w:lang w:val="kk-KZ"/>
        </w:rPr>
        <w:br/>
        <w:t xml:space="preserve">      Қалыпты даму кезінде бала бір жылдан кейін өзіне бағытталған жеке әрекеттерді жүзеге асыра алады: бас киімді кию және алып тастау, шұлықты, биязы жүнді алып тастау, өзі қасықпен жеп, шыныаяқтан ішуі мүмкін. Бұл іскерлікті бала оны күтетін ересектердің іс-әрекеттеріне еліктей отырып, өзі алады. Және кейінгі дағдылар ересектердің тікелей қатысуымен қалыптасады, олар әрекет үлгісін береді, дұрыс нәтижені мақұлдайды және бір мезгілде баланы өз іс-әрекеттерін бақылауға және бағалауға, оларды үлгімен салыстырып тексеруге үйретеді.</w:t>
      </w:r>
      <w:r w:rsidRPr="00E53226">
        <w:rPr>
          <w:color w:val="000000" w:themeColor="text1"/>
          <w:sz w:val="28"/>
          <w:szCs w:val="28"/>
          <w:lang w:val="kk-KZ"/>
        </w:rPr>
        <w:t xml:space="preserve"> [14]. </w:t>
      </w:r>
      <w:r w:rsidRPr="00E53226">
        <w:rPr>
          <w:color w:val="000000" w:themeColor="text1"/>
          <w:sz w:val="28"/>
          <w:szCs w:val="28"/>
          <w:shd w:val="clear" w:color="auto" w:fill="FFFFFF"/>
          <w:lang w:val="kk-KZ"/>
        </w:rPr>
        <w:t xml:space="preserve"> </w:t>
      </w:r>
    </w:p>
    <w:p w:rsidR="00E53226" w:rsidRPr="00E53226" w:rsidRDefault="00E53226" w:rsidP="00E53226">
      <w:pPr>
        <w:pStyle w:val="a5"/>
        <w:jc w:val="both"/>
        <w:rPr>
          <w:sz w:val="28"/>
          <w:szCs w:val="28"/>
          <w:lang w:val="kk-KZ"/>
        </w:rPr>
      </w:pPr>
      <w:r w:rsidRPr="00E53226">
        <w:rPr>
          <w:sz w:val="28"/>
          <w:szCs w:val="28"/>
          <w:lang w:val="kk-KZ"/>
        </w:rPr>
        <w:t xml:space="preserve">      Өзіне-өзі қызмет көрсету мен физикалық тәуелсіздіктің бұзылуын бағалау үшін қажет параметрлер:</w:t>
      </w:r>
    </w:p>
    <w:p w:rsidR="00E53226" w:rsidRPr="00E53226" w:rsidRDefault="00E53226" w:rsidP="00E53226">
      <w:pPr>
        <w:pStyle w:val="a5"/>
        <w:jc w:val="both"/>
        <w:rPr>
          <w:sz w:val="28"/>
          <w:szCs w:val="28"/>
          <w:lang w:val="kk-KZ"/>
        </w:rPr>
      </w:pPr>
      <w:r w:rsidRPr="00E53226">
        <w:rPr>
          <w:sz w:val="28"/>
          <w:szCs w:val="28"/>
          <w:lang w:val="kk-KZ"/>
        </w:rPr>
        <w:t>- реттелетін немесе реттелмейтін қажеттіліктерді қанағаттандыру кезінде ересектердің көмегі мен күтімге мұқтаждық;</w:t>
      </w:r>
    </w:p>
    <w:p w:rsidR="00E53226" w:rsidRPr="00E53226" w:rsidRDefault="00E53226" w:rsidP="00E53226">
      <w:pPr>
        <w:pStyle w:val="a5"/>
        <w:jc w:val="both"/>
        <w:rPr>
          <w:sz w:val="28"/>
          <w:szCs w:val="28"/>
          <w:lang w:val="kk-KZ"/>
        </w:rPr>
      </w:pPr>
      <w:r w:rsidRPr="00E53226">
        <w:rPr>
          <w:sz w:val="28"/>
          <w:szCs w:val="28"/>
          <w:lang w:val="kk-KZ"/>
        </w:rPr>
        <w:t>- осындай қажеттілік туындайтын интервалдар: эпизодтық қажеттілік (аптасына 1-2 рет), ұзақ интервалдар (24 сағат және сирек), қысқа (әр бірнеше сағат сайын), сыни (неғұрлым қысқа және болжанбаған) интервалдар және тұрақты қажеттілік;</w:t>
      </w:r>
    </w:p>
    <w:p w:rsidR="00E53226" w:rsidRPr="00E53226" w:rsidRDefault="00E53226" w:rsidP="00E53226">
      <w:pPr>
        <w:pStyle w:val="a5"/>
        <w:jc w:val="both"/>
        <w:rPr>
          <w:sz w:val="28"/>
          <w:szCs w:val="28"/>
          <w:lang w:val="kk-KZ"/>
        </w:rPr>
      </w:pPr>
      <w:r w:rsidRPr="00E53226">
        <w:rPr>
          <w:sz w:val="28"/>
          <w:szCs w:val="28"/>
          <w:lang w:val="kk-KZ"/>
        </w:rPr>
        <w:t xml:space="preserve">- көмекші құралдардың көмегімен түзету мүмкіндігі және үй-жайдың бейімделуі. </w:t>
      </w:r>
      <w:r w:rsidRPr="00E53226">
        <w:rPr>
          <w:color w:val="000000" w:themeColor="text1"/>
          <w:sz w:val="28"/>
          <w:szCs w:val="28"/>
          <w:lang w:val="kk-KZ"/>
        </w:rPr>
        <w:t xml:space="preserve">[15]. </w:t>
      </w:r>
      <w:r w:rsidRPr="00E53226">
        <w:rPr>
          <w:color w:val="000000" w:themeColor="text1"/>
          <w:sz w:val="28"/>
          <w:szCs w:val="28"/>
          <w:shd w:val="clear" w:color="auto" w:fill="FFFFFF"/>
          <w:lang w:val="kk-KZ"/>
        </w:rPr>
        <w:t xml:space="preserve"> </w:t>
      </w:r>
    </w:p>
    <w:p w:rsidR="00E53226" w:rsidRPr="00E53226" w:rsidRDefault="00E53226" w:rsidP="00E53226">
      <w:pPr>
        <w:pStyle w:val="a5"/>
        <w:jc w:val="both"/>
        <w:rPr>
          <w:sz w:val="28"/>
          <w:szCs w:val="28"/>
          <w:lang w:val="kk-KZ"/>
        </w:rPr>
      </w:pPr>
      <w:r w:rsidRPr="00E53226">
        <w:rPr>
          <w:sz w:val="28"/>
          <w:szCs w:val="28"/>
          <w:lang w:val="kk-KZ"/>
        </w:rPr>
        <w:t xml:space="preserve">        Т. И. Пороцкая көмекші мектептің оқушылары үшін мыналар тән деп көрсеткен: </w:t>
      </w:r>
    </w:p>
    <w:p w:rsidR="00E53226" w:rsidRPr="00E53226" w:rsidRDefault="00E53226" w:rsidP="00E53226">
      <w:pPr>
        <w:pStyle w:val="a5"/>
        <w:numPr>
          <w:ilvl w:val="0"/>
          <w:numId w:val="3"/>
        </w:numPr>
        <w:jc w:val="both"/>
        <w:rPr>
          <w:sz w:val="28"/>
          <w:szCs w:val="28"/>
          <w:lang w:val="kk-KZ"/>
        </w:rPr>
      </w:pPr>
      <w:r w:rsidRPr="00E53226">
        <w:rPr>
          <w:sz w:val="28"/>
          <w:szCs w:val="28"/>
          <w:lang w:val="kk-KZ"/>
        </w:rPr>
        <w:t xml:space="preserve">тапсырмадағы әлсіз бағдарлану, </w:t>
      </w:r>
    </w:p>
    <w:p w:rsidR="00E53226" w:rsidRPr="00E53226" w:rsidRDefault="00E53226" w:rsidP="00E53226">
      <w:pPr>
        <w:pStyle w:val="a5"/>
        <w:numPr>
          <w:ilvl w:val="0"/>
          <w:numId w:val="3"/>
        </w:numPr>
        <w:jc w:val="both"/>
        <w:rPr>
          <w:sz w:val="28"/>
          <w:szCs w:val="28"/>
          <w:lang w:val="kk-KZ"/>
        </w:rPr>
      </w:pPr>
      <w:r w:rsidRPr="00E53226">
        <w:rPr>
          <w:sz w:val="28"/>
          <w:szCs w:val="28"/>
          <w:lang w:val="kk-KZ"/>
        </w:rPr>
        <w:t xml:space="preserve">жоспарлай алмау, </w:t>
      </w:r>
    </w:p>
    <w:p w:rsidR="00E53226" w:rsidRPr="00E53226" w:rsidRDefault="00E53226" w:rsidP="00E53226">
      <w:pPr>
        <w:pStyle w:val="a5"/>
        <w:numPr>
          <w:ilvl w:val="0"/>
          <w:numId w:val="3"/>
        </w:numPr>
        <w:jc w:val="both"/>
        <w:rPr>
          <w:sz w:val="28"/>
          <w:szCs w:val="28"/>
          <w:lang w:val="kk-KZ"/>
        </w:rPr>
      </w:pPr>
      <w:r w:rsidRPr="00E53226">
        <w:rPr>
          <w:sz w:val="28"/>
          <w:szCs w:val="28"/>
          <w:lang w:val="kk-KZ"/>
        </w:rPr>
        <w:t xml:space="preserve">нәтижені болжай білу, тапсырманы шешудегі қиындықтар, </w:t>
      </w:r>
    </w:p>
    <w:p w:rsidR="00E53226" w:rsidRPr="00E53226" w:rsidRDefault="00E53226" w:rsidP="00E53226">
      <w:pPr>
        <w:pStyle w:val="a5"/>
        <w:numPr>
          <w:ilvl w:val="0"/>
          <w:numId w:val="3"/>
        </w:numPr>
        <w:jc w:val="both"/>
        <w:rPr>
          <w:sz w:val="28"/>
          <w:szCs w:val="28"/>
          <w:lang w:val="kk-KZ"/>
        </w:rPr>
      </w:pPr>
      <w:r w:rsidRPr="00E53226">
        <w:rPr>
          <w:sz w:val="28"/>
          <w:szCs w:val="28"/>
          <w:lang w:val="kk-KZ"/>
        </w:rPr>
        <w:t xml:space="preserve">тапсырманы орындау үшін құралдарды ойланып таңдау, </w:t>
      </w:r>
    </w:p>
    <w:p w:rsidR="00E53226" w:rsidRPr="00E53226" w:rsidRDefault="00E53226" w:rsidP="00E53226">
      <w:pPr>
        <w:pStyle w:val="a5"/>
        <w:numPr>
          <w:ilvl w:val="0"/>
          <w:numId w:val="3"/>
        </w:numPr>
        <w:jc w:val="both"/>
        <w:rPr>
          <w:sz w:val="28"/>
          <w:szCs w:val="28"/>
          <w:lang w:val="kk-KZ"/>
        </w:rPr>
      </w:pPr>
      <w:r w:rsidRPr="00E53226">
        <w:rPr>
          <w:sz w:val="28"/>
          <w:szCs w:val="28"/>
          <w:lang w:val="kk-KZ"/>
        </w:rPr>
        <w:t xml:space="preserve">өз күштеріндегі сенімсіздік, </w:t>
      </w:r>
    </w:p>
    <w:p w:rsidR="00E53226" w:rsidRPr="00E53226" w:rsidRDefault="00E53226" w:rsidP="00E53226">
      <w:pPr>
        <w:pStyle w:val="a5"/>
        <w:numPr>
          <w:ilvl w:val="0"/>
          <w:numId w:val="3"/>
        </w:numPr>
        <w:jc w:val="both"/>
        <w:rPr>
          <w:sz w:val="28"/>
          <w:szCs w:val="28"/>
          <w:lang w:val="kk-KZ"/>
        </w:rPr>
      </w:pPr>
      <w:r w:rsidRPr="00E53226">
        <w:rPr>
          <w:sz w:val="28"/>
          <w:szCs w:val="28"/>
          <w:lang w:val="kk-KZ"/>
        </w:rPr>
        <w:t xml:space="preserve">кездесетін қиындықтарды айналып өтуге ұмтылу, </w:t>
      </w:r>
    </w:p>
    <w:p w:rsidR="00E53226" w:rsidRPr="00E53226" w:rsidRDefault="00E53226" w:rsidP="00E53226">
      <w:pPr>
        <w:pStyle w:val="a5"/>
        <w:numPr>
          <w:ilvl w:val="0"/>
          <w:numId w:val="3"/>
        </w:numPr>
        <w:jc w:val="both"/>
        <w:rPr>
          <w:sz w:val="28"/>
          <w:szCs w:val="28"/>
          <w:lang w:val="kk-KZ"/>
        </w:rPr>
      </w:pPr>
      <w:r w:rsidRPr="00E53226">
        <w:rPr>
          <w:sz w:val="28"/>
          <w:szCs w:val="28"/>
          <w:lang w:val="kk-KZ"/>
        </w:rPr>
        <w:t>қойылған мақсаттан ауытқу, оның ұқсас, жеңілдігін өзгерту.</w:t>
      </w:r>
    </w:p>
    <w:p w:rsidR="00E53226" w:rsidRPr="00E53226" w:rsidRDefault="00E53226" w:rsidP="00E53226">
      <w:pPr>
        <w:pStyle w:val="a5"/>
        <w:jc w:val="both"/>
        <w:rPr>
          <w:color w:val="000000"/>
          <w:sz w:val="28"/>
          <w:szCs w:val="28"/>
          <w:lang w:val="kk-KZ"/>
        </w:rPr>
      </w:pPr>
      <w:r w:rsidRPr="00E53226">
        <w:rPr>
          <w:sz w:val="28"/>
          <w:szCs w:val="28"/>
          <w:lang w:val="kk-KZ"/>
        </w:rPr>
        <w:t xml:space="preserve">        Ақыл-ой кемістігі кезінде ғалымдар танымдық қызметтің дамымағандығымен қатар эмоционалды-ерік саласының дамымағандығын көрсетеді. Зияты зақымдалған балаларға эмоциялар мен уайымдарға тән. Олар </w:t>
      </w:r>
      <w:r w:rsidRPr="00E53226">
        <w:rPr>
          <w:sz w:val="28"/>
          <w:szCs w:val="28"/>
          <w:lang w:val="kk-KZ"/>
        </w:rPr>
        <w:lastRenderedPageBreak/>
        <w:t>ренжітуге, тартуға, тілек бере алмайды. Өзіне-өзі қызмет көрсету және физикалық тәуелсіздік қабілетін іске асыру үшін іс жүзінде барлық органдар мен жүйелердің интеграцияланған қызметі және тіршілік әрекетінің негізгі жақтарын сақтау талап етіледі</w:t>
      </w:r>
      <w:r w:rsidRPr="00E53226">
        <w:rPr>
          <w:color w:val="000000" w:themeColor="text1"/>
          <w:sz w:val="28"/>
          <w:szCs w:val="28"/>
          <w:lang w:val="kk-KZ"/>
        </w:rPr>
        <w:t xml:space="preserve"> [16]. </w:t>
      </w:r>
      <w:r w:rsidRPr="00E53226">
        <w:rPr>
          <w:color w:val="000000" w:themeColor="text1"/>
          <w:sz w:val="28"/>
          <w:szCs w:val="28"/>
          <w:shd w:val="clear" w:color="auto" w:fill="FFFFFF"/>
          <w:lang w:val="kk-KZ"/>
        </w:rPr>
        <w:t xml:space="preserve"> </w:t>
      </w:r>
      <w:r w:rsidRPr="00E53226">
        <w:rPr>
          <w:sz w:val="28"/>
          <w:szCs w:val="28"/>
          <w:lang w:val="kk-KZ"/>
        </w:rPr>
        <w:t xml:space="preserve"> Бастапқыда өзіне-өзі қызмет көрсету қолмен әрекет ету, денені меңгеру, қозғалу және өзін-өзі ұстау қабілеті бұзылған кезде шектеледі. Өзіне-өзі қызмет көрсету қосалқы қаражат есебінен ішінара өтелуі мүмкін. Бүгінгі таңдағы осындай балалар үшін ең басты мәселе, мүгедек балаларды сәби кезінен бастап анықтап, оларды жан-жақты дамытып, қоршаған ортаға бейімделуіне жағдай жасауымыз керек. Ақыл-ойы терең бұзылған балалар есте сақтау көлемі төмен, соған қатысты есте сақтау көлемі мен материалдық абстрактысы арасындағы байланыс анықталады: неғұрлым мәлімет абстрактылы, айырмашылық болса, соғұрлым мәлімет есте нашар сақталады. Есте сақтаудың нақтылығы мен беріктілгі төмен деңгейде. Қайта жаңғырту барысында олар көбіне қалдырады, логикаларын бұзып толық орындарын ауыстырады, жиі айтқанын қайталайды, әртүрлі кездейсоқ ассоциацияға негізделіп жаңа элементтерді қосады. Зияты зақымдалған балалар ырықсыз есте сақтауды қолданады. Күнделікті түзету-дамыту жұмыстарын жүргізе отырып сөздік қорын молайтуға жағдай жасадым </w:t>
      </w:r>
      <w:r w:rsidRPr="00E53226">
        <w:rPr>
          <w:color w:val="000000" w:themeColor="text1"/>
          <w:sz w:val="28"/>
          <w:szCs w:val="28"/>
          <w:lang w:val="kk-KZ"/>
        </w:rPr>
        <w:t xml:space="preserve">[17]. </w:t>
      </w:r>
      <w:r w:rsidRPr="00E53226">
        <w:rPr>
          <w:sz w:val="28"/>
          <w:szCs w:val="28"/>
          <w:lang w:val="kk-KZ"/>
        </w:rPr>
        <w:t>Сондықтан мұндай балалардың психологиялық қауіпсіздігін сақтау, мейірімділік пен қамқорлық жағдайын туғызу, олардың қиыншылығын түсіну және жағдай жасауды талап етеді.</w:t>
      </w:r>
      <w:r w:rsidRPr="00E53226">
        <w:rPr>
          <w:sz w:val="28"/>
          <w:szCs w:val="28"/>
          <w:lang w:val="kk-KZ"/>
        </w:rPr>
        <w:br/>
        <w:t>Бұл балалар қазіргі таңда өз беттерімен тамақтанып, жаялықтарын тастап, әжетханаға өздері барады, суын ағызады. Өзіне-өзі қызмет ету дағдыларының қалыптастыру жолдарының бірі күнделікті тұрмыста (жуыну, тамақтану, киіну т.б.) іске асырылатын әрекеттерді меңгеру. Балалар тамақтануға келгенде өзінің тиісті орнына отыруын қадағалалап отырамын. Тамақтану кезінде олардың тазалығына мән беремін (үстіне тамызбау, аузын жауып шайнау, кесені екі қолмен ұстау т.б.). Осы тұрмыстағы іс-әрекеттерді пайдалануда баланың психологиялық ерекшеліктеріне мән берген маңызды. Баланың қызығушылығын көбінесе түрлі ойындар ойнату арқылы байқай отырып, оның өзіне қызмет ету дағдысын қалыптастыруды басты назарыма алдым.</w:t>
      </w:r>
      <w:r w:rsidRPr="00E53226">
        <w:rPr>
          <w:color w:val="000000" w:themeColor="text1"/>
          <w:sz w:val="28"/>
          <w:szCs w:val="28"/>
          <w:lang w:val="kk-KZ"/>
        </w:rPr>
        <w:t xml:space="preserve"> [18]. </w:t>
      </w:r>
      <w:r w:rsidRPr="00E53226">
        <w:rPr>
          <w:color w:val="000000" w:themeColor="text1"/>
          <w:sz w:val="28"/>
          <w:szCs w:val="28"/>
          <w:shd w:val="clear" w:color="auto" w:fill="FFFFFF"/>
          <w:lang w:val="kk-KZ"/>
        </w:rPr>
        <w:t xml:space="preserve"> </w:t>
      </w:r>
      <w:r w:rsidRPr="00E53226">
        <w:rPr>
          <w:sz w:val="28"/>
          <w:szCs w:val="28"/>
          <w:lang w:val="kk-KZ"/>
        </w:rPr>
        <w:t xml:space="preserve">  Мысалы, «Таза бала боламын», «Ғажайып ойыншықтар», «Бұл кімнің киімі?», «Құрастыру», «Сыңарын тап» және тағы да басқа ойындар, балалар белсенділігін арттырады және икемділік дағдысы қалыптаса бастайды. Көріп қабылдау және кеңістікті бағдарлауын дамытуға арналған жұмыс барысында затты толық мөлшерде көріп есте сақтауын қалыптастыру, заттың бөлшегін бөліп қарау, екі затты салыстыруға, заттардың атын атағанда солдан оңға қарай көзбен қадағалауға, кезектілікпен орналастыру тәрізді дағдылары қалыптасады. Осы бағытта түзету-дамыту жұмыстары нәтижелі болу үшін әр түрлі жаттығулар мен ойын түрлері кеңінен пайдалану тиімді. Сабақта қолданылатын материалдар: суреттер, табиғи материалдар, дөңгелектер, кубиктар, т.б. түрлі түсті болуы шарт. Жаттығулар алдымен ойыншықтардан бастап, біртіндеп түрлі формалар мен фигураларға көшеді. Сабақта қолданылатын жаттығулар келесі кезекпен жүргізіледі:</w:t>
      </w:r>
      <w:r w:rsidRPr="00E53226">
        <w:rPr>
          <w:sz w:val="28"/>
          <w:szCs w:val="28"/>
          <w:lang w:val="kk-KZ"/>
        </w:rPr>
        <w:br/>
        <w:t>— көрсету (Дәл мен сияқты жаса. Дұрыс істедің бе? Салыстыр);</w:t>
      </w:r>
      <w:r w:rsidRPr="00E53226">
        <w:rPr>
          <w:sz w:val="28"/>
          <w:szCs w:val="28"/>
          <w:lang w:val="kk-KZ"/>
        </w:rPr>
        <w:br/>
      </w:r>
      <w:r w:rsidRPr="00E53226">
        <w:rPr>
          <w:sz w:val="28"/>
          <w:szCs w:val="28"/>
          <w:lang w:val="kk-KZ"/>
        </w:rPr>
        <w:lastRenderedPageBreak/>
        <w:t>— талдап көрсеткендей ойда сақтап жасау (Қарап, есіңе сақта, осылай жаса. Салыстыр);</w:t>
      </w:r>
      <w:r w:rsidRPr="00E53226">
        <w:rPr>
          <w:sz w:val="28"/>
          <w:szCs w:val="28"/>
          <w:lang w:val="kk-KZ"/>
        </w:rPr>
        <w:br/>
        <w:t>— нұсқау бойынша орындау (мұғалім айтып отырады, балалар жасайды);</w:t>
      </w:r>
      <w:r w:rsidRPr="00E53226">
        <w:rPr>
          <w:sz w:val="28"/>
          <w:szCs w:val="28"/>
          <w:lang w:val="kk-KZ"/>
        </w:rPr>
        <w:br/>
        <w:t>Әр берілген тапсырмаларды өз бетімен орындауын қадағалау қажет:</w:t>
      </w:r>
      <w:r w:rsidRPr="00E53226">
        <w:rPr>
          <w:sz w:val="28"/>
          <w:szCs w:val="28"/>
          <w:lang w:val="kk-KZ"/>
        </w:rPr>
        <w:br/>
        <w:t>— керек затын топ ішінен таңдап алу;</w:t>
      </w:r>
      <w:r w:rsidRPr="00E53226">
        <w:rPr>
          <w:sz w:val="28"/>
          <w:szCs w:val="28"/>
          <w:lang w:val="kk-KZ"/>
        </w:rPr>
        <w:br/>
        <w:t>— біркелкі заттарды бөліп көрсету;</w:t>
      </w:r>
      <w:r w:rsidRPr="00E53226">
        <w:rPr>
          <w:sz w:val="28"/>
          <w:szCs w:val="28"/>
          <w:lang w:val="kk-KZ"/>
        </w:rPr>
        <w:br/>
        <w:t>— суреттегі заттардың сыңарларын табу;</w:t>
      </w:r>
      <w:r w:rsidRPr="00E53226">
        <w:rPr>
          <w:sz w:val="28"/>
          <w:szCs w:val="28"/>
          <w:lang w:val="kk-KZ"/>
        </w:rPr>
        <w:br/>
        <w:t>— еркін өз бетімен құрастыру және жапсырумен айналысу.</w:t>
      </w:r>
      <w:r w:rsidRPr="00E53226">
        <w:rPr>
          <w:sz w:val="28"/>
          <w:szCs w:val="28"/>
          <w:lang w:val="kk-KZ"/>
        </w:rPr>
        <w:br/>
        <w:t>Үйрету мен есте сақтау жұмыстарында қолдың ұсақ бұлшық еттерін дамыту мәселелері шешіледі. Қол мен саусақтардың қимылын жеделдету және қозғалыс үйлесімін қалыптастыру, қағазды қайшымен қию, жапсыру және ретімен орналастыру, түрлі фигуралар құрастыру.</w:t>
      </w:r>
      <w:r w:rsidRPr="00E53226">
        <w:rPr>
          <w:sz w:val="28"/>
          <w:szCs w:val="28"/>
          <w:lang w:val="kk-KZ"/>
        </w:rPr>
        <w:br/>
        <w:t>Балалардың жалпы қимыл-қозғалысының, саусақ, бұлшық еттерінің сау балаларға қарағанда кеш және қиындықпен дамуын ескере отырып, бұл бағытта арнайы түзету, дамыту жаттығуларын жүргізу дәстүрлі жұмысыма айналды.</w:t>
      </w:r>
      <w:r w:rsidRPr="00E53226">
        <w:rPr>
          <w:color w:val="000000" w:themeColor="text1"/>
          <w:sz w:val="28"/>
          <w:szCs w:val="28"/>
          <w:lang w:val="kk-KZ"/>
        </w:rPr>
        <w:t xml:space="preserve"> [19]. </w:t>
      </w:r>
      <w:r w:rsidRPr="00E53226">
        <w:rPr>
          <w:color w:val="000000" w:themeColor="text1"/>
          <w:sz w:val="28"/>
          <w:szCs w:val="28"/>
          <w:shd w:val="clear" w:color="auto" w:fill="FFFFFF"/>
          <w:lang w:val="kk-KZ"/>
        </w:rPr>
        <w:t xml:space="preserve"> </w:t>
      </w:r>
      <w:r w:rsidRPr="00E53226">
        <w:rPr>
          <w:sz w:val="28"/>
          <w:szCs w:val="28"/>
          <w:lang w:val="kk-KZ"/>
        </w:rPr>
        <w:t xml:space="preserve"> Жаттығу түрлері: қолды созып алақанды жоғары-төмен, екі қолды бірден кезек ұстау; қолды созып немесе бүгіп алға ұстау, саусақты біріктіріп, ашып, алақанды жоғары, төмен, қаратып ұстау; екі қолдың саусақтарын біріне-бірін қарама-қарсы қойып түйістіру;жұдырықты ашып-жабу; саусақтарды шерту; қарындашты, қаламды, таяқшаларды саусақтарға қыстыру. Саусақ қимыл жаттығуларын жасау барысында тобымдағы бала қасықты өзі ұстап тамақты жеуге үйренді. Терең ақыл-ойы кем балалармен түзету-дамыту жұмыстарын, жаттығулар мен түрлі тапсырмалар жүргізгенде әр баланың даму және жеке ерекшеліктерін еске ала отырып есте сақтау, ойлау, әрі қызығушылық пен белсенділік қабілеттерін дамытып, арттырып отырдым. Осы жұмыстарымның барлығы ата-аналармен үнемі тығыз байланыс жасап және әр түрлі әдіс-тәсілдерді қолдану, тәрбиеленушілердің өзіне-өзі қызмет ету дағдысын қалыптастыру негізгі мақсатыма жеткен жетістігім болды.</w:t>
      </w:r>
      <w:r w:rsidRPr="00E53226">
        <w:rPr>
          <w:color w:val="000000" w:themeColor="text1"/>
          <w:sz w:val="28"/>
          <w:szCs w:val="28"/>
          <w:lang w:val="kk-KZ"/>
        </w:rPr>
        <w:t xml:space="preserve"> [20]. </w:t>
      </w:r>
      <w:r w:rsidRPr="00E53226">
        <w:rPr>
          <w:color w:val="000000" w:themeColor="text1"/>
          <w:sz w:val="28"/>
          <w:szCs w:val="28"/>
          <w:shd w:val="clear" w:color="auto" w:fill="FFFFFF"/>
          <w:lang w:val="kk-KZ"/>
        </w:rPr>
        <w:t xml:space="preserve"> </w:t>
      </w:r>
    </w:p>
    <w:p w:rsidR="00E53226" w:rsidRPr="00E53226" w:rsidRDefault="00E53226" w:rsidP="00E53226">
      <w:pPr>
        <w:pStyle w:val="a5"/>
        <w:jc w:val="both"/>
        <w:rPr>
          <w:b/>
          <w:bCs/>
          <w:color w:val="000000"/>
          <w:sz w:val="28"/>
          <w:szCs w:val="28"/>
          <w:lang w:val="kk-KZ"/>
        </w:rPr>
      </w:pPr>
      <w:r w:rsidRPr="00E53226">
        <w:rPr>
          <w:b/>
          <w:bCs/>
          <w:color w:val="000000"/>
          <w:sz w:val="28"/>
          <w:szCs w:val="28"/>
          <w:lang w:val="kk-KZ"/>
        </w:rPr>
        <w:t xml:space="preserve">   </w:t>
      </w:r>
    </w:p>
    <w:p w:rsidR="00E53226" w:rsidRPr="00E53226" w:rsidRDefault="00E53226" w:rsidP="00E53226">
      <w:pPr>
        <w:pStyle w:val="a5"/>
        <w:jc w:val="both"/>
        <w:rPr>
          <w:b/>
          <w:bCs/>
          <w:color w:val="000000"/>
          <w:sz w:val="28"/>
          <w:szCs w:val="28"/>
          <w:lang w:val="kk-KZ"/>
        </w:rPr>
      </w:pPr>
    </w:p>
    <w:p w:rsidR="00E53226" w:rsidRPr="00E53226" w:rsidRDefault="00E53226" w:rsidP="00E53226">
      <w:pPr>
        <w:pStyle w:val="a5"/>
        <w:jc w:val="both"/>
        <w:rPr>
          <w:b/>
          <w:bCs/>
          <w:color w:val="000000"/>
          <w:sz w:val="28"/>
          <w:szCs w:val="28"/>
          <w:lang w:val="kk-KZ"/>
        </w:rPr>
      </w:pPr>
      <w:r w:rsidRPr="00E53226">
        <w:rPr>
          <w:b/>
          <w:color w:val="000000" w:themeColor="text1"/>
          <w:sz w:val="28"/>
          <w:szCs w:val="28"/>
          <w:lang w:val="kk-KZ"/>
        </w:rPr>
        <w:t>1 ші бөлім қорытындысы</w:t>
      </w:r>
      <w:r w:rsidRPr="00E53226">
        <w:rPr>
          <w:b/>
          <w:bCs/>
          <w:color w:val="000000"/>
          <w:sz w:val="28"/>
          <w:szCs w:val="28"/>
          <w:lang w:val="kk-KZ"/>
        </w:rPr>
        <w:t xml:space="preserve"> </w:t>
      </w:r>
    </w:p>
    <w:p w:rsidR="00C56A89" w:rsidRPr="00E53226" w:rsidRDefault="00E53226" w:rsidP="00E53226">
      <w:pPr>
        <w:jc w:val="both"/>
        <w:rPr>
          <w:rFonts w:ascii="Times New Roman" w:hAnsi="Times New Roman" w:cs="Times New Roman"/>
          <w:lang w:val="kk-KZ"/>
        </w:rPr>
      </w:pPr>
      <w:r w:rsidRPr="00E53226">
        <w:rPr>
          <w:rFonts w:ascii="Times New Roman" w:hAnsi="Times New Roman" w:cs="Times New Roman"/>
          <w:bCs/>
          <w:color w:val="000000"/>
          <w:sz w:val="28"/>
          <w:szCs w:val="28"/>
          <w:lang w:val="kk-KZ"/>
        </w:rPr>
        <w:t xml:space="preserve">      Өзіне-өзі қызмет көрсету дағдылары (киіну және шешіну, өзін-өзі күту, дәретхананы пайдалану, өз бетінше тамақ ішу, шомылу, жуыну және т.б.) баланың өзін-өзі бағалауына тікелей әсер етеді, оны әлеуметтендіру жолындағы маңызды қадам болып табылады. Осы бөлім барысында біз отандық педагогтардың теориялық жағдайын талдап, балалардың өзіне-өзі қызмет көрсету тек атқарушы бөлімге ғана түспейді деп санауға негіз болатын, ол міндетті түрде шындықты көрсететін және қызметті, оның атқарушы кезеңін реттейтін психикалық процестерді да қамтиды. Іс-әрекеттерді орындай отырып, бала оларды жоспарлауы, жоспарды іске асырудың жолдары мен құралдарын табуы, жұмысқа қажетті материалдар мен құралдарды қарастыруы, бақылау іс-әрекеттерін жүзеге асыру жолдарын анықтауы тиіс. </w:t>
      </w:r>
      <w:r w:rsidRPr="00E53226">
        <w:rPr>
          <w:rFonts w:ascii="Times New Roman" w:hAnsi="Times New Roman" w:cs="Times New Roman"/>
          <w:bCs/>
          <w:color w:val="000000"/>
          <w:sz w:val="28"/>
          <w:szCs w:val="28"/>
          <w:lang w:val="kk-KZ"/>
        </w:rPr>
        <w:lastRenderedPageBreak/>
        <w:t>Оң салдарларға жету үшін ол өз жұмысының нәтижелерін үлгімен салыстыруға мәжбүр. Практикалық іс-әрекет мазмұнының күрделенуімен баланың психикалық дамуы жандандырылады.</w:t>
      </w:r>
    </w:p>
    <w:sectPr w:rsidR="00C56A89" w:rsidRPr="00E53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75545"/>
    <w:multiLevelType w:val="hybridMultilevel"/>
    <w:tmpl w:val="06D6A2C8"/>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30DD502E"/>
    <w:multiLevelType w:val="hybridMultilevel"/>
    <w:tmpl w:val="6B482E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7B7646"/>
    <w:multiLevelType w:val="multilevel"/>
    <w:tmpl w:val="67A0C978"/>
    <w:lvl w:ilvl="0">
      <w:start w:val="1"/>
      <w:numFmt w:val="decimal"/>
      <w:lvlText w:val="%1."/>
      <w:lvlJc w:val="left"/>
      <w:pPr>
        <w:ind w:left="645" w:hanging="64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2BB"/>
    <w:rsid w:val="00183436"/>
    <w:rsid w:val="003D457D"/>
    <w:rsid w:val="004762C7"/>
    <w:rsid w:val="005052BB"/>
    <w:rsid w:val="006535B5"/>
    <w:rsid w:val="006E263B"/>
    <w:rsid w:val="00C56A89"/>
    <w:rsid w:val="00E53226"/>
    <w:rsid w:val="00EB0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8D4EF-A672-4A55-8F20-6551F222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57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3D457D"/>
    <w:pPr>
      <w:ind w:left="720"/>
      <w:contextualSpacing/>
    </w:pPr>
  </w:style>
  <w:style w:type="character" w:customStyle="1" w:styleId="a4">
    <w:name w:val="Абзац списка Знак"/>
    <w:link w:val="a3"/>
    <w:uiPriority w:val="1"/>
    <w:locked/>
    <w:rsid w:val="003D457D"/>
  </w:style>
  <w:style w:type="paragraph" w:styleId="HTML">
    <w:name w:val="HTML Preformatted"/>
    <w:basedOn w:val="a"/>
    <w:link w:val="HTML0"/>
    <w:uiPriority w:val="99"/>
    <w:unhideWhenUsed/>
    <w:rsid w:val="00EB046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EB046D"/>
    <w:rPr>
      <w:rFonts w:ascii="Consolas" w:hAnsi="Consolas" w:cs="Consolas"/>
      <w:sz w:val="20"/>
      <w:szCs w:val="20"/>
    </w:rPr>
  </w:style>
  <w:style w:type="paragraph" w:styleId="a5">
    <w:name w:val="No Spacing"/>
    <w:uiPriority w:val="1"/>
    <w:qFormat/>
    <w:rsid w:val="00E53226"/>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2227">
      <w:bodyDiv w:val="1"/>
      <w:marLeft w:val="0"/>
      <w:marRight w:val="0"/>
      <w:marTop w:val="0"/>
      <w:marBottom w:val="0"/>
      <w:divBdr>
        <w:top w:val="none" w:sz="0" w:space="0" w:color="auto"/>
        <w:left w:val="none" w:sz="0" w:space="0" w:color="auto"/>
        <w:bottom w:val="none" w:sz="0" w:space="0" w:color="auto"/>
        <w:right w:val="none" w:sz="0" w:space="0" w:color="auto"/>
      </w:divBdr>
    </w:div>
    <w:div w:id="28846326">
      <w:bodyDiv w:val="1"/>
      <w:marLeft w:val="0"/>
      <w:marRight w:val="0"/>
      <w:marTop w:val="0"/>
      <w:marBottom w:val="0"/>
      <w:divBdr>
        <w:top w:val="none" w:sz="0" w:space="0" w:color="auto"/>
        <w:left w:val="none" w:sz="0" w:space="0" w:color="auto"/>
        <w:bottom w:val="none" w:sz="0" w:space="0" w:color="auto"/>
        <w:right w:val="none" w:sz="0" w:space="0" w:color="auto"/>
      </w:divBdr>
    </w:div>
    <w:div w:id="848449433">
      <w:bodyDiv w:val="1"/>
      <w:marLeft w:val="0"/>
      <w:marRight w:val="0"/>
      <w:marTop w:val="0"/>
      <w:marBottom w:val="0"/>
      <w:divBdr>
        <w:top w:val="none" w:sz="0" w:space="0" w:color="auto"/>
        <w:left w:val="none" w:sz="0" w:space="0" w:color="auto"/>
        <w:bottom w:val="none" w:sz="0" w:space="0" w:color="auto"/>
        <w:right w:val="none" w:sz="0" w:space="0" w:color="auto"/>
      </w:divBdr>
    </w:div>
    <w:div w:id="938414090">
      <w:bodyDiv w:val="1"/>
      <w:marLeft w:val="0"/>
      <w:marRight w:val="0"/>
      <w:marTop w:val="0"/>
      <w:marBottom w:val="0"/>
      <w:divBdr>
        <w:top w:val="none" w:sz="0" w:space="0" w:color="auto"/>
        <w:left w:val="none" w:sz="0" w:space="0" w:color="auto"/>
        <w:bottom w:val="none" w:sz="0" w:space="0" w:color="auto"/>
        <w:right w:val="none" w:sz="0" w:space="0" w:color="auto"/>
      </w:divBdr>
    </w:div>
    <w:div w:id="1401172469">
      <w:bodyDiv w:val="1"/>
      <w:marLeft w:val="0"/>
      <w:marRight w:val="0"/>
      <w:marTop w:val="0"/>
      <w:marBottom w:val="0"/>
      <w:divBdr>
        <w:top w:val="none" w:sz="0" w:space="0" w:color="auto"/>
        <w:left w:val="none" w:sz="0" w:space="0" w:color="auto"/>
        <w:bottom w:val="none" w:sz="0" w:space="0" w:color="auto"/>
        <w:right w:val="none" w:sz="0" w:space="0" w:color="auto"/>
      </w:divBdr>
    </w:div>
    <w:div w:id="1806391924">
      <w:bodyDiv w:val="1"/>
      <w:marLeft w:val="0"/>
      <w:marRight w:val="0"/>
      <w:marTop w:val="0"/>
      <w:marBottom w:val="0"/>
      <w:divBdr>
        <w:top w:val="none" w:sz="0" w:space="0" w:color="auto"/>
        <w:left w:val="none" w:sz="0" w:space="0" w:color="auto"/>
        <w:bottom w:val="none" w:sz="0" w:space="0" w:color="auto"/>
        <w:right w:val="none" w:sz="0" w:space="0" w:color="auto"/>
      </w:divBdr>
    </w:div>
    <w:div w:id="21116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1249</Words>
  <Characters>7124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б</dc:creator>
  <cp:keywords/>
  <dc:description/>
  <cp:lastModifiedBy>2 б</cp:lastModifiedBy>
  <cp:revision>4</cp:revision>
  <dcterms:created xsi:type="dcterms:W3CDTF">2023-09-19T06:08:00Z</dcterms:created>
  <dcterms:modified xsi:type="dcterms:W3CDTF">2023-09-21T04:01:00Z</dcterms:modified>
</cp:coreProperties>
</file>