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8BB75" w14:textId="77777777" w:rsidR="00EF0325" w:rsidRPr="00623428" w:rsidRDefault="00EF0325" w:rsidP="00EF0325">
      <w:pPr>
        <w:spacing w:after="0" w:line="240" w:lineRule="auto"/>
        <w:ind w:right="-858"/>
        <w:rPr>
          <w:rFonts w:ascii="Times New Roman" w:eastAsia="Times New Roman" w:hAnsi="Times New Roman" w:cs="Times New Roman"/>
          <w:i/>
          <w:sz w:val="24"/>
          <w:szCs w:val="24"/>
          <w:lang w:val="kk-KZ" w:eastAsia="ru-RU"/>
        </w:rPr>
      </w:pPr>
      <w:r w:rsidRPr="00623428">
        <w:rPr>
          <w:rFonts w:ascii="Times New Roman" w:eastAsia="Times New Roman" w:hAnsi="Times New Roman" w:cs="Times New Roman"/>
          <w:b/>
          <w:sz w:val="24"/>
          <w:szCs w:val="24"/>
          <w:lang w:val="kk-KZ" w:eastAsia="ru-RU"/>
        </w:rPr>
        <w:t xml:space="preserve">            </w:t>
      </w:r>
    </w:p>
    <w:p w14:paraId="7D7C462D" w14:textId="77777777" w:rsidR="00EF0325" w:rsidRPr="00623428" w:rsidRDefault="00EF0325" w:rsidP="00EF0325">
      <w:pPr>
        <w:tabs>
          <w:tab w:val="left" w:pos="2672"/>
        </w:tabs>
        <w:spacing w:after="0" w:line="240" w:lineRule="auto"/>
        <w:jc w:val="right"/>
        <w:rPr>
          <w:rFonts w:ascii="Times New Roman" w:eastAsia="Times New Roman" w:hAnsi="Times New Roman" w:cs="Times New Roman"/>
          <w:i/>
          <w:sz w:val="24"/>
          <w:szCs w:val="24"/>
          <w:lang w:val="kk-KZ" w:eastAsia="ru-RU"/>
        </w:rPr>
      </w:pPr>
    </w:p>
    <w:p w14:paraId="239D21EA" w14:textId="77777777" w:rsidR="00EF0325" w:rsidRPr="00623428" w:rsidRDefault="00840A8F" w:rsidP="00840A8F">
      <w:pPr>
        <w:pBdr>
          <w:bottom w:val="single" w:sz="12" w:space="1" w:color="auto"/>
        </w:pBdr>
        <w:tabs>
          <w:tab w:val="left" w:pos="2672"/>
        </w:tabs>
        <w:spacing w:after="0" w:line="240" w:lineRule="auto"/>
        <w:jc w:val="center"/>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«М. О. Әуезов атындағы педагогикалық колледжі» ҚМҚК</w:t>
      </w:r>
    </w:p>
    <w:p w14:paraId="5E2AC155" w14:textId="77777777" w:rsidR="00EF0325" w:rsidRPr="00623428" w:rsidRDefault="00EF0325" w:rsidP="00EF0325">
      <w:pPr>
        <w:spacing w:after="0" w:line="240" w:lineRule="auto"/>
        <w:jc w:val="center"/>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(оқу орны атауы)</w:t>
      </w:r>
    </w:p>
    <w:p w14:paraId="2947C3FB" w14:textId="77777777" w:rsidR="00EF0325" w:rsidRPr="00623428" w:rsidRDefault="00EF0325" w:rsidP="00EF0325">
      <w:pPr>
        <w:spacing w:after="0" w:line="240" w:lineRule="auto"/>
        <w:rPr>
          <w:rFonts w:ascii="Times New Roman" w:eastAsia="Times New Roman" w:hAnsi="Times New Roman" w:cs="Times New Roman"/>
          <w:sz w:val="24"/>
          <w:szCs w:val="24"/>
          <w:lang w:val="kk-KZ" w:eastAsia="ru-RU"/>
        </w:rPr>
      </w:pPr>
      <w:bookmarkStart w:id="0" w:name="_GoBack"/>
      <w:bookmarkEnd w:id="0"/>
    </w:p>
    <w:p w14:paraId="41362F74" w14:textId="324CEC6D" w:rsidR="00EF0325" w:rsidRPr="00623428" w:rsidRDefault="00EF0325" w:rsidP="00EF0325">
      <w:pPr>
        <w:spacing w:after="0" w:line="240" w:lineRule="auto"/>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Бағыты:</w:t>
      </w:r>
      <w:r w:rsidR="00840A8F" w:rsidRPr="00623428">
        <w:rPr>
          <w:rFonts w:ascii="Times New Roman" w:eastAsia="Times New Roman" w:hAnsi="Times New Roman" w:cs="Times New Roman"/>
          <w:sz w:val="24"/>
          <w:szCs w:val="24"/>
          <w:lang w:val="kk-KZ" w:eastAsia="ru-RU"/>
        </w:rPr>
        <w:t xml:space="preserve"> </w:t>
      </w:r>
    </w:p>
    <w:p w14:paraId="56C7429E" w14:textId="54820980" w:rsidR="00EF0325" w:rsidRPr="00623428" w:rsidRDefault="00EF0325" w:rsidP="00EF0325">
      <w:pPr>
        <w:spacing w:after="0" w:line="240" w:lineRule="auto"/>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Секциясы:</w:t>
      </w:r>
      <w:r w:rsidR="00840A8F" w:rsidRPr="00623428">
        <w:rPr>
          <w:rFonts w:ascii="Times New Roman" w:eastAsia="Times New Roman" w:hAnsi="Times New Roman" w:cs="Times New Roman"/>
          <w:sz w:val="24"/>
          <w:szCs w:val="24"/>
          <w:lang w:val="kk-KZ" w:eastAsia="ru-RU"/>
        </w:rPr>
        <w:t xml:space="preserve"> </w:t>
      </w:r>
    </w:p>
    <w:p w14:paraId="35537A32" w14:textId="37E06B93" w:rsidR="00EF0325" w:rsidRPr="00623428" w:rsidRDefault="00EF0325" w:rsidP="00EF0325">
      <w:pPr>
        <w:spacing w:after="0" w:line="240" w:lineRule="auto"/>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Тақырыбы</w:t>
      </w:r>
      <w:r w:rsidR="0077297A" w:rsidRPr="00623428">
        <w:rPr>
          <w:rFonts w:ascii="Times New Roman" w:eastAsia="Times New Roman" w:hAnsi="Times New Roman" w:cs="Times New Roman"/>
          <w:sz w:val="24"/>
          <w:szCs w:val="24"/>
          <w:lang w:val="kk-KZ" w:eastAsia="ru-RU"/>
        </w:rPr>
        <w:t xml:space="preserve">: </w:t>
      </w:r>
      <w:r w:rsidR="00B67E97" w:rsidRPr="00623428">
        <w:rPr>
          <w:rFonts w:ascii="Times New Roman" w:eastAsia="Times New Roman" w:hAnsi="Times New Roman" w:cs="Times New Roman"/>
          <w:sz w:val="24"/>
          <w:szCs w:val="24"/>
          <w:lang w:val="kk-KZ" w:eastAsia="ru-RU"/>
        </w:rPr>
        <w:t>«</w:t>
      </w:r>
      <w:r w:rsidR="00FC7228" w:rsidRPr="00623428">
        <w:rPr>
          <w:rFonts w:ascii="Times New Roman" w:eastAsia="Times New Roman" w:hAnsi="Times New Roman" w:cs="Times New Roman"/>
          <w:sz w:val="24"/>
          <w:szCs w:val="24"/>
          <w:lang w:val="kk-KZ" w:eastAsia="ru-RU"/>
        </w:rPr>
        <w:t>Мектеп жасына дейінгі балалар</w:t>
      </w:r>
      <w:r w:rsidR="00B67E97" w:rsidRPr="00623428">
        <w:rPr>
          <w:rFonts w:ascii="Times New Roman" w:eastAsia="Times New Roman" w:hAnsi="Times New Roman" w:cs="Times New Roman"/>
          <w:sz w:val="24"/>
          <w:szCs w:val="24"/>
          <w:lang w:val="kk-KZ" w:eastAsia="ru-RU"/>
        </w:rPr>
        <w:t>ға білім беруде</w:t>
      </w:r>
      <w:r w:rsidR="00FC7228" w:rsidRPr="00623428">
        <w:rPr>
          <w:rFonts w:ascii="Times New Roman" w:eastAsia="Times New Roman" w:hAnsi="Times New Roman" w:cs="Times New Roman"/>
          <w:sz w:val="24"/>
          <w:szCs w:val="24"/>
          <w:lang w:val="kk-KZ" w:eastAsia="ru-RU"/>
        </w:rPr>
        <w:t xml:space="preserve"> инновациялық технологияларды қолдану</w:t>
      </w:r>
      <w:r w:rsidR="00B67E97" w:rsidRPr="00623428">
        <w:rPr>
          <w:rFonts w:ascii="Times New Roman" w:eastAsia="Times New Roman" w:hAnsi="Times New Roman" w:cs="Times New Roman"/>
          <w:sz w:val="24"/>
          <w:szCs w:val="24"/>
          <w:lang w:val="kk-KZ" w:eastAsia="ru-RU"/>
        </w:rPr>
        <w:t>»</w:t>
      </w:r>
    </w:p>
    <w:p w14:paraId="5E839EFD" w14:textId="77777777" w:rsidR="00840A8F" w:rsidRPr="00623428" w:rsidRDefault="00840A8F" w:rsidP="00EF0325">
      <w:pPr>
        <w:spacing w:after="0" w:line="240" w:lineRule="auto"/>
        <w:rPr>
          <w:rFonts w:ascii="Times New Roman" w:eastAsia="Times New Roman" w:hAnsi="Times New Roman" w:cs="Times New Roman"/>
          <w:sz w:val="24"/>
          <w:szCs w:val="24"/>
          <w:lang w:val="kk-KZ" w:eastAsia="ru-RU"/>
        </w:rPr>
      </w:pPr>
    </w:p>
    <w:p w14:paraId="7A772D0B" w14:textId="24C9386D" w:rsidR="00EF0325" w:rsidRPr="00623428" w:rsidRDefault="00840A8F" w:rsidP="00EF0325">
      <w:pPr>
        <w:spacing w:after="0" w:line="240" w:lineRule="auto"/>
        <w:jc w:val="right"/>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Авторы: </w:t>
      </w:r>
      <w:r w:rsidR="00B67E97" w:rsidRPr="00623428">
        <w:rPr>
          <w:rFonts w:ascii="Times New Roman" w:eastAsia="Times New Roman" w:hAnsi="Times New Roman" w:cs="Times New Roman"/>
          <w:sz w:val="24"/>
          <w:szCs w:val="24"/>
          <w:lang w:val="kk-KZ" w:eastAsia="ru-RU"/>
        </w:rPr>
        <w:t>Тоқтағанова Нұрай  Шаяхмет Бибінұр</w:t>
      </w:r>
    </w:p>
    <w:p w14:paraId="4907F6BB" w14:textId="77777777" w:rsidR="00EF0325" w:rsidRPr="00623428" w:rsidRDefault="00EF0325" w:rsidP="00EF0325">
      <w:pPr>
        <w:spacing w:after="0" w:line="240" w:lineRule="auto"/>
        <w:jc w:val="right"/>
        <w:rPr>
          <w:rFonts w:ascii="Times New Roman" w:eastAsia="Times New Roman" w:hAnsi="Times New Roman" w:cs="Times New Roman"/>
          <w:sz w:val="24"/>
          <w:szCs w:val="24"/>
          <w:lang w:val="kk-KZ" w:eastAsia="ru-RU"/>
        </w:rPr>
      </w:pPr>
    </w:p>
    <w:p w14:paraId="4D829503" w14:textId="07F7A47C" w:rsidR="00EF0325" w:rsidRPr="00623428" w:rsidRDefault="00EF0325" w:rsidP="0077297A">
      <w:pPr>
        <w:spacing w:after="0" w:line="240" w:lineRule="auto"/>
        <w:jc w:val="right"/>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Мамандығы, курсы:</w:t>
      </w:r>
      <w:r w:rsidR="00840A8F" w:rsidRPr="00623428">
        <w:rPr>
          <w:rFonts w:ascii="Times New Roman" w:eastAsia="Times New Roman" w:hAnsi="Times New Roman" w:cs="Times New Roman"/>
          <w:sz w:val="24"/>
          <w:szCs w:val="24"/>
          <w:lang w:val="kk-KZ" w:eastAsia="ru-RU"/>
        </w:rPr>
        <w:t xml:space="preserve"> </w:t>
      </w:r>
      <w:r w:rsidR="0077297A" w:rsidRPr="00623428">
        <w:rPr>
          <w:rFonts w:ascii="Times New Roman" w:eastAsia="Times New Roman" w:hAnsi="Times New Roman" w:cs="Times New Roman"/>
          <w:sz w:val="24"/>
          <w:szCs w:val="24"/>
          <w:lang w:val="kk-KZ" w:eastAsia="ru-RU"/>
        </w:rPr>
        <w:t>0101000 Мектепке дейнгі тәрбие мен оқыту, 3 курс</w:t>
      </w:r>
    </w:p>
    <w:p w14:paraId="259B7C78" w14:textId="77777777" w:rsidR="00EF0325" w:rsidRPr="00623428" w:rsidRDefault="00EF0325" w:rsidP="00EF0325">
      <w:pPr>
        <w:spacing w:after="0" w:line="240" w:lineRule="auto"/>
        <w:jc w:val="right"/>
        <w:rPr>
          <w:rFonts w:ascii="Times New Roman" w:eastAsia="Times New Roman" w:hAnsi="Times New Roman" w:cs="Times New Roman"/>
          <w:sz w:val="24"/>
          <w:szCs w:val="24"/>
          <w:lang w:val="kk-KZ" w:eastAsia="ru-RU"/>
        </w:rPr>
      </w:pPr>
    </w:p>
    <w:p w14:paraId="5902BC0B" w14:textId="3F33108D" w:rsidR="00EF0325" w:rsidRPr="00623428" w:rsidRDefault="00EF0325" w:rsidP="00AC2B84">
      <w:pPr>
        <w:spacing w:after="0" w:line="240" w:lineRule="auto"/>
        <w:jc w:val="right"/>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Жетекшісі: </w:t>
      </w:r>
      <w:r w:rsidR="0077297A" w:rsidRPr="00623428">
        <w:rPr>
          <w:rFonts w:ascii="Times New Roman" w:eastAsia="Times New Roman" w:hAnsi="Times New Roman" w:cs="Times New Roman"/>
          <w:sz w:val="24"/>
          <w:szCs w:val="24"/>
          <w:lang w:val="kk-KZ" w:eastAsia="ru-RU"/>
        </w:rPr>
        <w:t>Комаева Маржан Сейфоллаевна</w:t>
      </w:r>
    </w:p>
    <w:p w14:paraId="58F4D187" w14:textId="77777777" w:rsidR="00AC2B84" w:rsidRPr="00623428" w:rsidRDefault="00AC2B84" w:rsidP="00AC2B84">
      <w:pPr>
        <w:spacing w:after="0" w:line="240" w:lineRule="auto"/>
        <w:jc w:val="right"/>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«М. О. Әуезов атындағы педагогикалық колледжі» ҚМҚК</w:t>
      </w:r>
    </w:p>
    <w:p w14:paraId="43171896" w14:textId="77777777" w:rsidR="00AC2B84" w:rsidRPr="00623428" w:rsidRDefault="00AC2B84" w:rsidP="00AC2B84">
      <w:pPr>
        <w:spacing w:after="0" w:line="240" w:lineRule="auto"/>
        <w:jc w:val="right"/>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Семей қаласы</w:t>
      </w:r>
    </w:p>
    <w:p w14:paraId="68170596" w14:textId="77777777" w:rsidR="00EF0325" w:rsidRPr="00623428" w:rsidRDefault="00EF0325" w:rsidP="00EF0325">
      <w:pPr>
        <w:spacing w:after="0" w:line="240" w:lineRule="auto"/>
        <w:jc w:val="right"/>
        <w:rPr>
          <w:rFonts w:ascii="Times New Roman" w:eastAsia="Times New Roman" w:hAnsi="Times New Roman" w:cs="Times New Roman"/>
          <w:sz w:val="24"/>
          <w:szCs w:val="24"/>
          <w:lang w:val="kk-KZ" w:eastAsia="ru-RU"/>
        </w:rPr>
      </w:pPr>
    </w:p>
    <w:p w14:paraId="563E3630"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2BB1C274"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5D7DAF03"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39AFDBE2"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2A93461E"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6EF5BEA5"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649FA04C"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5AD5743A"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49D8AF22"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18C391EE"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21C2247D"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2FFE9EC3"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561D6007"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3FF9C76E"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6C64AD76"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6D5F7449"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01FD0E6F"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641F59D1"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21C58830"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32065B13"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38E0C63D"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2221DFF0"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0898C27F"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676A407A"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723866F4"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78D28849"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3FC35D38" w14:textId="77777777" w:rsidR="00EF0325" w:rsidRPr="00623428" w:rsidRDefault="00EF0325" w:rsidP="00EF0325">
      <w:pPr>
        <w:tabs>
          <w:tab w:val="left" w:pos="2768"/>
        </w:tabs>
        <w:spacing w:after="0" w:line="240" w:lineRule="auto"/>
        <w:rPr>
          <w:rFonts w:ascii="Times New Roman" w:eastAsia="Times New Roman" w:hAnsi="Times New Roman" w:cs="Times New Roman"/>
          <w:sz w:val="24"/>
          <w:szCs w:val="24"/>
          <w:lang w:val="kk-KZ" w:eastAsia="ru-RU"/>
        </w:rPr>
      </w:pPr>
    </w:p>
    <w:p w14:paraId="44DBFB32" w14:textId="18B7695D" w:rsidR="00AC2B84" w:rsidRPr="00623428" w:rsidRDefault="00EF0325" w:rsidP="00AC2B84">
      <w:pPr>
        <w:tabs>
          <w:tab w:val="left" w:pos="2768"/>
        </w:tabs>
        <w:spacing w:after="0" w:line="240" w:lineRule="auto"/>
        <w:jc w:val="center"/>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20</w:t>
      </w:r>
      <w:r w:rsidR="00AC2B84" w:rsidRPr="00623428">
        <w:rPr>
          <w:rFonts w:ascii="Times New Roman" w:eastAsia="Times New Roman" w:hAnsi="Times New Roman" w:cs="Times New Roman"/>
          <w:sz w:val="24"/>
          <w:szCs w:val="24"/>
          <w:lang w:val="kk-KZ" w:eastAsia="ru-RU"/>
        </w:rPr>
        <w:t>2</w:t>
      </w:r>
      <w:r w:rsidR="00E04F26">
        <w:rPr>
          <w:rFonts w:ascii="Times New Roman" w:eastAsia="Times New Roman" w:hAnsi="Times New Roman" w:cs="Times New Roman"/>
          <w:sz w:val="24"/>
          <w:szCs w:val="24"/>
          <w:lang w:val="kk-KZ" w:eastAsia="ru-RU"/>
        </w:rPr>
        <w:t>3</w:t>
      </w:r>
    </w:p>
    <w:p w14:paraId="46407C70" w14:textId="77777777" w:rsidR="00AC2B84" w:rsidRPr="00623428" w:rsidRDefault="00AC2B84" w:rsidP="00AC2B84">
      <w:pPr>
        <w:tabs>
          <w:tab w:val="left" w:pos="2768"/>
        </w:tabs>
        <w:spacing w:after="0" w:line="240" w:lineRule="auto"/>
        <w:rPr>
          <w:rFonts w:ascii="Times New Roman" w:eastAsia="Times New Roman" w:hAnsi="Times New Roman" w:cs="Times New Roman"/>
          <w:sz w:val="24"/>
          <w:szCs w:val="24"/>
          <w:lang w:val="kk-KZ" w:eastAsia="ru-RU"/>
        </w:rPr>
      </w:pPr>
    </w:p>
    <w:p w14:paraId="32F2B545" w14:textId="77777777" w:rsidR="00AC2B84" w:rsidRPr="00623428" w:rsidRDefault="00AC2B84" w:rsidP="00AC2B84">
      <w:pPr>
        <w:tabs>
          <w:tab w:val="left" w:pos="2768"/>
        </w:tabs>
        <w:spacing w:after="0" w:line="240" w:lineRule="auto"/>
        <w:rPr>
          <w:rFonts w:ascii="Times New Roman" w:eastAsia="Times New Roman" w:hAnsi="Times New Roman" w:cs="Times New Roman"/>
          <w:sz w:val="24"/>
          <w:szCs w:val="24"/>
          <w:lang w:val="kk-KZ" w:eastAsia="ru-RU"/>
        </w:rPr>
      </w:pPr>
    </w:p>
    <w:p w14:paraId="2420F714" w14:textId="77777777" w:rsidR="00AC2B84" w:rsidRPr="00623428" w:rsidRDefault="00AC2B84" w:rsidP="00AC2B84">
      <w:pPr>
        <w:tabs>
          <w:tab w:val="left" w:pos="2768"/>
        </w:tabs>
        <w:spacing w:after="0" w:line="240" w:lineRule="auto"/>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w:t>
      </w:r>
    </w:p>
    <w:p w14:paraId="6D98D31F" w14:textId="77777777" w:rsidR="00AC2B84" w:rsidRPr="00623428" w:rsidRDefault="00AC2B84" w:rsidP="004170BD">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lastRenderedPageBreak/>
        <w:t xml:space="preserve">   </w:t>
      </w:r>
    </w:p>
    <w:p w14:paraId="1AE83191" w14:textId="77777777" w:rsidR="00AC2B84" w:rsidRPr="00623428" w:rsidRDefault="00AC2B84" w:rsidP="004170BD">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w:t>
      </w:r>
    </w:p>
    <w:p w14:paraId="58C25154" w14:textId="77777777" w:rsidR="00AC2B84" w:rsidRPr="00623428" w:rsidRDefault="00AC2B84" w:rsidP="004170BD">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w:t>
      </w:r>
    </w:p>
    <w:p w14:paraId="31B6F290" w14:textId="77777777" w:rsidR="00AC2B84" w:rsidRPr="00623428" w:rsidRDefault="00AC2B84" w:rsidP="004170BD">
      <w:pPr>
        <w:tabs>
          <w:tab w:val="left" w:pos="2768"/>
        </w:tabs>
        <w:spacing w:after="0" w:line="240" w:lineRule="auto"/>
        <w:jc w:val="both"/>
        <w:rPr>
          <w:rFonts w:ascii="Times New Roman" w:eastAsia="Times New Roman" w:hAnsi="Times New Roman" w:cs="Times New Roman"/>
          <w:sz w:val="24"/>
          <w:szCs w:val="24"/>
          <w:lang w:val="kk-KZ" w:eastAsia="ru-RU"/>
        </w:rPr>
      </w:pPr>
    </w:p>
    <w:p w14:paraId="11C345A5" w14:textId="09FC1CE8" w:rsidR="002A1C38" w:rsidRPr="00623428" w:rsidRDefault="002A1C38" w:rsidP="00C6027E">
      <w:pPr>
        <w:rPr>
          <w:rFonts w:ascii="Times New Roman" w:hAnsi="Times New Roman" w:cs="Times New Roman"/>
          <w:b/>
          <w:sz w:val="24"/>
          <w:szCs w:val="24"/>
          <w:lang w:val="kk-KZ"/>
        </w:rPr>
      </w:pPr>
      <w:r w:rsidRPr="00623428">
        <w:rPr>
          <w:rFonts w:ascii="Times New Roman" w:hAnsi="Times New Roman" w:cs="Times New Roman"/>
          <w:sz w:val="24"/>
          <w:szCs w:val="24"/>
          <w:lang w:val="kk-KZ"/>
        </w:rPr>
        <w:t xml:space="preserve">                                        </w:t>
      </w:r>
      <w:r w:rsidRPr="00623428">
        <w:rPr>
          <w:rFonts w:ascii="Times New Roman" w:hAnsi="Times New Roman" w:cs="Times New Roman"/>
          <w:b/>
          <w:sz w:val="24"/>
          <w:szCs w:val="24"/>
          <w:lang w:val="kk-KZ"/>
        </w:rPr>
        <w:t>Мазмұны:</w:t>
      </w:r>
    </w:p>
    <w:p w14:paraId="3EBC232B" w14:textId="7CFB5D58" w:rsidR="00405312" w:rsidRPr="00623428" w:rsidRDefault="00405312" w:rsidP="00405312">
      <w:pPr>
        <w:rPr>
          <w:rFonts w:ascii="Times New Roman" w:hAnsi="Times New Roman" w:cs="Times New Roman"/>
          <w:bCs/>
          <w:sz w:val="24"/>
          <w:szCs w:val="24"/>
          <w:lang w:val="kk-KZ"/>
        </w:rPr>
      </w:pPr>
      <w:r w:rsidRPr="00623428">
        <w:rPr>
          <w:rFonts w:ascii="Times New Roman" w:hAnsi="Times New Roman" w:cs="Times New Roman"/>
          <w:bCs/>
          <w:sz w:val="24"/>
          <w:szCs w:val="24"/>
          <w:lang w:val="kk-KZ"/>
        </w:rPr>
        <w:t>1.</w:t>
      </w:r>
      <w:r w:rsidR="00CB40FA" w:rsidRPr="00623428">
        <w:rPr>
          <w:rFonts w:ascii="Times New Roman" w:hAnsi="Times New Roman" w:cs="Times New Roman"/>
          <w:bCs/>
          <w:sz w:val="24"/>
          <w:szCs w:val="24"/>
          <w:lang w:val="kk-KZ"/>
        </w:rPr>
        <w:t>Кіріспе.....</w:t>
      </w:r>
      <w:r w:rsidRPr="00623428">
        <w:rPr>
          <w:rFonts w:ascii="Times New Roman" w:hAnsi="Times New Roman" w:cs="Times New Roman"/>
          <w:bCs/>
          <w:sz w:val="24"/>
          <w:szCs w:val="24"/>
          <w:lang w:val="kk-KZ"/>
        </w:rPr>
        <w:t>.................................................................</w:t>
      </w:r>
      <w:r w:rsidR="0050411E" w:rsidRPr="00623428">
        <w:rPr>
          <w:rFonts w:ascii="Times New Roman" w:hAnsi="Times New Roman" w:cs="Times New Roman"/>
          <w:bCs/>
          <w:sz w:val="24"/>
          <w:szCs w:val="24"/>
          <w:lang w:val="kk-KZ"/>
        </w:rPr>
        <w:t>.........................................3</w:t>
      </w:r>
    </w:p>
    <w:p w14:paraId="0B537B47" w14:textId="76184CB9" w:rsidR="002A1C38" w:rsidRPr="00623428" w:rsidRDefault="00CC229E"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2.</w:t>
      </w:r>
      <w:r w:rsidR="002A1C38" w:rsidRPr="00623428">
        <w:rPr>
          <w:rFonts w:ascii="Times New Roman" w:hAnsi="Times New Roman" w:cs="Times New Roman"/>
          <w:sz w:val="24"/>
          <w:szCs w:val="24"/>
          <w:lang w:val="kk-KZ"/>
        </w:rPr>
        <w:t>Инновация туралы жалпы түсінік...................................................................4</w:t>
      </w:r>
    </w:p>
    <w:p w14:paraId="1CACFCFB" w14:textId="5FDE424A" w:rsidR="002A1C38" w:rsidRPr="00623428" w:rsidRDefault="00CC229E"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3</w:t>
      </w:r>
      <w:r w:rsidR="002A1C38" w:rsidRPr="00623428">
        <w:rPr>
          <w:rFonts w:ascii="Times New Roman" w:hAnsi="Times New Roman" w:cs="Times New Roman"/>
          <w:sz w:val="24"/>
          <w:szCs w:val="24"/>
          <w:lang w:val="kk-KZ"/>
        </w:rPr>
        <w:t>.Мектепке дейінгі ұйымдардағы инновация түрлері.....................................6</w:t>
      </w:r>
    </w:p>
    <w:p w14:paraId="3371E6C7" w14:textId="1C575A21" w:rsidR="002A1C38" w:rsidRPr="00623428" w:rsidRDefault="00CC229E"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4</w:t>
      </w:r>
      <w:r w:rsidR="002A1C38" w:rsidRPr="00623428">
        <w:rPr>
          <w:rFonts w:ascii="Times New Roman" w:hAnsi="Times New Roman" w:cs="Times New Roman"/>
          <w:sz w:val="24"/>
          <w:szCs w:val="24"/>
          <w:lang w:val="kk-KZ"/>
        </w:rPr>
        <w:t>. Дамыта оқыту технолоиясы...........................................................................7</w:t>
      </w:r>
    </w:p>
    <w:p w14:paraId="33AF1F9C" w14:textId="756EA67B" w:rsidR="002A1C38" w:rsidRPr="00623428" w:rsidRDefault="00CC229E"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5</w:t>
      </w:r>
      <w:r w:rsidR="002A1C38" w:rsidRPr="00623428">
        <w:rPr>
          <w:rFonts w:ascii="Times New Roman" w:hAnsi="Times New Roman" w:cs="Times New Roman"/>
          <w:sz w:val="24"/>
          <w:szCs w:val="24"/>
          <w:lang w:val="kk-KZ"/>
        </w:rPr>
        <w:t>.Ойын технологиясы.........................................................................................8</w:t>
      </w:r>
    </w:p>
    <w:p w14:paraId="605C69CE" w14:textId="260241A2" w:rsidR="002A1C38" w:rsidRPr="00623428" w:rsidRDefault="00E710C6"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6.</w:t>
      </w:r>
      <w:r w:rsidR="002A1C38" w:rsidRPr="00623428">
        <w:rPr>
          <w:rFonts w:ascii="Times New Roman" w:hAnsi="Times New Roman" w:cs="Times New Roman"/>
          <w:sz w:val="24"/>
          <w:szCs w:val="24"/>
          <w:lang w:val="kk-KZ"/>
        </w:rPr>
        <w:t>Ынтымақ педагогикасы...................................................................................9</w:t>
      </w:r>
    </w:p>
    <w:p w14:paraId="5453DE46" w14:textId="54A0A2F8" w:rsidR="002A1C38" w:rsidRPr="00623428" w:rsidRDefault="00E710C6"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7.</w:t>
      </w:r>
      <w:r w:rsidR="002A1C38" w:rsidRPr="00623428">
        <w:rPr>
          <w:rFonts w:ascii="Times New Roman" w:hAnsi="Times New Roman" w:cs="Times New Roman"/>
          <w:sz w:val="24"/>
          <w:szCs w:val="24"/>
          <w:lang w:val="kk-KZ"/>
        </w:rPr>
        <w:t>Ақпараттық коммуникативтік технология...................................................10</w:t>
      </w:r>
    </w:p>
    <w:p w14:paraId="3083067C" w14:textId="0E173377" w:rsidR="002A1C38" w:rsidRPr="00623428" w:rsidRDefault="00E710C6"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8.</w:t>
      </w:r>
      <w:r w:rsidR="002A1C38" w:rsidRPr="00623428">
        <w:rPr>
          <w:rFonts w:ascii="Times New Roman" w:hAnsi="Times New Roman" w:cs="Times New Roman"/>
          <w:sz w:val="24"/>
          <w:szCs w:val="24"/>
          <w:lang w:val="kk-KZ"/>
        </w:rPr>
        <w:t>Триз технологиясы.........................................................................................11</w:t>
      </w:r>
    </w:p>
    <w:p w14:paraId="2D9CA1D5" w14:textId="4EC24163" w:rsidR="002A1C38" w:rsidRPr="00623428" w:rsidRDefault="00E710C6"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9.</w:t>
      </w:r>
      <w:r w:rsidR="002A1C38" w:rsidRPr="00623428">
        <w:rPr>
          <w:rFonts w:ascii="Times New Roman" w:hAnsi="Times New Roman" w:cs="Times New Roman"/>
          <w:sz w:val="24"/>
          <w:szCs w:val="24"/>
          <w:lang w:val="kk-KZ"/>
        </w:rPr>
        <w:t>Денсаулық сақтау технолагиясы..................................................................12</w:t>
      </w:r>
    </w:p>
    <w:p w14:paraId="6CF93999" w14:textId="5C101ED3" w:rsidR="002A1C38" w:rsidRPr="00623428" w:rsidRDefault="00804439" w:rsidP="00C6027E">
      <w:pPr>
        <w:rPr>
          <w:rFonts w:ascii="Times New Roman" w:hAnsi="Times New Roman" w:cs="Times New Roman"/>
          <w:sz w:val="24"/>
          <w:szCs w:val="24"/>
          <w:lang w:val="kk-KZ"/>
        </w:rPr>
      </w:pPr>
      <w:r w:rsidRPr="00623428">
        <w:rPr>
          <w:rFonts w:ascii="Times New Roman" w:hAnsi="Times New Roman" w:cs="Times New Roman"/>
          <w:sz w:val="24"/>
          <w:szCs w:val="24"/>
          <w:lang w:val="kk-KZ"/>
        </w:rPr>
        <w:t>10</w:t>
      </w:r>
      <w:r w:rsidR="002A1C38" w:rsidRPr="00623428">
        <w:rPr>
          <w:rFonts w:ascii="Times New Roman" w:hAnsi="Times New Roman" w:cs="Times New Roman"/>
          <w:sz w:val="24"/>
          <w:szCs w:val="24"/>
          <w:lang w:val="kk-KZ"/>
        </w:rPr>
        <w:t>.Проблемалық оқыту.....................................................................................13</w:t>
      </w:r>
    </w:p>
    <w:p w14:paraId="7C3996F5" w14:textId="24E61A73" w:rsidR="0050411E" w:rsidRPr="00623428" w:rsidRDefault="0050411E" w:rsidP="00CB43FD">
      <w:pPr>
        <w:rPr>
          <w:rFonts w:ascii="Times New Roman" w:hAnsi="Times New Roman" w:cs="Times New Roman"/>
          <w:sz w:val="24"/>
          <w:szCs w:val="24"/>
          <w:lang w:val="kk-KZ"/>
        </w:rPr>
      </w:pPr>
      <w:r w:rsidRPr="00623428">
        <w:rPr>
          <w:rFonts w:ascii="Times New Roman" w:hAnsi="Times New Roman" w:cs="Times New Roman"/>
          <w:sz w:val="24"/>
          <w:szCs w:val="24"/>
          <w:lang w:val="kk-KZ"/>
        </w:rPr>
        <w:t>11. Қортынды.............</w:t>
      </w:r>
      <w:r w:rsidR="00323D26">
        <w:rPr>
          <w:rFonts w:ascii="Times New Roman" w:hAnsi="Times New Roman" w:cs="Times New Roman"/>
          <w:sz w:val="24"/>
          <w:szCs w:val="24"/>
          <w:lang w:val="kk-KZ"/>
        </w:rPr>
        <w:t>........................................................................................14</w:t>
      </w:r>
    </w:p>
    <w:p w14:paraId="12C24984" w14:textId="428B0334" w:rsidR="00CB43FD" w:rsidRPr="00623428" w:rsidRDefault="00CB43FD" w:rsidP="00CB43FD">
      <w:pPr>
        <w:rPr>
          <w:rFonts w:ascii="Times New Roman" w:hAnsi="Times New Roman" w:cs="Times New Roman"/>
          <w:sz w:val="24"/>
          <w:szCs w:val="24"/>
          <w:lang w:val="kk-KZ"/>
        </w:rPr>
      </w:pPr>
    </w:p>
    <w:p w14:paraId="6A06A8D8" w14:textId="1C886733" w:rsidR="00CB43FD" w:rsidRPr="00623428" w:rsidRDefault="00CB43FD" w:rsidP="00CB43FD">
      <w:pPr>
        <w:rPr>
          <w:rFonts w:ascii="Times New Roman" w:hAnsi="Times New Roman" w:cs="Times New Roman"/>
          <w:sz w:val="24"/>
          <w:szCs w:val="24"/>
          <w:lang w:val="kk-KZ"/>
        </w:rPr>
      </w:pPr>
    </w:p>
    <w:p w14:paraId="37EBC540" w14:textId="6AFB0B27" w:rsidR="00CB43FD" w:rsidRPr="00623428" w:rsidRDefault="00CB43FD" w:rsidP="00CB43FD">
      <w:pPr>
        <w:rPr>
          <w:rFonts w:ascii="Times New Roman" w:hAnsi="Times New Roman" w:cs="Times New Roman"/>
          <w:sz w:val="24"/>
          <w:szCs w:val="24"/>
          <w:lang w:val="kk-KZ"/>
        </w:rPr>
      </w:pPr>
    </w:p>
    <w:p w14:paraId="3BE7CE61" w14:textId="46E538C7" w:rsidR="00CB43FD" w:rsidRPr="00623428" w:rsidRDefault="00CB43FD" w:rsidP="00CB43FD">
      <w:pPr>
        <w:rPr>
          <w:rFonts w:ascii="Times New Roman" w:hAnsi="Times New Roman" w:cs="Times New Roman"/>
          <w:sz w:val="24"/>
          <w:szCs w:val="24"/>
          <w:lang w:val="kk-KZ"/>
        </w:rPr>
      </w:pPr>
    </w:p>
    <w:p w14:paraId="62C00674" w14:textId="7BC47A03" w:rsidR="00CB43FD" w:rsidRPr="00623428" w:rsidRDefault="00CB43FD" w:rsidP="00CB43FD">
      <w:pPr>
        <w:rPr>
          <w:rFonts w:ascii="Times New Roman" w:hAnsi="Times New Roman" w:cs="Times New Roman"/>
          <w:sz w:val="24"/>
          <w:szCs w:val="24"/>
          <w:lang w:val="kk-KZ"/>
        </w:rPr>
      </w:pPr>
    </w:p>
    <w:p w14:paraId="3B89B82E" w14:textId="2D6B968D" w:rsidR="00CB43FD" w:rsidRPr="00623428" w:rsidRDefault="00CB43FD" w:rsidP="00CB43FD">
      <w:pPr>
        <w:rPr>
          <w:rFonts w:ascii="Times New Roman" w:hAnsi="Times New Roman" w:cs="Times New Roman"/>
          <w:sz w:val="24"/>
          <w:szCs w:val="24"/>
          <w:lang w:val="kk-KZ"/>
        </w:rPr>
      </w:pPr>
    </w:p>
    <w:p w14:paraId="137B70E6" w14:textId="01A6DA96" w:rsidR="00CB43FD" w:rsidRPr="00623428" w:rsidRDefault="00CB43FD" w:rsidP="00CB43FD">
      <w:pPr>
        <w:rPr>
          <w:rFonts w:ascii="Times New Roman" w:hAnsi="Times New Roman" w:cs="Times New Roman"/>
          <w:sz w:val="24"/>
          <w:szCs w:val="24"/>
          <w:lang w:val="kk-KZ"/>
        </w:rPr>
      </w:pPr>
    </w:p>
    <w:p w14:paraId="791C545A" w14:textId="4EDCF2D0" w:rsidR="00CB43FD" w:rsidRPr="00623428" w:rsidRDefault="00CB43FD" w:rsidP="00CB43FD">
      <w:pPr>
        <w:rPr>
          <w:rFonts w:ascii="Times New Roman" w:hAnsi="Times New Roman" w:cs="Times New Roman"/>
          <w:sz w:val="24"/>
          <w:szCs w:val="24"/>
          <w:lang w:val="kk-KZ"/>
        </w:rPr>
      </w:pPr>
    </w:p>
    <w:p w14:paraId="0D5BED02" w14:textId="1AA0183B" w:rsidR="00CB43FD" w:rsidRPr="00623428" w:rsidRDefault="00CB43FD" w:rsidP="00CB43FD">
      <w:pPr>
        <w:rPr>
          <w:rFonts w:ascii="Times New Roman" w:hAnsi="Times New Roman" w:cs="Times New Roman"/>
          <w:sz w:val="24"/>
          <w:szCs w:val="24"/>
          <w:lang w:val="kk-KZ"/>
        </w:rPr>
      </w:pPr>
    </w:p>
    <w:p w14:paraId="0ACE533F" w14:textId="285C5A20" w:rsidR="00CB43FD" w:rsidRPr="00623428" w:rsidRDefault="00CB43FD" w:rsidP="00CB43FD">
      <w:pPr>
        <w:rPr>
          <w:rFonts w:ascii="Times New Roman" w:hAnsi="Times New Roman" w:cs="Times New Roman"/>
          <w:sz w:val="24"/>
          <w:szCs w:val="24"/>
          <w:lang w:val="kk-KZ"/>
        </w:rPr>
      </w:pPr>
    </w:p>
    <w:p w14:paraId="79FA46FA" w14:textId="1181DE5B" w:rsidR="00CB43FD" w:rsidRPr="00623428" w:rsidRDefault="00CB43FD" w:rsidP="00CB43FD">
      <w:pPr>
        <w:rPr>
          <w:rFonts w:ascii="Times New Roman" w:hAnsi="Times New Roman" w:cs="Times New Roman"/>
          <w:sz w:val="24"/>
          <w:szCs w:val="24"/>
          <w:lang w:val="kk-KZ"/>
        </w:rPr>
      </w:pPr>
    </w:p>
    <w:p w14:paraId="3E3C145D" w14:textId="21E5FC51" w:rsidR="00CB43FD" w:rsidRPr="00623428" w:rsidRDefault="00CB43FD" w:rsidP="00CB43FD">
      <w:pPr>
        <w:rPr>
          <w:rFonts w:ascii="Times New Roman" w:hAnsi="Times New Roman" w:cs="Times New Roman"/>
          <w:sz w:val="24"/>
          <w:szCs w:val="24"/>
          <w:lang w:val="kk-KZ"/>
        </w:rPr>
      </w:pPr>
    </w:p>
    <w:p w14:paraId="0F0D82AD" w14:textId="145AD2C2" w:rsidR="00CB43FD" w:rsidRPr="00623428" w:rsidRDefault="00CB43FD" w:rsidP="00CB43FD">
      <w:pPr>
        <w:rPr>
          <w:rFonts w:ascii="Times New Roman" w:hAnsi="Times New Roman" w:cs="Times New Roman"/>
          <w:sz w:val="24"/>
          <w:szCs w:val="24"/>
          <w:lang w:val="kk-KZ"/>
        </w:rPr>
      </w:pPr>
    </w:p>
    <w:p w14:paraId="54DEA24B" w14:textId="661479FB" w:rsidR="00CB43FD" w:rsidRPr="00623428" w:rsidRDefault="00CB43FD" w:rsidP="00CB43FD">
      <w:pPr>
        <w:rPr>
          <w:rFonts w:ascii="Times New Roman" w:hAnsi="Times New Roman" w:cs="Times New Roman"/>
          <w:sz w:val="24"/>
          <w:szCs w:val="24"/>
          <w:lang w:val="kk-KZ"/>
        </w:rPr>
      </w:pPr>
    </w:p>
    <w:p w14:paraId="423B64EF" w14:textId="7081DD98" w:rsidR="00AC2B84" w:rsidRPr="00623428" w:rsidRDefault="00AC2B84" w:rsidP="00CE7090">
      <w:pPr>
        <w:tabs>
          <w:tab w:val="left" w:pos="2768"/>
        </w:tabs>
        <w:spacing w:after="0" w:line="240" w:lineRule="auto"/>
        <w:jc w:val="center"/>
        <w:rPr>
          <w:rFonts w:ascii="Times New Roman" w:eastAsia="Times New Roman" w:hAnsi="Times New Roman" w:cs="Times New Roman"/>
          <w:b/>
          <w:sz w:val="24"/>
          <w:szCs w:val="24"/>
          <w:lang w:val="kk-KZ" w:eastAsia="ru-RU"/>
        </w:rPr>
      </w:pPr>
      <w:r w:rsidRPr="00623428">
        <w:rPr>
          <w:rFonts w:ascii="Times New Roman" w:eastAsia="Times New Roman" w:hAnsi="Times New Roman" w:cs="Times New Roman"/>
          <w:b/>
          <w:sz w:val="24"/>
          <w:szCs w:val="24"/>
          <w:lang w:val="kk-KZ" w:eastAsia="ru-RU"/>
        </w:rPr>
        <w:t>Кіріспе</w:t>
      </w:r>
    </w:p>
    <w:p w14:paraId="4667E800" w14:textId="77777777" w:rsidR="00A61A1F" w:rsidRPr="00623428" w:rsidRDefault="00AC2B84" w:rsidP="00A61A1F">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b/>
          <w:sz w:val="24"/>
          <w:szCs w:val="24"/>
          <w:lang w:val="kk-KZ" w:eastAsia="ru-RU"/>
        </w:rPr>
        <w:t xml:space="preserve">Тақырыптың өзектілігі: </w:t>
      </w:r>
    </w:p>
    <w:p w14:paraId="111AE7AC" w14:textId="76F7905F" w:rsidR="008D1DDB" w:rsidRPr="00623428" w:rsidRDefault="00AC2B84" w:rsidP="008D1DDB">
      <w:pPr>
        <w:tabs>
          <w:tab w:val="left" w:pos="2768"/>
        </w:tabs>
        <w:spacing w:after="0" w:line="240" w:lineRule="auto"/>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b/>
          <w:sz w:val="24"/>
          <w:szCs w:val="24"/>
          <w:lang w:val="kk-KZ" w:eastAsia="ru-RU"/>
        </w:rPr>
        <w:t>Зерттеудің мақсаты:</w:t>
      </w:r>
      <w:r w:rsidRPr="00623428">
        <w:rPr>
          <w:rFonts w:ascii="Times New Roman" w:eastAsia="Times New Roman" w:hAnsi="Times New Roman" w:cs="Times New Roman"/>
          <w:sz w:val="24"/>
          <w:szCs w:val="24"/>
          <w:lang w:val="kk-KZ" w:eastAsia="ru-RU"/>
        </w:rPr>
        <w:t xml:space="preserve"> </w:t>
      </w:r>
      <w:r w:rsidR="008D1DDB" w:rsidRPr="00623428">
        <w:rPr>
          <w:rFonts w:ascii="Times New Roman" w:eastAsia="Times New Roman" w:hAnsi="Times New Roman" w:cs="Times New Roman"/>
          <w:sz w:val="24"/>
          <w:szCs w:val="24"/>
          <w:lang w:val="kk-KZ" w:eastAsia="ru-RU"/>
        </w:rPr>
        <w:t>мектепке дейінгі ұйымдарда инновациялық технологиялард</w:t>
      </w:r>
      <w:r w:rsidR="00726979" w:rsidRPr="00623428">
        <w:rPr>
          <w:rFonts w:ascii="Times New Roman" w:eastAsia="Times New Roman" w:hAnsi="Times New Roman" w:cs="Times New Roman"/>
          <w:sz w:val="24"/>
          <w:szCs w:val="24"/>
          <w:lang w:val="kk-KZ" w:eastAsia="ru-RU"/>
        </w:rPr>
        <w:t xml:space="preserve">ы </w:t>
      </w:r>
      <w:r w:rsidR="008D1DDB" w:rsidRPr="00623428">
        <w:rPr>
          <w:rFonts w:ascii="Times New Roman" w:eastAsia="Times New Roman" w:hAnsi="Times New Roman" w:cs="Times New Roman"/>
          <w:sz w:val="24"/>
          <w:szCs w:val="24"/>
          <w:lang w:val="kk-KZ" w:eastAsia="ru-RU"/>
        </w:rPr>
        <w:t>қолдану бойынша педагогикалық ұжымның қажеттіліктері мен мүмкіндіктерін зерттеу</w:t>
      </w:r>
    </w:p>
    <w:p w14:paraId="20487707" w14:textId="7837D608" w:rsidR="00F05425" w:rsidRPr="00623428" w:rsidRDefault="00AC2B84"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b/>
          <w:sz w:val="24"/>
          <w:szCs w:val="24"/>
          <w:lang w:val="kk-KZ" w:eastAsia="ru-RU"/>
        </w:rPr>
        <w:t>Зерттеудің міндет</w:t>
      </w:r>
      <w:r w:rsidRPr="00623428">
        <w:rPr>
          <w:rFonts w:ascii="Times New Roman" w:eastAsia="Times New Roman" w:hAnsi="Times New Roman" w:cs="Times New Roman"/>
          <w:sz w:val="24"/>
          <w:szCs w:val="24"/>
          <w:lang w:val="kk-KZ" w:eastAsia="ru-RU"/>
        </w:rPr>
        <w:t xml:space="preserve">і: </w:t>
      </w:r>
    </w:p>
    <w:p w14:paraId="36BF021C" w14:textId="5F23B23D"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мектепке дейінгі ұйымда инновациялық педагогикалық технологияларды</w:t>
      </w:r>
      <w:r w:rsidR="00726979" w:rsidRPr="00623428">
        <w:rPr>
          <w:rFonts w:ascii="Times New Roman" w:eastAsia="Times New Roman" w:hAnsi="Times New Roman" w:cs="Times New Roman"/>
          <w:sz w:val="24"/>
          <w:szCs w:val="24"/>
          <w:lang w:val="kk-KZ" w:eastAsia="ru-RU"/>
        </w:rPr>
        <w:t xml:space="preserve"> </w:t>
      </w:r>
      <w:r w:rsidRPr="00623428">
        <w:rPr>
          <w:rFonts w:ascii="Times New Roman" w:eastAsia="Times New Roman" w:hAnsi="Times New Roman" w:cs="Times New Roman"/>
          <w:sz w:val="24"/>
          <w:szCs w:val="24"/>
          <w:lang w:val="kk-KZ" w:eastAsia="ru-RU"/>
        </w:rPr>
        <w:t>қолдану арқылы тәрбие және білім беру жұмыстарын ұйымдастырудың</w:t>
      </w:r>
      <w:r w:rsidR="00543967" w:rsidRPr="00623428">
        <w:rPr>
          <w:rFonts w:ascii="Times New Roman" w:eastAsia="Times New Roman" w:hAnsi="Times New Roman" w:cs="Times New Roman"/>
          <w:sz w:val="24"/>
          <w:szCs w:val="24"/>
          <w:lang w:val="kk-KZ" w:eastAsia="ru-RU"/>
        </w:rPr>
        <w:t xml:space="preserve"> </w:t>
      </w:r>
      <w:r w:rsidRPr="00623428">
        <w:rPr>
          <w:rFonts w:ascii="Times New Roman" w:eastAsia="Times New Roman" w:hAnsi="Times New Roman" w:cs="Times New Roman"/>
          <w:sz w:val="24"/>
          <w:szCs w:val="24"/>
          <w:lang w:val="kk-KZ" w:eastAsia="ru-RU"/>
        </w:rPr>
        <w:t xml:space="preserve">ерекшеліктеріне талдау жасау; </w:t>
      </w:r>
    </w:p>
    <w:p w14:paraId="7445CC1B" w14:textId="7779B94E"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инновациялық технологияларды қолдану арқылы мектепке дейінгі ұйымда білім беру үдерісін жүзеге асыруды қамтамасыз ету; </w:t>
      </w:r>
    </w:p>
    <w:p w14:paraId="1C1F27B2" w14:textId="4EEB01B1"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мектепке дейінгі білім беру мазмұнын жаңарту мақсатында мектепке дейінгі ұйымдардың жұмысына заманауи білім беру бағдарламалары мен технологияларын ендіру қажеттілігін негіздеу; </w:t>
      </w:r>
    </w:p>
    <w:p w14:paraId="29FBCB18" w14:textId="06A736D5"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мектепке дейінгі ұйымдардың жұмысына заманауи білім беру бағдарламалары мен технологияларын ендіру процедуралары туралы түсініктеме беру; </w:t>
      </w:r>
    </w:p>
    <w:p w14:paraId="41A35B15" w14:textId="0D8EAB4C"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мектепке дейінгі білім беру ұйымдарының тәрбие және білім беру үдерісінде заманауи білім беру бағдарламалары мен технологияларын қолдану аясында тәрбиешілер мен педагогтардың кәсіби құзыреттілік деңгейін арттыру: </w:t>
      </w:r>
    </w:p>
    <w:p w14:paraId="5D24F566" w14:textId="77630586"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мектепке дейінгі ұйым тәрбиешілері мен педагогтарында әртүрлі қызмет түрлерінде (ойын, танымдық-зерттеу, коммуникативтік, еңбек және т.б.)мектеп жасына дейінгі балалармен жұмыс жасаудың заманауи интерактивті нысандары туралы біртұтас білім қалыптастыру; </w:t>
      </w:r>
    </w:p>
    <w:p w14:paraId="4927CB86" w14:textId="377510D7"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xml:space="preserve">- мектепке дейінгі ұйымдардың білім беру үдерісінде интерактивті нысандарын (диалогтық технологиялар, ТРИЗ технологиялары, денсаулық сақтау технологиялары және т.б.) қолдану дағдыларын дамыту; </w:t>
      </w:r>
    </w:p>
    <w:p w14:paraId="2151A46D" w14:textId="39A9619F" w:rsidR="00F05425" w:rsidRPr="00623428" w:rsidRDefault="00F05425" w:rsidP="00F05425">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мектепке дейінгі ұйымдардың тәрбиешілері мен педагогтарында мектеп жасына дейінгі балалармен интерактивті өзара әрекет ету үшін ақпараттықкоммуникациялық</w:t>
      </w:r>
      <w:r w:rsidR="00857014" w:rsidRPr="00623428">
        <w:rPr>
          <w:rFonts w:ascii="Times New Roman" w:eastAsia="Times New Roman" w:hAnsi="Times New Roman" w:cs="Times New Roman"/>
          <w:sz w:val="24"/>
          <w:szCs w:val="24"/>
          <w:lang w:val="kk-KZ" w:eastAsia="ru-RU"/>
        </w:rPr>
        <w:t xml:space="preserve"> </w:t>
      </w:r>
      <w:r w:rsidRPr="00623428">
        <w:rPr>
          <w:rFonts w:ascii="Times New Roman" w:eastAsia="Times New Roman" w:hAnsi="Times New Roman" w:cs="Times New Roman"/>
          <w:sz w:val="24"/>
          <w:szCs w:val="24"/>
          <w:lang w:val="kk-KZ" w:eastAsia="ru-RU"/>
        </w:rPr>
        <w:t xml:space="preserve">технологияларды қолдану қабілетін қалыптастыру; </w:t>
      </w:r>
    </w:p>
    <w:p w14:paraId="51FDC4FF" w14:textId="3212EA14" w:rsidR="00591619" w:rsidRPr="00623428" w:rsidRDefault="00F05425" w:rsidP="004170BD">
      <w:pPr>
        <w:tabs>
          <w:tab w:val="left" w:pos="2768"/>
        </w:tabs>
        <w:spacing w:after="0" w:line="240" w:lineRule="auto"/>
        <w:jc w:val="both"/>
        <w:rPr>
          <w:rFonts w:ascii="Times New Roman" w:eastAsia="Times New Roman" w:hAnsi="Times New Roman" w:cs="Times New Roman"/>
          <w:sz w:val="24"/>
          <w:szCs w:val="24"/>
          <w:lang w:val="kk-KZ" w:eastAsia="ru-RU"/>
        </w:rPr>
      </w:pPr>
      <w:r w:rsidRPr="00623428">
        <w:rPr>
          <w:rFonts w:ascii="Times New Roman" w:eastAsia="Times New Roman" w:hAnsi="Times New Roman" w:cs="Times New Roman"/>
          <w:sz w:val="24"/>
          <w:szCs w:val="24"/>
          <w:lang w:val="kk-KZ" w:eastAsia="ru-RU"/>
        </w:rPr>
        <w:t>- мектепке дейінгі білім беруді жаңғырту жағдайында мектепке дейінгі ұйымдардың тәрбиешілері мен педагогтарында өзіндік білім алу қажеттілігін қалыптастыру.</w:t>
      </w:r>
    </w:p>
    <w:p w14:paraId="525BDAA1" w14:textId="77777777" w:rsidR="00AC2B84" w:rsidRPr="00623428" w:rsidRDefault="00AC2B84" w:rsidP="004170BD">
      <w:pPr>
        <w:tabs>
          <w:tab w:val="left" w:pos="2768"/>
        </w:tabs>
        <w:spacing w:after="0" w:line="240" w:lineRule="auto"/>
        <w:jc w:val="both"/>
        <w:rPr>
          <w:rFonts w:ascii="Times New Roman" w:eastAsia="Times New Roman" w:hAnsi="Times New Roman" w:cs="Times New Roman"/>
          <w:sz w:val="24"/>
          <w:szCs w:val="24"/>
          <w:lang w:val="kk-KZ" w:eastAsia="ru-RU"/>
        </w:rPr>
      </w:pPr>
    </w:p>
    <w:p w14:paraId="28DF4368" w14:textId="77777777" w:rsidR="00AC2B84" w:rsidRPr="00623428" w:rsidRDefault="00AC2B84" w:rsidP="004170BD">
      <w:pPr>
        <w:tabs>
          <w:tab w:val="left" w:pos="2768"/>
        </w:tabs>
        <w:spacing w:after="0" w:line="240" w:lineRule="auto"/>
        <w:jc w:val="both"/>
        <w:rPr>
          <w:rFonts w:ascii="Times New Roman" w:eastAsia="Times New Roman" w:hAnsi="Times New Roman" w:cs="Times New Roman"/>
          <w:sz w:val="24"/>
          <w:szCs w:val="24"/>
          <w:lang w:val="kk-KZ" w:eastAsia="ru-RU"/>
        </w:rPr>
      </w:pPr>
    </w:p>
    <w:p w14:paraId="1829BC5C" w14:textId="7B8BC98C" w:rsidR="00AC2B84" w:rsidRPr="00623428" w:rsidRDefault="00AC2B84" w:rsidP="004170BD">
      <w:pPr>
        <w:tabs>
          <w:tab w:val="left" w:pos="2768"/>
        </w:tabs>
        <w:spacing w:after="0" w:line="240" w:lineRule="auto"/>
        <w:jc w:val="both"/>
        <w:rPr>
          <w:rFonts w:ascii="Times New Roman" w:hAnsi="Times New Roman" w:cs="Times New Roman"/>
          <w:i/>
          <w:sz w:val="24"/>
          <w:szCs w:val="24"/>
          <w:lang w:val="kk-KZ"/>
        </w:rPr>
      </w:pPr>
    </w:p>
    <w:p w14:paraId="3CBFF0C7" w14:textId="2A84D1F2"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4476E79D" w14:textId="20A03C71"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3E3B7CB0" w14:textId="0B2B4A47"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16CD2D35" w14:textId="584C128F"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7970DCA6" w14:textId="79CDD14D"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67E360B2" w14:textId="190171E5"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677B20E0" w14:textId="79A92489"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68EBA2F0" w14:textId="32D6C51A"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74545035" w14:textId="6195F252"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507E1160" w14:textId="0F6D64B2" w:rsidR="00AF0F3C" w:rsidRPr="00623428" w:rsidRDefault="00AF0F3C" w:rsidP="004170BD">
      <w:pPr>
        <w:tabs>
          <w:tab w:val="left" w:pos="2768"/>
        </w:tabs>
        <w:spacing w:after="0" w:line="240" w:lineRule="auto"/>
        <w:jc w:val="both"/>
        <w:rPr>
          <w:rFonts w:ascii="Times New Roman" w:hAnsi="Times New Roman" w:cs="Times New Roman"/>
          <w:i/>
          <w:sz w:val="24"/>
          <w:szCs w:val="24"/>
          <w:lang w:val="kk-KZ"/>
        </w:rPr>
      </w:pPr>
    </w:p>
    <w:p w14:paraId="24F07231" w14:textId="5DE3FA9C" w:rsidR="00AF0F3C" w:rsidRDefault="00AF0F3C" w:rsidP="00E04F26">
      <w:pPr>
        <w:tabs>
          <w:tab w:val="left" w:pos="1305"/>
        </w:tabs>
        <w:spacing w:after="0" w:line="240" w:lineRule="auto"/>
        <w:jc w:val="both"/>
        <w:rPr>
          <w:rFonts w:ascii="Times New Roman" w:hAnsi="Times New Roman" w:cs="Times New Roman"/>
          <w:i/>
          <w:sz w:val="24"/>
          <w:szCs w:val="24"/>
          <w:lang w:val="kk-KZ"/>
        </w:rPr>
      </w:pPr>
    </w:p>
    <w:p w14:paraId="0E122577" w14:textId="69340432" w:rsidR="00E04F26" w:rsidRDefault="00E04F26" w:rsidP="00E04F26">
      <w:pPr>
        <w:tabs>
          <w:tab w:val="left" w:pos="1305"/>
        </w:tabs>
        <w:spacing w:after="0" w:line="240" w:lineRule="auto"/>
        <w:jc w:val="both"/>
        <w:rPr>
          <w:rFonts w:ascii="Times New Roman" w:hAnsi="Times New Roman" w:cs="Times New Roman"/>
          <w:sz w:val="24"/>
          <w:szCs w:val="24"/>
          <w:lang w:val="kk-KZ"/>
        </w:rPr>
      </w:pPr>
    </w:p>
    <w:p w14:paraId="19316086" w14:textId="77777777" w:rsidR="00E04F26" w:rsidRPr="00623428" w:rsidRDefault="00E04F26" w:rsidP="00E04F26">
      <w:pPr>
        <w:tabs>
          <w:tab w:val="left" w:pos="1305"/>
        </w:tabs>
        <w:spacing w:after="0" w:line="240" w:lineRule="auto"/>
        <w:jc w:val="both"/>
        <w:rPr>
          <w:rFonts w:ascii="Times New Roman" w:hAnsi="Times New Roman" w:cs="Times New Roman"/>
          <w:sz w:val="24"/>
          <w:szCs w:val="24"/>
          <w:lang w:val="kk-KZ"/>
        </w:rPr>
      </w:pPr>
    </w:p>
    <w:p w14:paraId="3759835D" w14:textId="77777777" w:rsidR="00AF0F3C" w:rsidRPr="00623428" w:rsidRDefault="00AF0F3C" w:rsidP="00AF0F3C">
      <w:pPr>
        <w:pStyle w:val="a7"/>
        <w:numPr>
          <w:ilvl w:val="0"/>
          <w:numId w:val="5"/>
        </w:numPr>
        <w:spacing w:after="0" w:line="240" w:lineRule="auto"/>
        <w:jc w:val="both"/>
        <w:rPr>
          <w:rFonts w:ascii="Times New Roman" w:hAnsi="Times New Roman" w:cs="Times New Roman"/>
          <w:b/>
          <w:bCs/>
          <w:sz w:val="24"/>
          <w:szCs w:val="24"/>
          <w:lang w:val="kk-KZ"/>
        </w:rPr>
      </w:pPr>
      <w:r w:rsidRPr="00623428">
        <w:rPr>
          <w:rFonts w:ascii="Times New Roman" w:hAnsi="Times New Roman" w:cs="Times New Roman"/>
          <w:b/>
          <w:bCs/>
          <w:sz w:val="24"/>
          <w:szCs w:val="24"/>
          <w:lang w:val="kk-KZ"/>
        </w:rPr>
        <w:lastRenderedPageBreak/>
        <w:t xml:space="preserve">Инновация туралы түсінік </w:t>
      </w:r>
    </w:p>
    <w:p w14:paraId="00115E28"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Бүгінгі заманда жаңа компьютерлік технологияларды енгізумен бірге «технология» деген ұғым жиі кездеседі. ХХ ғасырдың 60 жылдарындағы АҚШ пен Англияда пайда болып, содан бұл термин өмір қажеттілігіне байланысты дүниежүзіне таралып кетті. Педагогикада бұл ұғым оқушылардың аз ғана күш жұмсап, ең жақсы жоғарғы нəтижеге жетудің тиімді принциптері мен əдістерін</w:t>
      </w:r>
    </w:p>
    <w:p w14:paraId="3555D011" w14:textId="245F7A6E" w:rsidR="00AF0F3C" w:rsidRPr="00323D26"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анықтауға бағытталған</w:t>
      </w:r>
      <w:r w:rsidR="00323D26">
        <w:rPr>
          <w:rFonts w:ascii="Times New Roman" w:hAnsi="Times New Roman" w:cs="Times New Roman"/>
          <w:sz w:val="24"/>
          <w:szCs w:val="24"/>
          <w:lang w:val="kk-KZ"/>
        </w:rPr>
        <w:t>.</w:t>
      </w:r>
    </w:p>
    <w:p w14:paraId="210AD5AC" w14:textId="5D6F63B3" w:rsidR="00AF0F3C" w:rsidRPr="00623428" w:rsidRDefault="00AF0F3C" w:rsidP="00323D26">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b/>
          <w:sz w:val="24"/>
          <w:szCs w:val="24"/>
          <w:lang w:val="kk-KZ"/>
        </w:rPr>
        <w:t>«Технология»</w:t>
      </w:r>
      <w:r w:rsidRPr="00623428">
        <w:rPr>
          <w:rFonts w:ascii="Times New Roman" w:hAnsi="Times New Roman" w:cs="Times New Roman"/>
          <w:sz w:val="24"/>
          <w:szCs w:val="24"/>
          <w:lang w:val="kk-KZ"/>
        </w:rPr>
        <w:t xml:space="preserve"> деген термин гректің түп тамыры techne – өнер, шеберлік, кəсіп жəне logos – ғылым, білім деген сөздерінен шыққан. Екі түп тамырының бірлігін шеберлік туралы ғылым немесе білімді беретін деген сөзді құрайды. Ол өндірістік үдерістерді жүргізудің тəсілдері мен құралдары туралы білімдер жиынтығы. Қазіргі уақытта «педагогикалық технология» ұғымы əр түрлі</w:t>
      </w:r>
      <w:r w:rsidR="00323D26">
        <w:rPr>
          <w:rFonts w:ascii="Times New Roman" w:hAnsi="Times New Roman" w:cs="Times New Roman"/>
          <w:sz w:val="24"/>
          <w:szCs w:val="24"/>
          <w:lang w:val="kk-KZ"/>
        </w:rPr>
        <w:t xml:space="preserve"> </w:t>
      </w:r>
      <w:r w:rsidRPr="00623428">
        <w:rPr>
          <w:rFonts w:ascii="Times New Roman" w:hAnsi="Times New Roman" w:cs="Times New Roman"/>
          <w:sz w:val="24"/>
          <w:szCs w:val="24"/>
          <w:lang w:val="kk-KZ"/>
        </w:rPr>
        <w:t>түсіндіріледі.</w:t>
      </w:r>
    </w:p>
    <w:p w14:paraId="37B3F69C"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w:t>
      </w:r>
      <w:r w:rsidRPr="00623428">
        <w:rPr>
          <w:rFonts w:ascii="Times New Roman" w:hAnsi="Times New Roman" w:cs="Times New Roman"/>
          <w:b/>
          <w:sz w:val="24"/>
          <w:szCs w:val="24"/>
          <w:lang w:val="kk-KZ"/>
        </w:rPr>
        <w:t>Педагогикалық технология</w:t>
      </w:r>
      <w:r w:rsidRPr="00623428">
        <w:rPr>
          <w:rFonts w:ascii="Times New Roman" w:hAnsi="Times New Roman" w:cs="Times New Roman"/>
          <w:sz w:val="24"/>
          <w:szCs w:val="24"/>
          <w:lang w:val="kk-KZ"/>
        </w:rPr>
        <w:t xml:space="preserve"> – бұл педагогикалық əрекеттер табысына кепіл болардай қатқыл ғылыми жоба. Əрі сол жобаның дəл жаңғырып іске асуы.</w:t>
      </w:r>
    </w:p>
    <w:p w14:paraId="0E089152"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w:t>
      </w:r>
      <w:r w:rsidRPr="00623428">
        <w:rPr>
          <w:rFonts w:ascii="Times New Roman" w:hAnsi="Times New Roman" w:cs="Times New Roman"/>
          <w:b/>
          <w:sz w:val="24"/>
          <w:szCs w:val="24"/>
          <w:lang w:val="kk-KZ"/>
        </w:rPr>
        <w:t>Педагогикалық технология</w:t>
      </w:r>
      <w:r w:rsidRPr="00623428">
        <w:rPr>
          <w:rFonts w:ascii="Times New Roman" w:hAnsi="Times New Roman" w:cs="Times New Roman"/>
          <w:sz w:val="24"/>
          <w:szCs w:val="24"/>
          <w:lang w:val="kk-KZ"/>
        </w:rPr>
        <w:t xml:space="preserve"> – кешенді үдеріс. Ол өз құрамына адамдарды, идеяларды, құрал-жабдықтарды, сонымен бірге жоспарлау, қамсыздандыру, бағалау жəне білім меңгерудің техно қырлары жөніндегі проблемалардың шешімін басқаруды қамтиды.</w:t>
      </w:r>
    </w:p>
    <w:p w14:paraId="79BBB7AC" w14:textId="4F405978"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Педагогикалық технологиялар көп түрлі болуына қарамастан, олардың іске асуының екі ғана жолы бар. Біріншісі – теориялық негізде орындалуы</w:t>
      </w:r>
      <w:r w:rsidR="00323D26">
        <w:rPr>
          <w:rFonts w:ascii="Times New Roman" w:hAnsi="Times New Roman" w:cs="Times New Roman"/>
          <w:sz w:val="24"/>
          <w:szCs w:val="24"/>
          <w:lang w:val="kk-KZ"/>
        </w:rPr>
        <w:t xml:space="preserve">, </w:t>
      </w:r>
      <w:r w:rsidRPr="00623428">
        <w:rPr>
          <w:rFonts w:ascii="Times New Roman" w:hAnsi="Times New Roman" w:cs="Times New Roman"/>
          <w:sz w:val="24"/>
          <w:szCs w:val="24"/>
          <w:lang w:val="kk-KZ"/>
        </w:rPr>
        <w:t>екіншісі – тəжірибе арқылы жүзеге асуы.</w:t>
      </w:r>
    </w:p>
    <w:p w14:paraId="31824D3A"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Сонымен, технология астарында не жатыр? Оқу технологиясы жөніндегі идея қай заманда пайда болған?</w:t>
      </w:r>
    </w:p>
    <w:p w14:paraId="6ED97AC4"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Мұндай ғылымдық мəні бар ой жаңалық емес. Кезінде оны Я. А. Коменский де дəріптеген. Ұлы педагог-ғұлама XVI ғасырда-ақ оқудың «техникалық» (яғни «технологиялық») болатынын уағыздап, оның мүлтіксіз тиімді нəтиже беретін жолдарын іздестіріп бақты. Я. А. Коменский еңбектеріне үңілсек, педагогикалық технологияға бастау берген даналық пікірлерді табамыз: «Дидактикалық машина үшін қажет нəрсе:</w:t>
      </w:r>
    </w:p>
    <w:p w14:paraId="2847A319"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1) түбегейлі ойластырылған мақсаттарды; </w:t>
      </w:r>
    </w:p>
    <w:p w14:paraId="5F48AD27"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2) сол мақсаттарға жетуге дəл икемдестірілген жабдықтарды;</w:t>
      </w:r>
    </w:p>
    <w:p w14:paraId="02279E6B"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3) мақсаттың орындалмауына мүмкіндік бермейтін нақты жабдықтарды</w:t>
      </w:r>
    </w:p>
    <w:p w14:paraId="44F51BE7"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қолданудың мызғымас ережелерін табуымыз керек», – делінген.</w:t>
      </w:r>
    </w:p>
    <w:p w14:paraId="0A3C4D22"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Я. А. Коменский заманынан бастап, оқуды мүлтіксіз əрекеттегі механизмге сəйкестендіру ұмтылысының талайы күні бүгінге дейін басылған емес. Кейін оқу технологиясы жөніндегі көптеген тұжырымдар толықтырылып, нақтыланылып отырды. Əсіресе, техникалық прогрестің əрқилы теориялық жəне практикалық қызметтер аймағына енуімен оқуды технологизацияластыру идеясы нығайып, іске асырыла бастады</w:t>
      </w:r>
    </w:p>
    <w:p w14:paraId="4667BE29"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w:t>
      </w:r>
      <w:r w:rsidRPr="00623428">
        <w:rPr>
          <w:rFonts w:ascii="Times New Roman" w:hAnsi="Times New Roman" w:cs="Times New Roman"/>
          <w:b/>
          <w:sz w:val="24"/>
          <w:szCs w:val="24"/>
          <w:lang w:val="kk-KZ"/>
        </w:rPr>
        <w:t>«Инновация»</w:t>
      </w:r>
      <w:r w:rsidRPr="00623428">
        <w:rPr>
          <w:rFonts w:ascii="Times New Roman" w:hAnsi="Times New Roman" w:cs="Times New Roman"/>
          <w:sz w:val="24"/>
          <w:szCs w:val="24"/>
          <w:lang w:val="kk-KZ"/>
        </w:rPr>
        <w:t xml:space="preserve"> ұғымын қарастырсақ, ғалымдардың көбі оған әртүрлі анықтама берген. Мысалы, Э.Роджерс инновацияны былайша түсіндіреді: «Инновация </w:t>
      </w:r>
      <w:r w:rsidRPr="00623428">
        <w:rPr>
          <w:rFonts w:ascii="Times New Roman" w:hAnsi="Times New Roman" w:cs="Times New Roman"/>
          <w:sz w:val="24"/>
          <w:szCs w:val="24"/>
        </w:rPr>
        <w:t>–</w:t>
      </w:r>
      <w:r w:rsidRPr="00623428">
        <w:rPr>
          <w:rFonts w:ascii="Times New Roman" w:hAnsi="Times New Roman" w:cs="Times New Roman"/>
          <w:sz w:val="24"/>
          <w:szCs w:val="24"/>
          <w:lang w:val="kk-KZ"/>
        </w:rPr>
        <w:t xml:space="preserve"> нақтылы бір адамға жаңа болып табылатын идея.</w:t>
      </w:r>
    </w:p>
    <w:p w14:paraId="14F6F633"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Майлс: «Инновация </w:t>
      </w:r>
      <w:r w:rsidRPr="00623428">
        <w:rPr>
          <w:rFonts w:ascii="Times New Roman" w:hAnsi="Times New Roman" w:cs="Times New Roman"/>
          <w:sz w:val="24"/>
          <w:szCs w:val="24"/>
          <w:lang w:val="en-US"/>
        </w:rPr>
        <w:t>–</w:t>
      </w:r>
      <w:r w:rsidRPr="00623428">
        <w:rPr>
          <w:rFonts w:ascii="Times New Roman" w:hAnsi="Times New Roman" w:cs="Times New Roman"/>
          <w:sz w:val="24"/>
          <w:szCs w:val="24"/>
          <w:lang w:val="kk-KZ"/>
        </w:rPr>
        <w:t xml:space="preserve"> арнайы жаңа өзгеріс. Біз одан жүйелі міндеттеріміздің жүзеге асуын, шешімдерін күтеміз»</w:t>
      </w:r>
    </w:p>
    <w:p w14:paraId="614FCB0E"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b/>
          <w:sz w:val="24"/>
          <w:szCs w:val="24"/>
          <w:lang w:val="kk-KZ"/>
        </w:rPr>
        <w:t xml:space="preserve">     «Инновация»</w:t>
      </w:r>
      <w:r w:rsidRPr="00623428">
        <w:rPr>
          <w:rFonts w:ascii="Times New Roman" w:hAnsi="Times New Roman" w:cs="Times New Roman"/>
          <w:sz w:val="24"/>
          <w:szCs w:val="24"/>
          <w:lang w:val="kk-KZ"/>
        </w:rPr>
        <w:t xml:space="preserve"> ұғымы ежелден енген педагогикалық термин. Ол кейбір ғалымдардың еңбектерінде «жаңа», «жаңалық енгізу» деп көрсетілсе, кейбіреулер оны «өзгеріс» деген терминмен анықтайды.</w:t>
      </w:r>
    </w:p>
    <w:p w14:paraId="4D2DD1B2"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b/>
          <w:sz w:val="24"/>
          <w:szCs w:val="24"/>
          <w:lang w:val="kk-KZ"/>
        </w:rPr>
        <w:t xml:space="preserve">      Инновация</w:t>
      </w:r>
      <w:r w:rsidRPr="00623428">
        <w:rPr>
          <w:rFonts w:ascii="Times New Roman" w:hAnsi="Times New Roman" w:cs="Times New Roman"/>
          <w:sz w:val="24"/>
          <w:szCs w:val="24"/>
          <w:lang w:val="kk-KZ"/>
        </w:rPr>
        <w:t xml:space="preserve"> сөзі латынның «novis» жаңалық және «</w:t>
      </w:r>
      <w:r w:rsidRPr="00623428">
        <w:rPr>
          <w:rFonts w:ascii="Times New Roman" w:hAnsi="Times New Roman" w:cs="Times New Roman"/>
          <w:sz w:val="24"/>
          <w:szCs w:val="24"/>
          <w:lang w:val="en-US"/>
        </w:rPr>
        <w:t>in</w:t>
      </w:r>
      <w:r w:rsidRPr="00623428">
        <w:rPr>
          <w:rFonts w:ascii="Times New Roman" w:hAnsi="Times New Roman" w:cs="Times New Roman"/>
          <w:sz w:val="24"/>
          <w:szCs w:val="24"/>
          <w:lang w:val="kk-KZ"/>
        </w:rPr>
        <w:t>» енгізу деген сөзінен шыққан, ал оның қазақша аудармасы «жаңару, жаңалық, өзгеру» деген мағынаны береді.</w:t>
      </w:r>
    </w:p>
    <w:p w14:paraId="71D26BEF"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w:t>
      </w:r>
      <w:r w:rsidRPr="00623428">
        <w:rPr>
          <w:rFonts w:ascii="Times New Roman" w:hAnsi="Times New Roman" w:cs="Times New Roman"/>
          <w:b/>
          <w:sz w:val="24"/>
          <w:szCs w:val="24"/>
          <w:lang w:val="kk-KZ"/>
        </w:rPr>
        <w:t>Инновациялық технологиялар</w:t>
      </w:r>
      <w:r w:rsidRPr="00623428">
        <w:rPr>
          <w:rFonts w:ascii="Times New Roman" w:hAnsi="Times New Roman" w:cs="Times New Roman"/>
          <w:sz w:val="24"/>
          <w:szCs w:val="24"/>
          <w:lang w:val="kk-KZ"/>
        </w:rPr>
        <w:t xml:space="preserve"> – заманауи әлеуметтік-мәдени жағдайда баланың тұлғалық дамуында динамикалық өзгерістер есебінен позитивті нәтиже жетуге бағытталған </w:t>
      </w:r>
      <w:r w:rsidRPr="00623428">
        <w:rPr>
          <w:rFonts w:ascii="Times New Roman" w:hAnsi="Times New Roman" w:cs="Times New Roman"/>
          <w:sz w:val="24"/>
          <w:szCs w:val="24"/>
          <w:lang w:val="kk-KZ"/>
        </w:rPr>
        <w:lastRenderedPageBreak/>
        <w:t xml:space="preserve">тәрбиелеу құралдарының, оқыту тәсілдері мен әдістерінің жүйесі. Педагогикалық инновациялар тәрбие мен оқыту үдерісін өзгертуі немесе жетілдіруі мүмкін. </w:t>
      </w:r>
    </w:p>
    <w:p w14:paraId="43CEB347" w14:textId="65596525" w:rsidR="00AF0F3C" w:rsidRPr="00623428" w:rsidRDefault="00AF0F3C" w:rsidP="00323D26">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Инновациялық технологиялар педагогикалық іс-әрекет үдерісінде өзінің тиімділігін дәлелдеген білім берудің прогрессивті технологиялар мен стереотиптік элементтерін үйлестіреді. Оқу-әдістемелік кешен мазмұны білім беру жүйесін жаңғыртудың ақпараттық-құқықтық негіздеріне, мектепке дейінгі тәрбие мен білім беру саласындағы мектеп жасына дейінгі балаларды 12-жылдық оқытуға көшуге дайындауға бағдарланған. </w:t>
      </w:r>
    </w:p>
    <w:p w14:paraId="6BC08082"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Жетекші халықаралық тәжірибе негізінде мектепке дейінгі тәрбие мен оқытуға білім берудің заманауи әдістерін ендіреді. Балбөбек», «Қайнар», «Алғашқы қадам» (1-3 жас), «Зерек бала» (3-5 жас), «Біз мектепке барамыз» (5-6 жас) және т.б. бағдарламалар бойынша жұмыстар табысты жүруде. Мектепке дейінгі ұйымдарда білім беру бағдарламаларымен қатар Монтессори технологиясы, Н. Зайцев, Ф. Фребель жүйесі бойынша Вальдорфский педагогикасы (Штайнер әдістемесі) бойынша оқу материалдары қолданылады. </w:t>
      </w:r>
    </w:p>
    <w:p w14:paraId="530EF3A3"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Модельдеу, жобалық-зерттеу, интеллектуалдық-ойын тәсілдері негізінде құрылған интеллектуалдық технологиялар айрықша қызығышулық тудырады. </w:t>
      </w:r>
    </w:p>
    <w:p w14:paraId="7FA58A27"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Олар интеллектуалды балаларды математикаға, мәдениетке, тілдерге, логикаға жан-жақты дамытуға бағытталған. Мектепке дейінгі ұйымдардың білім беру үдерісіне инновациялық технологияларды ендіру әрбір баланың </w:t>
      </w:r>
    </w:p>
    <w:p w14:paraId="0CB2077C"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интеллектуалдық сұраныстарын барынша тиімді шешуге мүмкіндік береді. </w:t>
      </w:r>
    </w:p>
    <w:p w14:paraId="24D5E98E" w14:textId="1ABC0BDD"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Оларды 3 жастан 6 жасқа дейінгі балаларды тілге, математикаға, логикаға оқытуға арналған</w:t>
      </w:r>
      <w:r w:rsidR="00323D26">
        <w:rPr>
          <w:rFonts w:ascii="Times New Roman" w:hAnsi="Times New Roman" w:cs="Times New Roman"/>
          <w:sz w:val="24"/>
          <w:szCs w:val="24"/>
          <w:lang w:val="kk-KZ"/>
        </w:rPr>
        <w:t xml:space="preserve"> </w:t>
      </w:r>
      <w:r w:rsidRPr="00623428">
        <w:rPr>
          <w:rFonts w:ascii="Times New Roman" w:hAnsi="Times New Roman" w:cs="Times New Roman"/>
          <w:sz w:val="24"/>
          <w:szCs w:val="24"/>
          <w:lang w:val="kk-KZ"/>
        </w:rPr>
        <w:t>«E-Blocks» интерактивті бағдарламасымен қамтамасыз ету.</w:t>
      </w:r>
    </w:p>
    <w:p w14:paraId="3D6DA755" w14:textId="50D1C0E8"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Балалардың жан-жақты дамуына, тілдерге ерте оқытуға, Қазақстан халқының мәдениеті мен</w:t>
      </w:r>
      <w:r w:rsidR="00323D26">
        <w:rPr>
          <w:rFonts w:ascii="Times New Roman" w:hAnsi="Times New Roman" w:cs="Times New Roman"/>
          <w:sz w:val="24"/>
          <w:szCs w:val="24"/>
          <w:lang w:val="kk-KZ"/>
        </w:rPr>
        <w:t xml:space="preserve"> </w:t>
      </w:r>
      <w:r w:rsidRPr="00623428">
        <w:rPr>
          <w:rFonts w:ascii="Times New Roman" w:hAnsi="Times New Roman" w:cs="Times New Roman"/>
          <w:sz w:val="24"/>
          <w:szCs w:val="24"/>
          <w:lang w:val="kk-KZ"/>
        </w:rPr>
        <w:t>ұлттық мәдениетті оқытуға бағытталған оқыту кешендерін:</w:t>
      </w:r>
    </w:p>
    <w:p w14:paraId="32B92AF1"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 сөйлейтін қаламы бар «Даналық әліппесі»;</w:t>
      </w:r>
    </w:p>
    <w:p w14:paraId="04B128D6"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 сөйлейтін қаламы бар «ZEREK» және т.б 2</w:t>
      </w:r>
    </w:p>
    <w:p w14:paraId="4146A421" w14:textId="33DD831B" w:rsidR="00AF0F3C" w:rsidRPr="00623428" w:rsidRDefault="00AF0F3C" w:rsidP="00AF0F3C">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w:t>
      </w:r>
    </w:p>
    <w:p w14:paraId="33CDA479" w14:textId="77777777" w:rsidR="00E04F26" w:rsidRDefault="00E04F26" w:rsidP="009F0BD2">
      <w:pPr>
        <w:spacing w:after="0" w:line="240" w:lineRule="auto"/>
        <w:jc w:val="both"/>
        <w:rPr>
          <w:rFonts w:ascii="Times New Roman" w:hAnsi="Times New Roman" w:cs="Times New Roman"/>
          <w:b/>
          <w:sz w:val="24"/>
          <w:szCs w:val="24"/>
        </w:rPr>
      </w:pPr>
    </w:p>
    <w:p w14:paraId="6955157C" w14:textId="77777777" w:rsidR="00E04F26" w:rsidRDefault="00E04F26" w:rsidP="009F0BD2">
      <w:pPr>
        <w:spacing w:after="0" w:line="240" w:lineRule="auto"/>
        <w:jc w:val="both"/>
        <w:rPr>
          <w:rFonts w:ascii="Times New Roman" w:hAnsi="Times New Roman" w:cs="Times New Roman"/>
          <w:b/>
          <w:sz w:val="24"/>
          <w:szCs w:val="24"/>
        </w:rPr>
      </w:pPr>
    </w:p>
    <w:p w14:paraId="547D8C9C" w14:textId="77777777" w:rsidR="00E04F26" w:rsidRDefault="00E04F26" w:rsidP="009F0BD2">
      <w:pPr>
        <w:spacing w:after="0" w:line="240" w:lineRule="auto"/>
        <w:jc w:val="both"/>
        <w:rPr>
          <w:rFonts w:ascii="Times New Roman" w:hAnsi="Times New Roman" w:cs="Times New Roman"/>
          <w:b/>
          <w:sz w:val="24"/>
          <w:szCs w:val="24"/>
        </w:rPr>
      </w:pPr>
    </w:p>
    <w:p w14:paraId="56F09050" w14:textId="77777777" w:rsidR="00E04F26" w:rsidRDefault="00E04F26" w:rsidP="009F0BD2">
      <w:pPr>
        <w:spacing w:after="0" w:line="240" w:lineRule="auto"/>
        <w:jc w:val="both"/>
        <w:rPr>
          <w:rFonts w:ascii="Times New Roman" w:hAnsi="Times New Roman" w:cs="Times New Roman"/>
          <w:b/>
          <w:sz w:val="24"/>
          <w:szCs w:val="24"/>
        </w:rPr>
      </w:pPr>
    </w:p>
    <w:p w14:paraId="734F1960" w14:textId="77777777" w:rsidR="00E04F26" w:rsidRDefault="00E04F26" w:rsidP="009F0BD2">
      <w:pPr>
        <w:spacing w:after="0" w:line="240" w:lineRule="auto"/>
        <w:jc w:val="both"/>
        <w:rPr>
          <w:rFonts w:ascii="Times New Roman" w:hAnsi="Times New Roman" w:cs="Times New Roman"/>
          <w:b/>
          <w:sz w:val="24"/>
          <w:szCs w:val="24"/>
        </w:rPr>
      </w:pPr>
    </w:p>
    <w:p w14:paraId="19C02EF7" w14:textId="77777777" w:rsidR="00E04F26" w:rsidRDefault="00E04F26" w:rsidP="009F0BD2">
      <w:pPr>
        <w:spacing w:after="0" w:line="240" w:lineRule="auto"/>
        <w:jc w:val="both"/>
        <w:rPr>
          <w:rFonts w:ascii="Times New Roman" w:hAnsi="Times New Roman" w:cs="Times New Roman"/>
          <w:b/>
          <w:sz w:val="24"/>
          <w:szCs w:val="24"/>
        </w:rPr>
      </w:pPr>
    </w:p>
    <w:p w14:paraId="49CC348E" w14:textId="77777777" w:rsidR="00E04F26" w:rsidRDefault="00E04F26" w:rsidP="009F0BD2">
      <w:pPr>
        <w:spacing w:after="0" w:line="240" w:lineRule="auto"/>
        <w:jc w:val="both"/>
        <w:rPr>
          <w:rFonts w:ascii="Times New Roman" w:hAnsi="Times New Roman" w:cs="Times New Roman"/>
          <w:b/>
          <w:sz w:val="24"/>
          <w:szCs w:val="24"/>
        </w:rPr>
      </w:pPr>
    </w:p>
    <w:p w14:paraId="065E8111" w14:textId="77777777" w:rsidR="00E04F26" w:rsidRDefault="00E04F26" w:rsidP="009F0BD2">
      <w:pPr>
        <w:spacing w:after="0" w:line="240" w:lineRule="auto"/>
        <w:jc w:val="both"/>
        <w:rPr>
          <w:rFonts w:ascii="Times New Roman" w:hAnsi="Times New Roman" w:cs="Times New Roman"/>
          <w:b/>
          <w:sz w:val="24"/>
          <w:szCs w:val="24"/>
        </w:rPr>
      </w:pPr>
    </w:p>
    <w:p w14:paraId="392930F1" w14:textId="77777777" w:rsidR="00E04F26" w:rsidRDefault="00E04F26" w:rsidP="009F0BD2">
      <w:pPr>
        <w:spacing w:after="0" w:line="240" w:lineRule="auto"/>
        <w:jc w:val="both"/>
        <w:rPr>
          <w:rFonts w:ascii="Times New Roman" w:hAnsi="Times New Roman" w:cs="Times New Roman"/>
          <w:b/>
          <w:sz w:val="24"/>
          <w:szCs w:val="24"/>
        </w:rPr>
      </w:pPr>
    </w:p>
    <w:p w14:paraId="599E4147" w14:textId="77777777" w:rsidR="00E04F26" w:rsidRDefault="00E04F26" w:rsidP="009F0BD2">
      <w:pPr>
        <w:spacing w:after="0" w:line="240" w:lineRule="auto"/>
        <w:jc w:val="both"/>
        <w:rPr>
          <w:rFonts w:ascii="Times New Roman" w:hAnsi="Times New Roman" w:cs="Times New Roman"/>
          <w:b/>
          <w:sz w:val="24"/>
          <w:szCs w:val="24"/>
        </w:rPr>
      </w:pPr>
    </w:p>
    <w:p w14:paraId="20B61352" w14:textId="77777777" w:rsidR="00E04F26" w:rsidRDefault="00E04F26" w:rsidP="009F0BD2">
      <w:pPr>
        <w:spacing w:after="0" w:line="240" w:lineRule="auto"/>
        <w:jc w:val="both"/>
        <w:rPr>
          <w:rFonts w:ascii="Times New Roman" w:hAnsi="Times New Roman" w:cs="Times New Roman"/>
          <w:b/>
          <w:sz w:val="24"/>
          <w:szCs w:val="24"/>
        </w:rPr>
      </w:pPr>
    </w:p>
    <w:p w14:paraId="726402F9" w14:textId="77777777" w:rsidR="00E04F26" w:rsidRDefault="00E04F26" w:rsidP="009F0BD2">
      <w:pPr>
        <w:spacing w:after="0" w:line="240" w:lineRule="auto"/>
        <w:jc w:val="both"/>
        <w:rPr>
          <w:rFonts w:ascii="Times New Roman" w:hAnsi="Times New Roman" w:cs="Times New Roman"/>
          <w:b/>
          <w:sz w:val="24"/>
          <w:szCs w:val="24"/>
        </w:rPr>
      </w:pPr>
    </w:p>
    <w:p w14:paraId="1794CF6C" w14:textId="77777777" w:rsidR="00E04F26" w:rsidRDefault="00E04F26" w:rsidP="009F0BD2">
      <w:pPr>
        <w:spacing w:after="0" w:line="240" w:lineRule="auto"/>
        <w:jc w:val="both"/>
        <w:rPr>
          <w:rFonts w:ascii="Times New Roman" w:hAnsi="Times New Roman" w:cs="Times New Roman"/>
          <w:b/>
          <w:sz w:val="24"/>
          <w:szCs w:val="24"/>
        </w:rPr>
      </w:pPr>
    </w:p>
    <w:p w14:paraId="101DECD2" w14:textId="77777777" w:rsidR="00E04F26" w:rsidRDefault="00E04F26" w:rsidP="009F0BD2">
      <w:pPr>
        <w:spacing w:after="0" w:line="240" w:lineRule="auto"/>
        <w:jc w:val="both"/>
        <w:rPr>
          <w:rFonts w:ascii="Times New Roman" w:hAnsi="Times New Roman" w:cs="Times New Roman"/>
          <w:b/>
          <w:sz w:val="24"/>
          <w:szCs w:val="24"/>
        </w:rPr>
      </w:pPr>
    </w:p>
    <w:p w14:paraId="5CF00940" w14:textId="77777777" w:rsidR="00E04F26" w:rsidRDefault="00E04F26" w:rsidP="009F0BD2">
      <w:pPr>
        <w:spacing w:after="0" w:line="240" w:lineRule="auto"/>
        <w:jc w:val="both"/>
        <w:rPr>
          <w:rFonts w:ascii="Times New Roman" w:hAnsi="Times New Roman" w:cs="Times New Roman"/>
          <w:b/>
          <w:sz w:val="24"/>
          <w:szCs w:val="24"/>
        </w:rPr>
      </w:pPr>
    </w:p>
    <w:p w14:paraId="3015FFA1" w14:textId="72B52BB4" w:rsidR="00E04F26" w:rsidRDefault="00E04F26" w:rsidP="009F0BD2">
      <w:pPr>
        <w:spacing w:after="0" w:line="240" w:lineRule="auto"/>
        <w:jc w:val="both"/>
        <w:rPr>
          <w:rFonts w:ascii="Times New Roman" w:hAnsi="Times New Roman" w:cs="Times New Roman"/>
          <w:b/>
          <w:sz w:val="24"/>
          <w:szCs w:val="24"/>
        </w:rPr>
      </w:pPr>
    </w:p>
    <w:p w14:paraId="2B5A93CD" w14:textId="4CE4D93E" w:rsidR="00323D26" w:rsidRDefault="00323D26" w:rsidP="009F0BD2">
      <w:pPr>
        <w:spacing w:after="0" w:line="240" w:lineRule="auto"/>
        <w:jc w:val="both"/>
        <w:rPr>
          <w:rFonts w:ascii="Times New Roman" w:hAnsi="Times New Roman" w:cs="Times New Roman"/>
          <w:b/>
          <w:sz w:val="24"/>
          <w:szCs w:val="24"/>
        </w:rPr>
      </w:pPr>
    </w:p>
    <w:p w14:paraId="026EFB17" w14:textId="76A3537B" w:rsidR="00323D26" w:rsidRDefault="00323D26" w:rsidP="009F0BD2">
      <w:pPr>
        <w:spacing w:after="0" w:line="240" w:lineRule="auto"/>
        <w:jc w:val="both"/>
        <w:rPr>
          <w:rFonts w:ascii="Times New Roman" w:hAnsi="Times New Roman" w:cs="Times New Roman"/>
          <w:b/>
          <w:sz w:val="24"/>
          <w:szCs w:val="24"/>
        </w:rPr>
      </w:pPr>
    </w:p>
    <w:p w14:paraId="72C68361" w14:textId="44AB0E28" w:rsidR="00323D26" w:rsidRDefault="00323D26" w:rsidP="009F0BD2">
      <w:pPr>
        <w:spacing w:after="0" w:line="240" w:lineRule="auto"/>
        <w:jc w:val="both"/>
        <w:rPr>
          <w:rFonts w:ascii="Times New Roman" w:hAnsi="Times New Roman" w:cs="Times New Roman"/>
          <w:b/>
          <w:sz w:val="24"/>
          <w:szCs w:val="24"/>
        </w:rPr>
      </w:pPr>
    </w:p>
    <w:p w14:paraId="714B005A" w14:textId="77777777" w:rsidR="00323D26" w:rsidRDefault="00323D26" w:rsidP="009F0BD2">
      <w:pPr>
        <w:spacing w:after="0" w:line="240" w:lineRule="auto"/>
        <w:jc w:val="both"/>
        <w:rPr>
          <w:rFonts w:ascii="Times New Roman" w:hAnsi="Times New Roman" w:cs="Times New Roman"/>
          <w:b/>
          <w:sz w:val="24"/>
          <w:szCs w:val="24"/>
        </w:rPr>
      </w:pPr>
    </w:p>
    <w:p w14:paraId="30CE17FD" w14:textId="77777777" w:rsidR="00E04F26" w:rsidRDefault="00E04F26" w:rsidP="009F0BD2">
      <w:pPr>
        <w:spacing w:after="0" w:line="240" w:lineRule="auto"/>
        <w:jc w:val="both"/>
        <w:rPr>
          <w:rFonts w:ascii="Times New Roman" w:hAnsi="Times New Roman" w:cs="Times New Roman"/>
          <w:b/>
          <w:sz w:val="24"/>
          <w:szCs w:val="24"/>
        </w:rPr>
      </w:pPr>
    </w:p>
    <w:p w14:paraId="22D3F16A" w14:textId="19E25355" w:rsidR="00E04F26" w:rsidRDefault="00E04F26" w:rsidP="009F0BD2">
      <w:pPr>
        <w:spacing w:after="0" w:line="240" w:lineRule="auto"/>
        <w:jc w:val="both"/>
        <w:rPr>
          <w:rFonts w:ascii="Times New Roman" w:hAnsi="Times New Roman" w:cs="Times New Roman"/>
          <w:b/>
          <w:sz w:val="24"/>
          <w:szCs w:val="24"/>
        </w:rPr>
      </w:pPr>
    </w:p>
    <w:p w14:paraId="1AA3AF8F" w14:textId="77777777" w:rsidR="00323D26" w:rsidRDefault="00323D26" w:rsidP="009F0BD2">
      <w:pPr>
        <w:spacing w:after="0" w:line="240" w:lineRule="auto"/>
        <w:jc w:val="both"/>
        <w:rPr>
          <w:rFonts w:ascii="Times New Roman" w:hAnsi="Times New Roman" w:cs="Times New Roman"/>
          <w:b/>
          <w:sz w:val="24"/>
          <w:szCs w:val="24"/>
        </w:rPr>
      </w:pPr>
    </w:p>
    <w:p w14:paraId="59F3C6CE" w14:textId="6D7B00A0" w:rsidR="00AF0F3C" w:rsidRPr="00623428" w:rsidRDefault="009F0BD2" w:rsidP="009F0BD2">
      <w:pPr>
        <w:spacing w:after="0" w:line="240" w:lineRule="auto"/>
        <w:jc w:val="both"/>
        <w:rPr>
          <w:rFonts w:ascii="Times New Roman" w:hAnsi="Times New Roman" w:cs="Times New Roman"/>
          <w:b/>
          <w:sz w:val="24"/>
          <w:szCs w:val="24"/>
          <w:lang w:val="kk-KZ"/>
        </w:rPr>
      </w:pPr>
      <w:r w:rsidRPr="00623428">
        <w:rPr>
          <w:rFonts w:ascii="Times New Roman" w:hAnsi="Times New Roman" w:cs="Times New Roman"/>
          <w:b/>
          <w:sz w:val="24"/>
          <w:szCs w:val="24"/>
        </w:rPr>
        <w:lastRenderedPageBreak/>
        <w:t xml:space="preserve"> 2)</w:t>
      </w:r>
      <w:r w:rsidR="00AF0F3C" w:rsidRPr="00623428">
        <w:rPr>
          <w:rFonts w:ascii="Times New Roman" w:hAnsi="Times New Roman" w:cs="Times New Roman"/>
          <w:b/>
          <w:sz w:val="24"/>
          <w:szCs w:val="24"/>
          <w:lang w:val="kk-KZ"/>
        </w:rPr>
        <w:t xml:space="preserve"> Инновациялық технологиялардың түрлері</w:t>
      </w:r>
    </w:p>
    <w:p w14:paraId="781EB25C"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Қолдану ерекшелігі мен орнына байланысты инновацияның бірнеше түрлері ажыратылады:</w:t>
      </w:r>
    </w:p>
    <w:p w14:paraId="4CAD7858"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1.</w:t>
      </w:r>
      <w:r w:rsidRPr="00623428">
        <w:rPr>
          <w:rFonts w:ascii="Times New Roman" w:hAnsi="Times New Roman" w:cs="Times New Roman"/>
          <w:b/>
          <w:sz w:val="24"/>
          <w:szCs w:val="24"/>
          <w:lang w:val="kk-KZ"/>
        </w:rPr>
        <w:t>Технологиялық инновациялар</w:t>
      </w:r>
      <w:r w:rsidRPr="00623428">
        <w:rPr>
          <w:rFonts w:ascii="Times New Roman" w:hAnsi="Times New Roman" w:cs="Times New Roman"/>
          <w:sz w:val="24"/>
          <w:szCs w:val="24"/>
          <w:lang w:val="kk-KZ"/>
        </w:rPr>
        <w:t xml:space="preserve"> – өнімдерді, өндірістің жаңа технологияларын дайындаудың жаңа тәсілі. Бұл жаңалықтар білім беру саласында оқытуда қолданылатын әртүрлі технологиялық құралдар мен жабдықтарға байланысты. Дидактикалық тұрғыдан алғанда, ақпараттық ортаға ену және бағдарламалық қамсыздандыру жаңа мүмкіндіктерге жол ашты.</w:t>
      </w:r>
    </w:p>
    <w:p w14:paraId="35EEAAA6"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b/>
          <w:sz w:val="24"/>
          <w:szCs w:val="24"/>
          <w:lang w:val="kk-KZ"/>
        </w:rPr>
        <w:t>2. Әдістемелік инновациялар</w:t>
      </w:r>
      <w:r w:rsidRPr="00623428">
        <w:rPr>
          <w:rFonts w:ascii="Times New Roman" w:hAnsi="Times New Roman" w:cs="Times New Roman"/>
          <w:sz w:val="24"/>
          <w:szCs w:val="24"/>
          <w:lang w:val="kk-KZ"/>
        </w:rPr>
        <w:t xml:space="preserve"> – сабақ беру мен білім алу, тәрбиелеу және оқыту әдістемесі, оқыту және оқу саласындағы инновациялар. Олар білім беру саласында ең көп таралған, жаратылыстану ғылымилық және гуманитарлық ды мектепке дейінгі тәрбиеден бастап жоғары білімге дейін оқыту </w:t>
      </w:r>
    </w:p>
    <w:p w14:paraId="13B497B0" w14:textId="7DD65307" w:rsidR="00AF0F3C" w:rsidRPr="00623428" w:rsidRDefault="00AF0F3C" w:rsidP="002D6AE8">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b/>
          <w:sz w:val="24"/>
          <w:szCs w:val="24"/>
          <w:lang w:val="kk-KZ"/>
        </w:rPr>
        <w:t>3.Ұйымдастырушылық инновациялар</w:t>
      </w:r>
      <w:r w:rsidRPr="00623428">
        <w:rPr>
          <w:rFonts w:ascii="Times New Roman" w:hAnsi="Times New Roman" w:cs="Times New Roman"/>
          <w:sz w:val="24"/>
          <w:szCs w:val="24"/>
          <w:lang w:val="kk-KZ"/>
        </w:rPr>
        <w:t xml:space="preserve"> – еңбекті ұйымдастырудың жаңа формалары мен әдістерін орнықтыруға қатысты.Ал, білім беру технологияны пайдалану міндетті деңгейдегі алғаш ашылған, бұрыннан таныс емес енгізілген жаңалық болып шығады.</w:t>
      </w:r>
      <w:r w:rsidR="002D6AE8" w:rsidRPr="00623428">
        <w:rPr>
          <w:rFonts w:ascii="Times New Roman" w:hAnsi="Times New Roman" w:cs="Times New Roman"/>
          <w:sz w:val="24"/>
          <w:szCs w:val="24"/>
          <w:lang w:val="kk-KZ"/>
        </w:rPr>
        <w:t xml:space="preserve"> </w:t>
      </w:r>
      <w:r w:rsidRPr="00623428">
        <w:rPr>
          <w:rFonts w:ascii="Times New Roman" w:hAnsi="Times New Roman" w:cs="Times New Roman"/>
          <w:sz w:val="24"/>
          <w:szCs w:val="24"/>
          <w:lang w:val="kk-KZ"/>
        </w:rPr>
        <w:t>Қоғамның заманауи даму сатысында инновациялық үдерістер, бірінші кезекте, баланың әлеуетті қабілеттіліктерін ашудың бірінші деңгейі ретінде мектепке дейінгі білім беру жүйесіне әсер етеді. Мектепке дейінгі білім берудің дамуы, жаңа сапалы деңгейге өтуі инновациялық технологиялар дайындаусыз мүмкін емес.</w:t>
      </w:r>
      <w:r w:rsidR="00323D26">
        <w:rPr>
          <w:rFonts w:ascii="Times New Roman" w:hAnsi="Times New Roman" w:cs="Times New Roman"/>
          <w:sz w:val="24"/>
          <w:szCs w:val="24"/>
          <w:lang w:val="kk-KZ"/>
        </w:rPr>
        <w:t xml:space="preserve"> </w:t>
      </w:r>
      <w:r w:rsidRPr="00623428">
        <w:rPr>
          <w:rFonts w:ascii="Times New Roman" w:hAnsi="Times New Roman" w:cs="Times New Roman"/>
          <w:sz w:val="24"/>
          <w:szCs w:val="24"/>
          <w:lang w:val="kk-KZ"/>
        </w:rPr>
        <w:t>Инновациялар бала тұлғасына, оның қабілеттіліктерін дамытуға бағдарланған педагогикалық практикада қолданылатын жаңа әдістерді, нысандарды, құралдарды, технологияларды анықтайды. Қазақстанның заманауи даму сатысында білім беру үдерістерінде өзгерістер орын алуда: мектепке</w:t>
      </w:r>
      <w:r w:rsidR="00E50803" w:rsidRPr="00623428">
        <w:rPr>
          <w:rFonts w:ascii="Times New Roman" w:hAnsi="Times New Roman" w:cs="Times New Roman"/>
          <w:sz w:val="24"/>
          <w:szCs w:val="24"/>
          <w:lang w:val="kk-KZ"/>
        </w:rPr>
        <w:t xml:space="preserve"> </w:t>
      </w:r>
      <w:r w:rsidRPr="00623428">
        <w:rPr>
          <w:rFonts w:ascii="Times New Roman" w:hAnsi="Times New Roman" w:cs="Times New Roman"/>
          <w:sz w:val="24"/>
          <w:szCs w:val="24"/>
          <w:lang w:val="kk-KZ"/>
        </w:rPr>
        <w:t xml:space="preserve">дейінгі білім беру жүйесіндегі педагогтардың назарын балалардың шығармашылық және интеллектуалдық дамуына, эмоционалды-еріктік және қозғалыс аясын түзеуге бұра отырып, білім беру мазмұны күрделене түсуде; дәстүрлі әдістердің орнын баланың танымдық дамуын белсендіруге бағытталған тәрбие мен оқытудың белсенді әдістері басуда. Мектепке дейінгі ұйымдардың педагогикалық кадрларының кәсіби қызметінде келесі инновациялық  технологияларды қолдану ұсынылады: </w:t>
      </w:r>
    </w:p>
    <w:p w14:paraId="122C0964"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1. Дамыта оқыту технологиясы (Д. Б. Эльконин В. В. Давыдов жасаған бұл технология әрбір баланың индивидуалды танымдық іс-әрекетін дамытуына, өзін тұлға ретінде тануына, оқыту үдерісінде өзін-өзі анықтауға бағытталған);</w:t>
      </w:r>
    </w:p>
    <w:p w14:paraId="3E70FB9F"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2. Ойын технологиялары; </w:t>
      </w:r>
    </w:p>
    <w:p w14:paraId="0F71E8BE"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3. Ынтымақтастық педагогикасы (К. Д. Ушинский, Н. П. Пирогов, </w:t>
      </w:r>
    </w:p>
    <w:p w14:paraId="1FFA7CAB"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Л. Н. Толстой);</w:t>
      </w:r>
    </w:p>
    <w:p w14:paraId="678D7613"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4.ТРИЗ технологиясы (Г. С. Альтшуллер, А. М. Страунинг, ол шығармашылық қабілеттіліктерін дамытуға бағытталған); </w:t>
      </w:r>
    </w:p>
    <w:p w14:paraId="38F79B75"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5. Ақпараттық-коммуникативтік технологиялар;</w:t>
      </w:r>
    </w:p>
    <w:p w14:paraId="0E13A834"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6. Балалардың денсаулығын нығайту мақсатындағы денсаулық сақтау </w:t>
      </w:r>
    </w:p>
    <w:p w14:paraId="23289E6C"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технологиясы; </w:t>
      </w:r>
    </w:p>
    <w:p w14:paraId="68524C4E"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7. Проблемалық оқыту технологиясы (Дж. Дьюи);</w:t>
      </w:r>
    </w:p>
    <w:p w14:paraId="38463995"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8. Жобалау технологиясы (Л. С. Киселёв, Т. А. Данилин) және т.б</w:t>
      </w:r>
    </w:p>
    <w:p w14:paraId="5AA5771C" w14:textId="77777777" w:rsidR="00E04F26"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w:t>
      </w:r>
    </w:p>
    <w:p w14:paraId="18FF4AE8"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594A4072"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15B1631F"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5F7670BC"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07796CA3"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112DE735"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3F757DFD"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58AA3835"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188783DA" w14:textId="77777777" w:rsidR="00E04F26" w:rsidRDefault="00E04F26" w:rsidP="00C6027E">
      <w:pPr>
        <w:spacing w:after="0" w:line="240" w:lineRule="auto"/>
        <w:ind w:left="-567"/>
        <w:jc w:val="both"/>
        <w:rPr>
          <w:rFonts w:ascii="Times New Roman" w:hAnsi="Times New Roman" w:cs="Times New Roman"/>
          <w:sz w:val="24"/>
          <w:szCs w:val="24"/>
          <w:lang w:val="kk-KZ"/>
        </w:rPr>
      </w:pPr>
    </w:p>
    <w:p w14:paraId="791BDC85" w14:textId="21D9F6CC" w:rsidR="00AF0F3C" w:rsidRPr="00623428" w:rsidRDefault="00AD18DC" w:rsidP="00C6027E">
      <w:pPr>
        <w:spacing w:after="0" w:line="240" w:lineRule="auto"/>
        <w:ind w:left="-567"/>
        <w:jc w:val="both"/>
        <w:rPr>
          <w:rFonts w:ascii="Times New Roman" w:hAnsi="Times New Roman" w:cs="Times New Roman"/>
          <w:b/>
          <w:bCs/>
          <w:sz w:val="24"/>
          <w:szCs w:val="24"/>
          <w:lang w:val="kk-KZ"/>
        </w:rPr>
      </w:pPr>
      <w:r w:rsidRPr="00623428">
        <w:rPr>
          <w:rFonts w:ascii="Times New Roman" w:hAnsi="Times New Roman" w:cs="Times New Roman"/>
          <w:sz w:val="24"/>
          <w:szCs w:val="24"/>
          <w:lang w:val="kk-KZ"/>
        </w:rPr>
        <w:lastRenderedPageBreak/>
        <w:t xml:space="preserve">3) </w:t>
      </w:r>
      <w:r w:rsidR="00AF0F3C" w:rsidRPr="00623428">
        <w:rPr>
          <w:rFonts w:ascii="Times New Roman" w:hAnsi="Times New Roman" w:cs="Times New Roman"/>
          <w:sz w:val="24"/>
          <w:szCs w:val="24"/>
          <w:lang w:val="kk-KZ"/>
        </w:rPr>
        <w:t xml:space="preserve"> </w:t>
      </w:r>
      <w:r w:rsidR="00AF0F3C" w:rsidRPr="00623428">
        <w:rPr>
          <w:rFonts w:ascii="Times New Roman" w:hAnsi="Times New Roman" w:cs="Times New Roman"/>
          <w:b/>
          <w:bCs/>
          <w:sz w:val="24"/>
          <w:szCs w:val="24"/>
          <w:lang w:val="kk-KZ"/>
        </w:rPr>
        <w:t>Дамыта оқыту технологиясы</w:t>
      </w:r>
    </w:p>
    <w:p w14:paraId="3CE7E0E3"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Дамыта оқыту технологиясы негізінде бастауын И. Г. Песталоцци, К. Д. Ушинский және т.б. еңбектерінде алатын теория жатыр. Негізгі мақсаты баланың дамуына бағдарланған және дамудың алдында жүретін оқыту идеясын ұсынған Л.С. Выготскийдің еңбектерінде дамыта оқытудың технологиясы ғылыми негізделді. Оның болжамына сәйкес білім оқытудың ақырғы мақсаты емес, оқушылардың даму ортасы ғана болып табылады. Л. С. Выготский идеялары іс-әрекеттің психологиялық теория шеңберінде А. Н. Леонтьев, Я. Гальперинмен және т.б. дайындалып, негізделді. Даму туралы дәстүрлі ұғымды және оның оқытумен арақатынасын қайта қарастыру нәтижесінде бірінші орынға адам іс-әрекеті мен түрлерінің субъектісі ретінде баланың қалыптасуы қойылды. Дамыта оқытудың теориясы Л. В. Занков, Д. Б. Эльконин, В. В. Давыдов және т. б. эксперименттік еңбектерінде жетілдіріле түсті. Олардың тұжырымдамаларында оқыту мен даму бір үдерістің диалектикалық өзара байланысты тараптардың жүйесі ретінде көрініс алды. Оқыту адамның психологиялық дамудың, тұлғаның барлық жиынтық қасиеттерін қалыптастырудың жылжытушы күші ретінде танылған. Қазіргі таңда дамыта оқыту тұжырымдамасы шеңберінде мақсаттық бағдарлары, мазмұны және әдістемесімен ерекшеленетін бірқатар технологиялар дайындалған. В. В. Давыдовтың пікірінше, дамыта оқыту ұғымы астарында түсіндірмелі-иллюстративті тәсілдің (тип) орнына келетін жаңа, белсенді әрекет тәсілі (тип) ұғынылады. Дамыта оқыту технологиясы баланы қоршаған ортамен өзара әрекет ететін дербес субъект рөлінде қарастырады. Бұл әрекет ету қызметтің барлық сатысын: мақсаттарды анықтауды, жоспарлау және ұйымдастыруды, мақсаттарды іске асыруын, қызметтің нәтижелерін талдауын қамтиды. Дамыта оқыту тұлғаның барлық біртұтас жиынтық қасиеттерін дамытуға бағытталған. Дамыта оқыту бала дамуының жақын аймағында жүзеге асады. </w:t>
      </w:r>
    </w:p>
    <w:p w14:paraId="26AB46FF"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«Педагогика бала дамуының кешегі емес, ертеңгі күніне бағытталуы керек», дейді Л. С. Выготский. Ол бала дамуында екі деңгейді атап көрсетті: </w:t>
      </w:r>
    </w:p>
    <w:p w14:paraId="13CF7902"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1) Бала дамуының қол жеткен аймағы - баланың үлкендердің көмегінсіз істей алатын істері. </w:t>
      </w:r>
    </w:p>
    <w:p w14:paraId="19620970" w14:textId="77777777" w:rsidR="00AF0F3C" w:rsidRPr="00623428" w:rsidRDefault="00AF0F3C" w:rsidP="00C6027E">
      <w:pPr>
        <w:spacing w:after="0" w:line="240" w:lineRule="auto"/>
        <w:ind w:left="-567"/>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2) Бала дамуының жақын аймағы - баланың үлкендердің көмегі арқылы атқара алатын істері.</w:t>
      </w:r>
    </w:p>
    <w:p w14:paraId="6110BAA5" w14:textId="77777777" w:rsidR="00AF0F3C" w:rsidRPr="00623428" w:rsidRDefault="00AF0F3C" w:rsidP="00C6027E">
      <w:pPr>
        <w:spacing w:after="0" w:line="240" w:lineRule="auto"/>
        <w:ind w:left="-567" w:right="-143"/>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Дамудың қол жеткен аймағы бала өзі істей алатын істерінен ынтымақтастықты істей алатын істерге өту мүмкіндігі. Дамыта оқытудың басты белгісі дамудың жақын аймағын құруы, психикалық ішкі үдерістерінің қозғалысқа келтіруі,туындауы болып табылады.</w:t>
      </w:r>
    </w:p>
    <w:p w14:paraId="59D5252E" w14:textId="77777777" w:rsidR="00AF0F3C" w:rsidRPr="00623428" w:rsidRDefault="00AF0F3C" w:rsidP="00C6027E">
      <w:pPr>
        <w:spacing w:after="0" w:line="240" w:lineRule="auto"/>
        <w:ind w:left="-567" w:right="-143"/>
        <w:jc w:val="both"/>
        <w:rPr>
          <w:rFonts w:ascii="Times New Roman" w:hAnsi="Times New Roman" w:cs="Times New Roman"/>
          <w:sz w:val="24"/>
          <w:szCs w:val="24"/>
          <w:lang w:val="kk-KZ"/>
        </w:rPr>
      </w:pPr>
      <w:r w:rsidRPr="00623428">
        <w:rPr>
          <w:rFonts w:ascii="Times New Roman" w:hAnsi="Times New Roman" w:cs="Times New Roman"/>
          <w:sz w:val="24"/>
          <w:szCs w:val="24"/>
          <w:lang w:val="kk-KZ"/>
        </w:rPr>
        <w:t xml:space="preserve">   </w:t>
      </w:r>
    </w:p>
    <w:p w14:paraId="422CB7E9" w14:textId="37E12994" w:rsidR="00AF0F3C" w:rsidRPr="00E04F26" w:rsidRDefault="00AF0F3C" w:rsidP="00E04F26">
      <w:pPr>
        <w:spacing w:after="0" w:line="240" w:lineRule="auto"/>
        <w:ind w:left="-567" w:right="-143"/>
        <w:jc w:val="both"/>
        <w:rPr>
          <w:rFonts w:ascii="Times New Roman" w:hAnsi="Times New Roman" w:cs="Times New Roman"/>
          <w:b/>
          <w:bCs/>
          <w:sz w:val="24"/>
          <w:szCs w:val="24"/>
          <w:lang w:val="kk-KZ"/>
        </w:rPr>
      </w:pPr>
      <w:r w:rsidRPr="00623428">
        <w:rPr>
          <w:rFonts w:ascii="Times New Roman" w:hAnsi="Times New Roman" w:cs="Times New Roman"/>
          <w:sz w:val="24"/>
          <w:szCs w:val="24"/>
          <w:lang w:val="kk-KZ"/>
        </w:rPr>
        <w:t xml:space="preserve">       </w:t>
      </w:r>
    </w:p>
    <w:p w14:paraId="4898378A" w14:textId="7A14EDE0" w:rsidR="00AF0F3C" w:rsidRDefault="00AF0F3C"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0FF6A496" w14:textId="0414CBDD"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2CDD87B2" w14:textId="49AB8A29"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54E02035" w14:textId="35407EE0"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06502741" w14:textId="4BFE8DDA"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7F94C898" w14:textId="09E07EB6"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0469B99A" w14:textId="6702063C"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53B61BF7" w14:textId="0C5BA95A"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337C9446" w14:textId="4D510C35"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394E31BC" w14:textId="07D6C308"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5504B331" w14:textId="305B3BDD"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371457B1" w14:textId="2274E2F1"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7932EF85" w14:textId="321BB575"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6C0D11F5" w14:textId="4C76D6A5"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06154E7D" w14:textId="7A70BD04"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521037B7" w14:textId="53364BA9" w:rsidR="003408F3"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4EFDCE2F" w14:textId="77777777" w:rsidR="003408F3" w:rsidRPr="00623428" w:rsidRDefault="003408F3" w:rsidP="00C6027E">
      <w:pPr>
        <w:spacing w:after="0" w:line="240" w:lineRule="auto"/>
        <w:ind w:left="-567" w:right="-143"/>
        <w:jc w:val="both"/>
        <w:rPr>
          <w:rFonts w:ascii="Times New Roman" w:eastAsia="Times New Roman" w:hAnsi="Times New Roman" w:cs="Times New Roman"/>
          <w:b/>
          <w:noProof/>
          <w:color w:val="000000"/>
          <w:sz w:val="24"/>
          <w:szCs w:val="24"/>
          <w:shd w:val="clear" w:color="auto" w:fill="FFFFFF"/>
          <w:lang w:val="en-US"/>
        </w:rPr>
      </w:pPr>
    </w:p>
    <w:p w14:paraId="785A2387" w14:textId="49F5881D" w:rsidR="00AF0F3C" w:rsidRPr="00623428" w:rsidRDefault="00AF0F3C" w:rsidP="009F0BD2">
      <w:pPr>
        <w:pStyle w:val="a7"/>
        <w:numPr>
          <w:ilvl w:val="0"/>
          <w:numId w:val="7"/>
        </w:numPr>
        <w:spacing w:after="0" w:line="240" w:lineRule="auto"/>
        <w:ind w:right="-143"/>
        <w:jc w:val="both"/>
        <w:rPr>
          <w:rFonts w:ascii="Times New Roman" w:eastAsia="Times New Roman" w:hAnsi="Times New Roman" w:cs="Times New Roman"/>
          <w:b/>
          <w:noProof/>
          <w:color w:val="000000"/>
          <w:sz w:val="24"/>
          <w:szCs w:val="24"/>
          <w:shd w:val="clear" w:color="auto" w:fill="FFFFFF"/>
          <w:lang w:val="kk-KZ"/>
        </w:rPr>
      </w:pPr>
      <w:r w:rsidRPr="00623428">
        <w:rPr>
          <w:rFonts w:ascii="Times New Roman" w:eastAsia="Times New Roman" w:hAnsi="Times New Roman" w:cs="Times New Roman"/>
          <w:b/>
          <w:noProof/>
          <w:color w:val="000000"/>
          <w:sz w:val="24"/>
          <w:szCs w:val="24"/>
          <w:shd w:val="clear" w:color="auto" w:fill="FFFFFF"/>
          <w:lang w:val="en-US"/>
        </w:rPr>
        <w:t>Ойын технологиясы</w:t>
      </w:r>
      <w:r w:rsidRPr="00623428">
        <w:rPr>
          <w:rFonts w:ascii="Times New Roman" w:eastAsia="Times New Roman" w:hAnsi="Times New Roman" w:cs="Times New Roman"/>
          <w:b/>
          <w:noProof/>
          <w:color w:val="000000"/>
          <w:sz w:val="24"/>
          <w:szCs w:val="24"/>
          <w:shd w:val="clear" w:color="auto" w:fill="FFFFFF"/>
          <w:lang w:val="kk-KZ"/>
        </w:rPr>
        <w:t>.</w:t>
      </w:r>
    </w:p>
    <w:p w14:paraId="3511D9D2"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Ойын педагогикалық технологиялары» ұғымы әртүрлі педагогикалық ойындар түрінде педагогикалық үдерістердің әдістері мен тәсілдерінің жеткілікті ауқымды тобын қамтиды. Жалпы ойыннан педагогикалық ойынның басты белгісі – оқытудың нақты мақсаты және оған сәйкес педагогикалық нәтижелері айқын түрде көрінеді, негізделеді және оқу-танымдық бағытта сипатталады. Сабақтардың ойын нысаны балаларды оқу іс-әрекетіне құлшындыру, ынталандыру құралы ретінде ойын мотивациясымен құрылады. Сабақтардың ойын тәсілдері мен жағдайын іске асыру келесідей негізгі бағыттар бойынша болады: </w:t>
      </w:r>
    </w:p>
    <w:p w14:paraId="08DE16CC"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балалардың алдына қойылатын дидактикалық мақсат ойын тапсырмасы нысанында қойылады; </w:t>
      </w:r>
    </w:p>
    <w:p w14:paraId="4B1D4ADA"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оқу іс-әрекеті ойын ережелеріне бағынады; </w:t>
      </w:r>
    </w:p>
    <w:p w14:paraId="3DCD769F"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оқу материалы оның құралы ретінде қолданылады; </w:t>
      </w:r>
    </w:p>
    <w:p w14:paraId="0E4C7B0C"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оқу іс-әрекетіне дидактикалық тапсырманы ойын тапсырмасына ауыстыратын жарыстың элементі енгізіледі; </w:t>
      </w:r>
    </w:p>
    <w:p w14:paraId="27192133"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дидактикалық тапсырманы табысты орындау ойын нәтижесімен байланыстырылады; </w:t>
      </w:r>
    </w:p>
    <w:p w14:paraId="0A1B70F4"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оқу үдерісіндегі ойын технологиясының орны мен рөлі, ойын мен оқу элементтерінің үйлесуі педагогтың педагогикалық ойындарының біліктілігі мен функциясын қалай ұғынуына байланысты.</w:t>
      </w:r>
    </w:p>
    <w:p w14:paraId="59C908CC"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Педагогикалық үдеріс сипаттамасы бойынша келесідей топтар бар:</w:t>
      </w:r>
    </w:p>
    <w:p w14:paraId="106350E1"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оқытатын, жаттығатын, бақылаушы және жалпылаушы; </w:t>
      </w:r>
    </w:p>
    <w:p w14:paraId="4D228840"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танымдық, тәрбиелеуші, дамытушы; </w:t>
      </w:r>
    </w:p>
    <w:p w14:paraId="40D1E826"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репродуктивті, өнімді, шығармашылық;</w:t>
      </w:r>
    </w:p>
    <w:p w14:paraId="4FC3DF08"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коммуникативтік, диагностикалық, психотехникалық және т.б.</w:t>
      </w:r>
    </w:p>
    <w:p w14:paraId="28501EF5"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Ойын ортасы ойындар технологиясының ерекшелігін анықтайды: затпен және затсыз ойындар, үстел үстінде, көшеде, бөлмеде, компьютерде, оқу техникалық құралдармен және түрлі жүру техникасымен ойындар. Ойын іс-әрекетінің психологиялық тетіктері тұлғаның өзін-өзі көрсету, өзін-өзі бекіту, өзін-өзі реттеуге деген күрделі қажеттіктеріне сүйенеді. </w:t>
      </w:r>
    </w:p>
    <w:p w14:paraId="24C069CF"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Бала ойындарының мазмұны келесідей кезектілікпен дамиды: </w:t>
      </w:r>
    </w:p>
    <w:p w14:paraId="04A7E4A6"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заттық іс-әрекет;</w:t>
      </w:r>
    </w:p>
    <w:p w14:paraId="37FB5B7E"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адамдар арасындағы қарым-қатынас;</w:t>
      </w:r>
    </w:p>
    <w:p w14:paraId="40F1CA8A"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қоғамдық тәртіптің ерекшеліктерін орындау. </w:t>
      </w:r>
    </w:p>
    <w:p w14:paraId="16F3DAD7"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Ойын технологияларының мақсаты бірқатар міндеттерді шешу болып табылады: </w:t>
      </w:r>
    </w:p>
    <w:p w14:paraId="241F2141"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дидактикалық (ой-өрісті кеңейту, танымдық іс-әрекет; практикалық ісәрекетте қажет белгілі бір қабілеттер мен дағдыларды қалыптастыру және т.б.); </w:t>
      </w:r>
    </w:p>
    <w:p w14:paraId="594B8876"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дамытушы (назарды, есте сақтауды, сөйлеуді, ойлауды, көз алдына елестетуді, қиялды, шығармашылық идеяны, заңдылықтарды орнату, оңтайлы шешімді табу қабілетін және т.б. дамыту); </w:t>
      </w:r>
    </w:p>
    <w:p w14:paraId="7225DFB5" w14:textId="7E4864E1" w:rsidR="00AA10C1" w:rsidRDefault="00AF0F3C" w:rsidP="00AA10C1">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тәрбиелеуші (өз еріктерін тәрбиелеу, мінез-құлық, эстетикалық және дүниетанымдық позицияларын қалыптастыру, ынтымақтастықты, бірлестікті, тіл табысушылықты және т.б. тәрбиелеу); </w:t>
      </w:r>
    </w:p>
    <w:p w14:paraId="7DF0FF22" w14:textId="4356E602" w:rsidR="0033019C" w:rsidRDefault="0033019C" w:rsidP="0033019C">
      <w:pPr>
        <w:spacing w:after="0" w:line="240" w:lineRule="auto"/>
        <w:ind w:left="-567" w:right="-143"/>
        <w:jc w:val="both"/>
        <w:rPr>
          <w:rFonts w:ascii="Times New Roman" w:hAnsi="Times New Roman" w:cs="Times New Roman"/>
          <w:bCs/>
          <w:noProof/>
          <w:sz w:val="24"/>
          <w:szCs w:val="24"/>
          <w:lang w:val="kk-KZ"/>
        </w:rPr>
      </w:pPr>
      <w:r>
        <w:rPr>
          <w:rFonts w:ascii="Times New Roman" w:hAnsi="Times New Roman" w:cs="Times New Roman"/>
          <w:bCs/>
          <w:noProof/>
          <w:sz w:val="24"/>
          <w:szCs w:val="24"/>
          <w:lang w:val="kk-KZ"/>
        </w:rPr>
        <w:t xml:space="preserve">  Ойын түрлері:</w:t>
      </w:r>
    </w:p>
    <w:p w14:paraId="77C2C040" w14:textId="1156EE8E" w:rsidR="0033019C" w:rsidRDefault="00CB2AB1" w:rsidP="0033019C">
      <w:pPr>
        <w:spacing w:after="0" w:line="240" w:lineRule="auto"/>
        <w:ind w:left="-567" w:right="-143"/>
        <w:jc w:val="both"/>
        <w:rPr>
          <w:rFonts w:ascii="Times New Roman" w:hAnsi="Times New Roman" w:cs="Times New Roman"/>
          <w:bCs/>
          <w:noProof/>
          <w:sz w:val="24"/>
          <w:szCs w:val="24"/>
          <w:lang w:val="kk-KZ"/>
        </w:rPr>
      </w:pPr>
      <w:r>
        <w:rPr>
          <w:rFonts w:ascii="Times New Roman" w:hAnsi="Times New Roman" w:cs="Times New Roman"/>
          <w:bCs/>
          <w:noProof/>
          <w:sz w:val="24"/>
          <w:szCs w:val="24"/>
        </w:rPr>
        <w:t xml:space="preserve">- </w:t>
      </w:r>
      <w:r w:rsidR="0033019C">
        <w:rPr>
          <w:rFonts w:ascii="Times New Roman" w:hAnsi="Times New Roman" w:cs="Times New Roman"/>
          <w:bCs/>
          <w:noProof/>
          <w:sz w:val="24"/>
          <w:szCs w:val="24"/>
          <w:lang w:val="kk-KZ"/>
        </w:rPr>
        <w:t>Ұлттық ойындар</w:t>
      </w:r>
    </w:p>
    <w:p w14:paraId="5AC76186" w14:textId="5FD6B684" w:rsidR="0033019C" w:rsidRDefault="00CB2AB1" w:rsidP="0033019C">
      <w:pPr>
        <w:spacing w:after="0" w:line="240" w:lineRule="auto"/>
        <w:ind w:left="-567" w:right="-143"/>
        <w:jc w:val="both"/>
        <w:rPr>
          <w:rFonts w:ascii="Times New Roman" w:hAnsi="Times New Roman" w:cs="Times New Roman"/>
          <w:bCs/>
          <w:noProof/>
          <w:sz w:val="24"/>
          <w:szCs w:val="24"/>
          <w:lang w:val="kk-KZ"/>
        </w:rPr>
      </w:pPr>
      <w:r>
        <w:rPr>
          <w:rFonts w:ascii="Times New Roman" w:hAnsi="Times New Roman" w:cs="Times New Roman"/>
          <w:bCs/>
          <w:noProof/>
          <w:sz w:val="24"/>
          <w:szCs w:val="24"/>
          <w:lang w:val="kk-KZ"/>
        </w:rPr>
        <w:t xml:space="preserve">- </w:t>
      </w:r>
      <w:r w:rsidR="0033019C">
        <w:rPr>
          <w:rFonts w:ascii="Times New Roman" w:hAnsi="Times New Roman" w:cs="Times New Roman"/>
          <w:bCs/>
          <w:noProof/>
          <w:sz w:val="24"/>
          <w:szCs w:val="24"/>
          <w:lang w:val="kk-KZ"/>
        </w:rPr>
        <w:t>Дидактикалық ойындар</w:t>
      </w:r>
    </w:p>
    <w:p w14:paraId="540A8693" w14:textId="2D9DE15A" w:rsidR="0033019C" w:rsidRDefault="00CB2AB1" w:rsidP="00CB2AB1">
      <w:pPr>
        <w:spacing w:after="0" w:line="240" w:lineRule="auto"/>
        <w:ind w:left="-567" w:right="-143"/>
        <w:jc w:val="both"/>
        <w:rPr>
          <w:rFonts w:ascii="Times New Roman" w:hAnsi="Times New Roman" w:cs="Times New Roman"/>
          <w:bCs/>
          <w:noProof/>
          <w:sz w:val="24"/>
          <w:szCs w:val="24"/>
          <w:lang w:val="kk-KZ"/>
        </w:rPr>
      </w:pPr>
      <w:r>
        <w:rPr>
          <w:rFonts w:ascii="Times New Roman" w:hAnsi="Times New Roman" w:cs="Times New Roman"/>
          <w:bCs/>
          <w:noProof/>
          <w:sz w:val="24"/>
          <w:szCs w:val="24"/>
          <w:lang w:val="kk-KZ"/>
        </w:rPr>
        <w:t xml:space="preserve">- </w:t>
      </w:r>
      <w:r w:rsidR="0033019C">
        <w:rPr>
          <w:rFonts w:ascii="Times New Roman" w:hAnsi="Times New Roman" w:cs="Times New Roman"/>
          <w:bCs/>
          <w:noProof/>
          <w:sz w:val="24"/>
          <w:szCs w:val="24"/>
          <w:lang w:val="kk-KZ"/>
        </w:rPr>
        <w:t>Қим</w:t>
      </w:r>
      <w:r>
        <w:rPr>
          <w:rFonts w:ascii="Times New Roman" w:hAnsi="Times New Roman" w:cs="Times New Roman"/>
          <w:bCs/>
          <w:noProof/>
          <w:sz w:val="24"/>
          <w:szCs w:val="24"/>
          <w:lang w:val="kk-KZ"/>
        </w:rPr>
        <w:t>ыл</w:t>
      </w:r>
      <w:r>
        <w:rPr>
          <w:rFonts w:ascii="Times New Roman" w:hAnsi="Times New Roman" w:cs="Times New Roman"/>
          <w:bCs/>
          <w:noProof/>
          <w:sz w:val="24"/>
          <w:szCs w:val="24"/>
        </w:rPr>
        <w:t>-</w:t>
      </w:r>
      <w:r>
        <w:rPr>
          <w:rFonts w:ascii="Times New Roman" w:hAnsi="Times New Roman" w:cs="Times New Roman"/>
          <w:bCs/>
          <w:noProof/>
          <w:sz w:val="24"/>
          <w:szCs w:val="24"/>
          <w:lang w:val="kk-KZ"/>
        </w:rPr>
        <w:t>қозғалыс</w:t>
      </w:r>
      <w:r w:rsidR="0033019C">
        <w:rPr>
          <w:rFonts w:ascii="Times New Roman" w:hAnsi="Times New Roman" w:cs="Times New Roman"/>
          <w:bCs/>
          <w:noProof/>
          <w:sz w:val="24"/>
          <w:szCs w:val="24"/>
          <w:lang w:val="kk-KZ"/>
        </w:rPr>
        <w:t xml:space="preserve"> ойындар</w:t>
      </w:r>
      <w:r>
        <w:rPr>
          <w:rFonts w:ascii="Times New Roman" w:hAnsi="Times New Roman" w:cs="Times New Roman"/>
          <w:bCs/>
          <w:noProof/>
          <w:sz w:val="24"/>
          <w:szCs w:val="24"/>
          <w:lang w:val="kk-KZ"/>
        </w:rPr>
        <w:t>ы</w:t>
      </w:r>
    </w:p>
    <w:p w14:paraId="34DBE918" w14:textId="29129AB7" w:rsidR="0033019C" w:rsidRDefault="00CB2AB1" w:rsidP="0033019C">
      <w:pPr>
        <w:spacing w:after="0" w:line="240" w:lineRule="auto"/>
        <w:ind w:left="-567" w:right="-143"/>
        <w:jc w:val="both"/>
        <w:rPr>
          <w:rFonts w:ascii="Times New Roman" w:hAnsi="Times New Roman" w:cs="Times New Roman"/>
          <w:bCs/>
          <w:noProof/>
          <w:sz w:val="24"/>
          <w:szCs w:val="24"/>
          <w:lang w:val="kk-KZ"/>
        </w:rPr>
      </w:pPr>
      <w:r>
        <w:rPr>
          <w:rFonts w:ascii="Times New Roman" w:hAnsi="Times New Roman" w:cs="Times New Roman"/>
          <w:bCs/>
          <w:noProof/>
          <w:sz w:val="24"/>
          <w:szCs w:val="24"/>
          <w:lang w:val="kk-KZ"/>
        </w:rPr>
        <w:t xml:space="preserve">- </w:t>
      </w:r>
      <w:r w:rsidR="0033019C">
        <w:rPr>
          <w:rFonts w:ascii="Times New Roman" w:hAnsi="Times New Roman" w:cs="Times New Roman"/>
          <w:bCs/>
          <w:noProof/>
          <w:sz w:val="24"/>
          <w:szCs w:val="24"/>
          <w:lang w:val="kk-KZ"/>
        </w:rPr>
        <w:t>Құрлыс ойындары</w:t>
      </w:r>
    </w:p>
    <w:p w14:paraId="72C5B408" w14:textId="1CDB0154" w:rsidR="00CB2AB1" w:rsidRDefault="00CB2AB1" w:rsidP="0033019C">
      <w:pPr>
        <w:spacing w:after="0" w:line="240" w:lineRule="auto"/>
        <w:ind w:left="-567" w:right="-143"/>
        <w:jc w:val="both"/>
        <w:rPr>
          <w:rFonts w:ascii="Times New Roman" w:hAnsi="Times New Roman" w:cs="Times New Roman"/>
          <w:bCs/>
          <w:noProof/>
          <w:sz w:val="24"/>
          <w:szCs w:val="24"/>
          <w:lang w:val="kk-KZ"/>
        </w:rPr>
      </w:pPr>
      <w:r>
        <w:rPr>
          <w:rFonts w:ascii="Times New Roman" w:hAnsi="Times New Roman" w:cs="Times New Roman"/>
          <w:bCs/>
          <w:noProof/>
          <w:sz w:val="24"/>
          <w:szCs w:val="24"/>
          <w:lang w:val="kk-KZ"/>
        </w:rPr>
        <w:t>- Сюжеттік</w:t>
      </w:r>
      <w:r>
        <w:rPr>
          <w:rFonts w:ascii="Times New Roman" w:hAnsi="Times New Roman" w:cs="Times New Roman"/>
          <w:bCs/>
          <w:noProof/>
          <w:sz w:val="24"/>
          <w:szCs w:val="24"/>
        </w:rPr>
        <w:t>-</w:t>
      </w:r>
      <w:r>
        <w:rPr>
          <w:rFonts w:ascii="Times New Roman" w:hAnsi="Times New Roman" w:cs="Times New Roman"/>
          <w:bCs/>
          <w:noProof/>
          <w:sz w:val="24"/>
          <w:szCs w:val="24"/>
          <w:lang w:val="kk-KZ"/>
        </w:rPr>
        <w:t>рөлдік ойындар және т.б</w:t>
      </w:r>
    </w:p>
    <w:p w14:paraId="18CEBFDF" w14:textId="64A41CF3" w:rsidR="00CB2AB1" w:rsidRPr="00CB2AB1" w:rsidRDefault="00CB2AB1" w:rsidP="0033019C">
      <w:pPr>
        <w:spacing w:after="0" w:line="240" w:lineRule="auto"/>
        <w:ind w:left="-567" w:right="-143"/>
        <w:jc w:val="both"/>
        <w:rPr>
          <w:rFonts w:ascii="Times New Roman" w:hAnsi="Times New Roman" w:cs="Times New Roman"/>
          <w:bCs/>
          <w:noProof/>
          <w:sz w:val="24"/>
          <w:szCs w:val="24"/>
          <w:lang w:val="kk-KZ"/>
        </w:rPr>
      </w:pPr>
      <w:r>
        <w:rPr>
          <w:rFonts w:ascii="Times New Roman" w:hAnsi="Times New Roman" w:cs="Times New Roman"/>
          <w:bCs/>
          <w:noProof/>
          <w:sz w:val="24"/>
          <w:szCs w:val="24"/>
          <w:lang w:val="kk-KZ"/>
        </w:rPr>
        <w:t xml:space="preserve">   Ойын</w:t>
      </w:r>
      <w:r>
        <w:rPr>
          <w:rFonts w:ascii="Times New Roman" w:hAnsi="Times New Roman" w:cs="Times New Roman"/>
          <w:bCs/>
          <w:noProof/>
          <w:sz w:val="24"/>
          <w:szCs w:val="24"/>
        </w:rPr>
        <w:t>-</w:t>
      </w:r>
      <w:r>
        <w:rPr>
          <w:rFonts w:ascii="Times New Roman" w:hAnsi="Times New Roman" w:cs="Times New Roman"/>
          <w:bCs/>
          <w:noProof/>
          <w:sz w:val="24"/>
          <w:szCs w:val="24"/>
          <w:lang w:val="kk-KZ"/>
        </w:rPr>
        <w:t xml:space="preserve"> біріншіден жеке әрекеттесу, екіншіден бала ойы арқылы өмірдегі барлық құбылыстардың қасиетін ұғына бастайды</w:t>
      </w:r>
    </w:p>
    <w:p w14:paraId="73BC925C" w14:textId="612FB70E" w:rsidR="00AF0F3C" w:rsidRPr="00623428" w:rsidRDefault="00AA10C1" w:rsidP="00CB2AB1">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lastRenderedPageBreak/>
        <w:t xml:space="preserve">         </w:t>
      </w:r>
      <w:r w:rsidRPr="00623428">
        <w:rPr>
          <w:rFonts w:ascii="Times New Roman" w:hAnsi="Times New Roman" w:cs="Times New Roman"/>
          <w:b/>
          <w:noProof/>
          <w:sz w:val="24"/>
          <w:szCs w:val="24"/>
          <w:lang w:val="kk-KZ"/>
        </w:rPr>
        <w:t xml:space="preserve">5) </w:t>
      </w:r>
      <w:r w:rsidR="00AF0F3C" w:rsidRPr="00623428">
        <w:rPr>
          <w:rFonts w:ascii="Times New Roman" w:eastAsia="Times New Roman" w:hAnsi="Times New Roman" w:cs="Times New Roman"/>
          <w:b/>
          <w:color w:val="000000"/>
          <w:sz w:val="24"/>
          <w:szCs w:val="24"/>
          <w:lang w:val="kk-KZ" w:eastAsia="ru-RU"/>
        </w:rPr>
        <w:t>Ынтымақтастық педагогикасы</w:t>
      </w:r>
    </w:p>
    <w:p w14:paraId="2447C35E" w14:textId="77777777" w:rsidR="00AF0F3C" w:rsidRPr="00623428" w:rsidRDefault="00AF0F3C" w:rsidP="00C6027E">
      <w:pPr>
        <w:spacing w:after="0" w:line="240" w:lineRule="auto"/>
        <w:ind w:left="-426" w:firstLine="142"/>
        <w:jc w:val="both"/>
        <w:rPr>
          <w:rFonts w:ascii="Times New Roman" w:eastAsia="Times New Roman" w:hAnsi="Times New Roman" w:cs="Times New Roman"/>
          <w:color w:val="000000"/>
          <w:sz w:val="24"/>
          <w:szCs w:val="24"/>
          <w:lang w:eastAsia="ru-RU"/>
        </w:rPr>
      </w:pPr>
      <w:r w:rsidRPr="00623428">
        <w:rPr>
          <w:rFonts w:ascii="Times New Roman" w:eastAsia="Times New Roman" w:hAnsi="Times New Roman" w:cs="Times New Roman"/>
          <w:b/>
          <w:color w:val="000000"/>
          <w:sz w:val="24"/>
          <w:szCs w:val="24"/>
          <w:lang w:val="kk-KZ" w:eastAsia="ru-RU"/>
        </w:rPr>
        <w:t>Ынтымақтастық оқыту</w:t>
      </w:r>
      <w:r w:rsidRPr="00623428">
        <w:rPr>
          <w:rFonts w:ascii="Times New Roman" w:eastAsia="Times New Roman" w:hAnsi="Times New Roman" w:cs="Times New Roman"/>
          <w:color w:val="000000"/>
          <w:sz w:val="24"/>
          <w:szCs w:val="24"/>
          <w:lang w:val="kk-KZ" w:eastAsia="ru-RU"/>
        </w:rPr>
        <w:t xml:space="preserve"> (cooperative learning), кіші топта оқыту педагогикада бұрыннан қолданылуда. Кіші топта оқыту Япония, Израиль, Австралия, Нидерландия мен Батыс Германияда алғаш рет қолданылды. Бірақ ынтымақтастық оқытудың негізгі идеологиясы американ педагогтарының үш тобымен бөлшектеліп өңделді: Джон Хопкинс университетінен, Миннесот (Роджер Джонсон и Дэвид Джонсон) университетінен, Дж.Аронсон, Калифорния тобымен. Содан бастап ынтымақтастық оқыту пікірі көптеген әлем мемлекеттеріндегі педагогтарының күшімен өзіндік дамуға ие болды.</w:t>
      </w:r>
    </w:p>
    <w:p w14:paraId="701EAEDC" w14:textId="77777777" w:rsidR="00AF0F3C" w:rsidRPr="00623428" w:rsidRDefault="00AF0F3C" w:rsidP="00C6027E">
      <w:pPr>
        <w:spacing w:after="0" w:line="240" w:lineRule="auto"/>
        <w:ind w:left="-426" w:firstLine="454"/>
        <w:jc w:val="both"/>
        <w:rPr>
          <w:rFonts w:ascii="Times New Roman" w:eastAsia="Times New Roman" w:hAnsi="Times New Roman" w:cs="Times New Roman"/>
          <w:color w:val="000000"/>
          <w:sz w:val="24"/>
          <w:szCs w:val="24"/>
          <w:lang w:eastAsia="ru-RU"/>
        </w:rPr>
      </w:pPr>
      <w:r w:rsidRPr="00623428">
        <w:rPr>
          <w:rFonts w:ascii="Times New Roman" w:eastAsia="Times New Roman" w:hAnsi="Times New Roman" w:cs="Times New Roman"/>
          <w:b/>
          <w:iCs/>
          <w:color w:val="000000"/>
          <w:sz w:val="24"/>
          <w:szCs w:val="24"/>
          <w:lang w:val="kk-KZ" w:eastAsia="ru-RU"/>
        </w:rPr>
        <w:t>Ынтымақтастық оқытудың басты идеясы</w:t>
      </w:r>
      <w:r w:rsidRPr="00623428">
        <w:rPr>
          <w:rFonts w:ascii="Times New Roman" w:eastAsia="Times New Roman" w:hAnsi="Times New Roman" w:cs="Times New Roman"/>
          <w:color w:val="000000"/>
          <w:sz w:val="24"/>
          <w:szCs w:val="24"/>
          <w:lang w:val="kk-KZ" w:eastAsia="ru-RU"/>
        </w:rPr>
        <w:t> – бірігіп орындау ғана емес, бірігіп оқу болып саналады. </w:t>
      </w:r>
      <w:r w:rsidRPr="00623428">
        <w:rPr>
          <w:rFonts w:ascii="Times New Roman" w:eastAsia="Times New Roman" w:hAnsi="Times New Roman" w:cs="Times New Roman"/>
          <w:color w:val="000000"/>
          <w:sz w:val="24"/>
          <w:szCs w:val="24"/>
          <w:lang w:val="sr-Cyrl-RS" w:eastAsia="ru-RU"/>
        </w:rPr>
        <w:t>Оқытудың ұжымдық тәсілінің алғашқы негізі ауыспалы құрамның бірлесіп жұмыс жасауы болып табылады және ол ынтымақтастық педагогикасы пікіріне сүйенеді.</w:t>
      </w:r>
    </w:p>
    <w:p w14:paraId="64271339"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b/>
          <w:iCs/>
          <w:color w:val="000000"/>
          <w:sz w:val="24"/>
          <w:szCs w:val="24"/>
          <w:lang w:val="kk-KZ" w:eastAsia="ru-RU"/>
        </w:rPr>
        <w:t>Ынтымақтастық педагогикасы</w:t>
      </w:r>
      <w:r w:rsidRPr="00623428">
        <w:rPr>
          <w:rFonts w:ascii="Times New Roman" w:eastAsia="Times New Roman" w:hAnsi="Times New Roman" w:cs="Times New Roman"/>
          <w:color w:val="000000"/>
          <w:sz w:val="24"/>
          <w:szCs w:val="24"/>
          <w:lang w:val="kk-KZ" w:eastAsia="ru-RU"/>
        </w:rPr>
        <w:t> – білім беруде көптеген жаңалықтарды өмірге келтірген, балалармен, ата-аналармен қарым-қатынасын және т.б. көптеген жағдайларды қамтитын аса бай педагогикалық қатынас. Бұл технологияның атауын 80-жылдардағы жаңашыл педагогтар тобы ұсынды. Тұтас технология ретінде ынтымақтастық педагогикасының нақты үлгісі жоқ, реттеу-атқару жабдықтамасы қалыптаспаған. Ол жүздеген мақалалар мен әдебиеттерде шашыраңқы түрде беріліп келеді, оның идеялары барлық қазіргі заманғы педагогикалық технологияларға енгізілген. Ол Қазақстан Республикасының орта білім беру тұжырымдамасының негізін құрайды:</w:t>
      </w:r>
    </w:p>
    <w:p w14:paraId="4A1961B9"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 балаға тұлға ретінде ізгілікті қарым-қатынас;</w:t>
      </w:r>
    </w:p>
    <w:p w14:paraId="4AC6E540"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 белсенділікті арттыратын және оны дамытатын дидактикалық кешен;</w:t>
      </w:r>
    </w:p>
    <w:p w14:paraId="4B55A96E"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 тәрбиелеу тұжырымдамасы қоршаған ортаны педагогикаландыру бағытында жүзеге асады.</w:t>
      </w:r>
    </w:p>
    <w:p w14:paraId="3051D15B" w14:textId="77777777" w:rsidR="00AF0F3C" w:rsidRPr="00623428" w:rsidRDefault="00AF0F3C" w:rsidP="00C6027E">
      <w:pPr>
        <w:shd w:val="clear" w:color="auto" w:fill="FFFFFF"/>
        <w:spacing w:after="0" w:line="240" w:lineRule="auto"/>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Тәрбие ұжымының қозғаушы күші жолдастық, тәрбиелік, қамқорлық. Оның мәні жолдастық, сыйласу болып табылады. Жолдастық тәрбиелік қамқорлықтың мақсаты:</w:t>
      </w:r>
    </w:p>
    <w:p w14:paraId="4DD95538"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 адамның жалпы қуанышы мен пайдасы үшін нақтылығы істе оның шығармашылық күшін анықтау және дамыту;</w:t>
      </w:r>
    </w:p>
    <w:p w14:paraId="6B7BC4C1" w14:textId="0CFB4C34" w:rsidR="00AF0F3C" w:rsidRPr="00623428" w:rsidRDefault="00AF0F3C" w:rsidP="004E5441">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 өзін-өзі талдау идеясы.</w:t>
      </w:r>
      <w:r w:rsidRPr="00623428">
        <w:rPr>
          <w:rFonts w:ascii="Times New Roman" w:eastAsia="Times New Roman" w:hAnsi="Times New Roman" w:cs="Times New Roman"/>
          <w:b/>
          <w:bCs/>
          <w:color w:val="000000"/>
          <w:sz w:val="24"/>
          <w:szCs w:val="24"/>
          <w:lang w:val="kk-KZ" w:eastAsia="ru-RU"/>
        </w:rPr>
        <w:t> </w:t>
      </w:r>
      <w:r w:rsidRPr="00623428">
        <w:rPr>
          <w:rFonts w:ascii="Times New Roman" w:eastAsia="Times New Roman" w:hAnsi="Times New Roman" w:cs="Times New Roman"/>
          <w:color w:val="000000"/>
          <w:sz w:val="24"/>
          <w:szCs w:val="24"/>
          <w:lang w:val="kk-KZ" w:eastAsia="ru-RU"/>
        </w:rPr>
        <w:t>Балаларды өзін-өзі жеке және ұжымды талдауға үйрету қажет. Жаңашыл мұғалім Е.Н.Ильин балалардын өздерінің өмірі, іс-әрекеті жайында ойлануға үйретеді</w:t>
      </w:r>
    </w:p>
    <w:p w14:paraId="06381515"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sr-Cyrl-RS" w:eastAsia="ru-RU"/>
        </w:rPr>
        <w:t>Ынтымақтастық педагогикасының жалпы құндылық бағдарына байланысты үш басты тұлғалық қасиеттерін бөлуге болады, олар:</w:t>
      </w:r>
    </w:p>
    <w:p w14:paraId="308D6893"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a</w:t>
      </w:r>
      <w:r w:rsidRPr="00623428">
        <w:rPr>
          <w:rFonts w:ascii="Times New Roman" w:eastAsia="Times New Roman" w:hAnsi="Times New Roman" w:cs="Times New Roman"/>
          <w:color w:val="000000"/>
          <w:sz w:val="24"/>
          <w:szCs w:val="24"/>
          <w:lang w:val="sr-Cyrl-RS" w:eastAsia="ru-RU"/>
        </w:rPr>
        <w:t>) кез келген баланы қандай болса, тура солай қабылдау. Мұнда бала мен педагог бір-біріне жеккөрінішті қарамайды.</w:t>
      </w:r>
    </w:p>
    <w:p w14:paraId="3BF18DBE" w14:textId="77777777" w:rsidR="00AF0F3C" w:rsidRPr="00623428" w:rsidRDefault="00AF0F3C" w:rsidP="00C6027E">
      <w:pPr>
        <w:spacing w:after="0" w:line="240" w:lineRule="auto"/>
        <w:ind w:left="-426" w:firstLine="454"/>
        <w:jc w:val="both"/>
        <w:rPr>
          <w:rFonts w:ascii="Calibri" w:eastAsia="Times New Roman" w:hAnsi="Calibri" w:cs="Calibri"/>
          <w:color w:val="000000"/>
          <w:sz w:val="24"/>
          <w:szCs w:val="24"/>
          <w:lang w:eastAsia="ru-RU"/>
        </w:rPr>
      </w:pPr>
      <w:r w:rsidRPr="00623428">
        <w:rPr>
          <w:rFonts w:ascii="Times New Roman" w:eastAsia="Times New Roman" w:hAnsi="Times New Roman" w:cs="Times New Roman"/>
          <w:color w:val="000000"/>
          <w:sz w:val="24"/>
          <w:szCs w:val="24"/>
          <w:lang w:val="kk-KZ" w:eastAsia="ru-RU"/>
        </w:rPr>
        <w:t>b</w:t>
      </w:r>
      <w:r w:rsidRPr="00623428">
        <w:rPr>
          <w:rFonts w:ascii="Times New Roman" w:eastAsia="Times New Roman" w:hAnsi="Times New Roman" w:cs="Times New Roman"/>
          <w:color w:val="000000"/>
          <w:sz w:val="24"/>
          <w:szCs w:val="24"/>
          <w:lang w:val="sr-Cyrl-RS" w:eastAsia="ru-RU"/>
        </w:rPr>
        <w:t>)баланың эмпатикалық түсінуі. Педагог баланың ішкі әлеміне енуге тырысады. Қоршаған ортаны бала сияқты көріп, оны баланың ішкі әлемі арқылы сезінуге ұмтылады;</w:t>
      </w:r>
    </w:p>
    <w:p w14:paraId="3CD790A9" w14:textId="1FA73126" w:rsidR="00AF0F3C" w:rsidRPr="00623428" w:rsidRDefault="00AF0F3C"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r w:rsidRPr="00623428">
        <w:rPr>
          <w:rFonts w:ascii="Times New Roman" w:eastAsia="Times New Roman" w:hAnsi="Times New Roman" w:cs="Times New Roman"/>
          <w:color w:val="000000"/>
          <w:sz w:val="24"/>
          <w:szCs w:val="24"/>
          <w:lang w:val="en-US" w:eastAsia="ru-RU"/>
        </w:rPr>
        <w:t>c</w:t>
      </w:r>
      <w:r w:rsidRPr="00623428">
        <w:rPr>
          <w:rFonts w:ascii="Times New Roman" w:eastAsia="Times New Roman" w:hAnsi="Times New Roman" w:cs="Times New Roman"/>
          <w:color w:val="000000"/>
          <w:sz w:val="24"/>
          <w:szCs w:val="24"/>
          <w:lang w:val="sr-Cyrl-RS" w:eastAsia="ru-RU"/>
        </w:rPr>
        <w:t>)оқушымен ашық, сенімді қарым-қатынас.</w:t>
      </w:r>
    </w:p>
    <w:p w14:paraId="6C153281" w14:textId="043F6572" w:rsidR="004E5441" w:rsidRPr="00623428" w:rsidRDefault="004E5441"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0F236D28" w14:textId="08830301" w:rsidR="004E5441" w:rsidRDefault="004E5441"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2516E47A" w14:textId="7A47EF1D" w:rsidR="00E04F26"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34AD20B9" w14:textId="70CD3657" w:rsidR="00E04F26"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0BAA9F58" w14:textId="2BAFB0A3" w:rsidR="00E04F26"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0E182380" w14:textId="4F16A783" w:rsidR="00E04F26"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33252767" w14:textId="336579F4" w:rsidR="00E04F26"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57044FD2" w14:textId="5B76FE62" w:rsidR="00E04F26"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7F09E04C" w14:textId="38EEB6A0" w:rsidR="00E04F26"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38E0EB12" w14:textId="77777777" w:rsidR="00E04F26" w:rsidRPr="00623428" w:rsidRDefault="00E04F26" w:rsidP="00C6027E">
      <w:pPr>
        <w:spacing w:after="0" w:line="240" w:lineRule="auto"/>
        <w:ind w:left="-426" w:firstLine="454"/>
        <w:jc w:val="both"/>
        <w:rPr>
          <w:rFonts w:ascii="Times New Roman" w:eastAsia="Times New Roman" w:hAnsi="Times New Roman" w:cs="Times New Roman"/>
          <w:color w:val="000000"/>
          <w:sz w:val="24"/>
          <w:szCs w:val="24"/>
          <w:lang w:val="sr-Cyrl-RS" w:eastAsia="ru-RU"/>
        </w:rPr>
      </w:pPr>
    </w:p>
    <w:p w14:paraId="3C046D46" w14:textId="77777777" w:rsidR="00CB2AB1" w:rsidRDefault="00CB2AB1" w:rsidP="004E5441">
      <w:pPr>
        <w:rPr>
          <w:rFonts w:ascii="Times New Roman" w:hAnsi="Times New Roman" w:cs="Times New Roman"/>
          <w:bCs/>
          <w:noProof/>
          <w:sz w:val="24"/>
          <w:szCs w:val="24"/>
          <w:lang w:val="kk-KZ"/>
        </w:rPr>
      </w:pPr>
    </w:p>
    <w:p w14:paraId="34D566AE" w14:textId="7E8E8154" w:rsidR="00AF0F3C" w:rsidRPr="00623428" w:rsidRDefault="00AF0F3C" w:rsidP="004E5441">
      <w:pPr>
        <w:rPr>
          <w:rFonts w:ascii="Times New Roman" w:hAnsi="Times New Roman" w:cs="Times New Roman"/>
          <w:b/>
          <w:bCs/>
          <w:noProof/>
          <w:sz w:val="24"/>
          <w:szCs w:val="24"/>
          <w:lang w:val="kk-KZ"/>
        </w:rPr>
      </w:pPr>
      <w:r w:rsidRPr="00623428">
        <w:rPr>
          <w:rFonts w:ascii="Times New Roman" w:hAnsi="Times New Roman" w:cs="Times New Roman"/>
          <w:bCs/>
          <w:noProof/>
          <w:sz w:val="24"/>
          <w:szCs w:val="24"/>
          <w:lang w:val="kk-KZ"/>
        </w:rPr>
        <w:lastRenderedPageBreak/>
        <w:t xml:space="preserve">   </w:t>
      </w:r>
      <w:r w:rsidR="00AA10C1" w:rsidRPr="00623428">
        <w:rPr>
          <w:rFonts w:ascii="Times New Roman" w:hAnsi="Times New Roman" w:cs="Times New Roman"/>
          <w:b/>
          <w:noProof/>
          <w:sz w:val="24"/>
          <w:szCs w:val="24"/>
          <w:lang w:val="kk-KZ"/>
        </w:rPr>
        <w:t xml:space="preserve">6) </w:t>
      </w:r>
      <w:r w:rsidRPr="00623428">
        <w:rPr>
          <w:rFonts w:ascii="Times New Roman" w:hAnsi="Times New Roman" w:cs="Times New Roman"/>
          <w:b/>
          <w:bCs/>
          <w:noProof/>
          <w:sz w:val="24"/>
          <w:szCs w:val="24"/>
          <w:lang w:val="kk-KZ"/>
        </w:rPr>
        <w:t>Триз технологиялары</w:t>
      </w:r>
    </w:p>
    <w:p w14:paraId="79D0FF65"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b/>
          <w:noProof/>
          <w:sz w:val="24"/>
          <w:szCs w:val="24"/>
          <w:lang w:val="kk-KZ"/>
        </w:rPr>
        <w:t>ТРИЗ</w:t>
      </w:r>
      <w:r w:rsidRPr="00623428">
        <w:rPr>
          <w:rFonts w:ascii="Times New Roman" w:hAnsi="Times New Roman" w:cs="Times New Roman"/>
          <w:noProof/>
          <w:sz w:val="24"/>
          <w:szCs w:val="24"/>
          <w:lang w:val="kk-KZ"/>
        </w:rPr>
        <w:t xml:space="preserve"> – өнертапқыштық тапсырмаларды шешу теориясы. Негізін салушы - Генрих Альтшуллер. Оның технологиясының басты идеясы техникалық жүйелер белгілі бір заңдармен туындап, дамиды: бұл заңдарды тануға болады және өнертапқыштық тапсырмаларды шешу үшін қолдануға болады. Қазіргі таңда Г.С.Альтшуллердің ТРИЗ технологиясы мектеп жасына дейінгі балалардың сөйлеуін, тапқырлығын, шығармашылық елестетуін, диалектикалық ойлауын дамыту үшін бала бақшаларда табысты қолданылады. </w:t>
      </w:r>
      <w:r w:rsidRPr="00623428">
        <w:rPr>
          <w:rFonts w:ascii="Times New Roman" w:hAnsi="Times New Roman" w:cs="Times New Roman"/>
          <w:b/>
          <w:noProof/>
          <w:sz w:val="24"/>
          <w:szCs w:val="24"/>
          <w:lang w:val="kk-KZ"/>
        </w:rPr>
        <w:t>ТРИЗ мақсаты</w:t>
      </w:r>
      <w:r w:rsidRPr="00623428">
        <w:rPr>
          <w:rFonts w:ascii="Times New Roman" w:hAnsi="Times New Roman" w:cs="Times New Roman"/>
          <w:noProof/>
          <w:sz w:val="24"/>
          <w:szCs w:val="24"/>
          <w:lang w:val="kk-KZ"/>
        </w:rPr>
        <w:t xml:space="preserve"> – балалардың ой-өрісін дамытумен қатар, жүріп жатқан үдерісті түсіндіре отырып, жүйелі ойлауынуға үйрету. Тәрбиешілердің қолына балалардың қоршаған ортаның қайшылықтары мен біртұтастығын ұғынуға қабілетті шығармашылық қасиеттерін нақты практикалық тәрбиелеу құралын беру. Үдерісте ТРИЗ бейімделген әдістерін қолдануда артықшылықтары бары сөзсіз:</w:t>
      </w:r>
    </w:p>
    <w:p w14:paraId="61E2ABE4"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 балалардың танымдық іс-әрекетін белсендіреді; </w:t>
      </w:r>
    </w:p>
    <w:p w14:paraId="4FE940BD"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шығармашылықтың туындауына ынта береді; - балалардың бейнелей сөйлеуін дамыту үшін жағдай жасайды (бағалау лексикасының сөз қорын ауыспалы мағынадағы сөздер, синоним мен антонимді байыту); </w:t>
      </w:r>
    </w:p>
    <w:p w14:paraId="4265769D"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барлық тілдік құралдарды меңгерудің тиімділігін арттырады; </w:t>
      </w:r>
    </w:p>
    <w:p w14:paraId="49844AB6"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лексика-грамматикалық құрылысын құрудағы саналылығын қалыптастырады; - ойлау қабілетінің талдау-синтетикалық операцияларының икемділігін дамытады. Мектеп жасына дейінгі балалармен жұмыс жасауда ТРИЗ элементтерін қолдана отырып, келесідей дидактикалық қағидаттарды ескеру қажет: </w:t>
      </w:r>
    </w:p>
    <w:p w14:paraId="7333149C"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таңдау еркіндігі қағидаты – балаға кез келген оқыту немесе басқару әрекетіне таңдау құқығы; </w:t>
      </w:r>
    </w:p>
    <w:p w14:paraId="09AAA57A"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ашықтылық қағидаты – балаға ашық (шешімінің бірнеше жолы бар) тапсырмалармен жұмыс істеу мүмкіндігін беру керек. Шығармашылық тапсырмалар жағдайында шешімнің әртүрлі нұсқаларын жасауы керек; </w:t>
      </w:r>
    </w:p>
    <w:p w14:paraId="729AF616"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іс-әрекет қағидаты – кез келген шығармашылық тапсырмаға практикалық іс-әрекетке қосу қажет; </w:t>
      </w:r>
    </w:p>
    <w:p w14:paraId="3DDF8FBF"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кері байланыс қағидаты – тәрбиеші балалардың ойлау операцияларын меңгеру үдерісін тұрақты бақылай алады, өйткені жаңа шығармашылық тапсырмада алдыңғы шығармашылық тапсырманың элементтері болады; </w:t>
      </w:r>
    </w:p>
    <w:p w14:paraId="449A5F7D" w14:textId="77777777" w:rsidR="00AF0F3C" w:rsidRPr="00623428" w:rsidRDefault="00AF0F3C" w:rsidP="00C6027E">
      <w:pPr>
        <w:spacing w:after="0" w:line="240" w:lineRule="auto"/>
        <w:ind w:left="-426"/>
        <w:jc w:val="both"/>
        <w:rPr>
          <w:rFonts w:ascii="Times New Roman" w:hAnsi="Times New Roman" w:cs="Times New Roman"/>
          <w:noProof/>
          <w:sz w:val="24"/>
          <w:szCs w:val="24"/>
          <w:lang w:val="kk-KZ"/>
        </w:rPr>
      </w:pPr>
      <w:r w:rsidRPr="00623428">
        <w:rPr>
          <w:rFonts w:ascii="Times New Roman" w:hAnsi="Times New Roman" w:cs="Times New Roman"/>
          <w:noProof/>
          <w:sz w:val="24"/>
          <w:szCs w:val="24"/>
          <w:lang w:val="kk-KZ"/>
        </w:rPr>
        <w:t xml:space="preserve">- мінсіздік қағидаты – шығармашылық тапсырмалар арнайы жабдықты қажет етпейді және кез келген сабақтың бөлігі болуы мүмкін, бұл өз кезегінде балалардың білімі мен қызығушылықтарын, мүмкіндіктерін барынша қолдануға мүмкіндік береді. </w:t>
      </w:r>
    </w:p>
    <w:p w14:paraId="5B7E0700" w14:textId="7556C26D" w:rsidR="00AF0F3C" w:rsidRPr="00623428" w:rsidRDefault="00AF0F3C" w:rsidP="00396C2D">
      <w:pPr>
        <w:spacing w:after="0" w:line="240" w:lineRule="auto"/>
        <w:ind w:left="-426"/>
        <w:jc w:val="both"/>
        <w:rPr>
          <w:rFonts w:ascii="Times New Roman" w:hAnsi="Times New Roman" w:cs="Times New Roman"/>
          <w:bCs/>
          <w:noProof/>
          <w:sz w:val="24"/>
          <w:szCs w:val="24"/>
          <w:lang w:val="kk-KZ"/>
        </w:rPr>
      </w:pPr>
      <w:r w:rsidRPr="00623428">
        <w:rPr>
          <w:rFonts w:ascii="Times New Roman" w:hAnsi="Times New Roman" w:cs="Times New Roman"/>
          <w:noProof/>
          <w:sz w:val="24"/>
          <w:szCs w:val="24"/>
          <w:lang w:val="kk-KZ"/>
        </w:rPr>
        <w:t xml:space="preserve">Мектеп жасына дейінгі балалар үшін «ТРИЗ» технологиялары – бұл тәрбиешілер үшін толық әдістемелік ұсыныстары бар ұжымдық ойындар мен сабақтар жүйесі. ТРИЗ негізгі бағдарламасын ауыстыруға емес, оның тиімділігін барынша арттыруға арналған. </w:t>
      </w:r>
    </w:p>
    <w:p w14:paraId="0CDF6657" w14:textId="6DCC888E" w:rsidR="00AF0F3C" w:rsidRDefault="00AF0F3C" w:rsidP="00C6027E">
      <w:pPr>
        <w:spacing w:after="0" w:line="240" w:lineRule="auto"/>
        <w:ind w:left="-567" w:right="-143"/>
        <w:jc w:val="both"/>
        <w:rPr>
          <w:rFonts w:ascii="Times New Roman" w:hAnsi="Times New Roman" w:cs="Times New Roman"/>
          <w:b/>
          <w:bCs/>
          <w:noProof/>
          <w:sz w:val="24"/>
          <w:szCs w:val="24"/>
          <w:lang w:val="kk-KZ"/>
        </w:rPr>
      </w:pPr>
    </w:p>
    <w:p w14:paraId="5A9FA359" w14:textId="394A7F99"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7A0DEA7E" w14:textId="02E9E2C8"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61ADC1A2" w14:textId="61EA5FC9"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77697D21" w14:textId="24F25666"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7FE940D2" w14:textId="3268BA37"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76BCA89E" w14:textId="3E9DB108"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429D4EA8" w14:textId="27DF5933"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0A7A14F7" w14:textId="27A6EE4D"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4A10D4DE" w14:textId="02C31AC6" w:rsidR="00E04F26" w:rsidRDefault="00E04F26" w:rsidP="00C6027E">
      <w:pPr>
        <w:spacing w:after="0" w:line="240" w:lineRule="auto"/>
        <w:ind w:left="-567" w:right="-143"/>
        <w:jc w:val="both"/>
        <w:rPr>
          <w:rFonts w:ascii="Times New Roman" w:hAnsi="Times New Roman" w:cs="Times New Roman"/>
          <w:b/>
          <w:bCs/>
          <w:noProof/>
          <w:sz w:val="24"/>
          <w:szCs w:val="24"/>
          <w:lang w:val="kk-KZ"/>
        </w:rPr>
      </w:pPr>
    </w:p>
    <w:p w14:paraId="11E6D468" w14:textId="77777777" w:rsidR="00E04F26" w:rsidRPr="00623428" w:rsidRDefault="00E04F26" w:rsidP="00C6027E">
      <w:pPr>
        <w:spacing w:after="0" w:line="240" w:lineRule="auto"/>
        <w:ind w:left="-567" w:right="-143"/>
        <w:jc w:val="both"/>
        <w:rPr>
          <w:rFonts w:ascii="Times New Roman" w:hAnsi="Times New Roman" w:cs="Times New Roman"/>
          <w:b/>
          <w:bCs/>
          <w:noProof/>
          <w:sz w:val="24"/>
          <w:szCs w:val="24"/>
          <w:lang w:val="kk-KZ"/>
        </w:rPr>
      </w:pPr>
    </w:p>
    <w:p w14:paraId="6B96BA7E" w14:textId="1BF7F41E" w:rsidR="00AF0F3C" w:rsidRPr="00623428" w:rsidRDefault="00AF0F3C" w:rsidP="00062823">
      <w:pPr>
        <w:pStyle w:val="a7"/>
        <w:numPr>
          <w:ilvl w:val="0"/>
          <w:numId w:val="8"/>
        </w:numPr>
        <w:spacing w:after="0" w:line="240" w:lineRule="auto"/>
        <w:ind w:right="-143"/>
        <w:jc w:val="both"/>
        <w:rPr>
          <w:rFonts w:ascii="Times New Roman" w:hAnsi="Times New Roman" w:cs="Times New Roman"/>
          <w:b/>
          <w:bCs/>
          <w:noProof/>
          <w:sz w:val="24"/>
          <w:szCs w:val="24"/>
          <w:lang w:val="kk-KZ"/>
        </w:rPr>
      </w:pPr>
      <w:r w:rsidRPr="00623428">
        <w:rPr>
          <w:rFonts w:ascii="Times New Roman" w:hAnsi="Times New Roman" w:cs="Times New Roman"/>
          <w:b/>
          <w:bCs/>
          <w:noProof/>
          <w:sz w:val="24"/>
          <w:szCs w:val="24"/>
          <w:lang w:val="kk-KZ"/>
        </w:rPr>
        <w:lastRenderedPageBreak/>
        <w:t>Ақпараттық коммуникативтік технологиялар</w:t>
      </w:r>
    </w:p>
    <w:p w14:paraId="107D6FEF"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Ақпараттық технологиялар деп оқыту педагогикасында арнайы техникалық ақпараттық құралдарды (интерактивті тақта, электронды -есептеуіш машиналар, аудио, бейне) пайдаланатын барлық технологияларды атайды. Компьютерлер білім беруде кеңінен қолданыла бастады, «оқытудың компьютерлік технологиясы» термині пайда болды. Компьютерлік технологиялар бағдарламалаған оқытудың идеяларын дамытады, заманауи компьютерлер мен коммуникацияның бірегей мүмкіндіктерімен байланысты тың, әлі зерттеле қоймаған нұсқаларды ашады. Оқытудың компьютерлік (жаңа ақпараттық) технологиялары – бұл оқытушыға компьютер арқылы ақпараттарды дайындау және беру үдерістері. Компьютерлік технологиясының мақсаты ақпаратпен жұмыс жасау қабілетін қалыптастыру, коммуникативтік қабілеттіліктерді дамыту, «ақпараттық қоғам» тұлғасын дайындау, зерттеу қабілетін қалыптастыру, оңтайлы шешімдерді қабылдау қабілеті болып табылады. </w:t>
      </w:r>
    </w:p>
    <w:p w14:paraId="373BD68D"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Ақпараттық - коммуникативтік технологияларды қолдану кезінде денсаулық сақтау технологиялары туралы естен шығармау керек, тәрбиелеудің техникалық құралдарын қолдануды балалардың жас ерекшеліктеріне сәйкес уақытпен шектеу керек. Сөйтіп, АКТ-ны оқу-тәрбиелеу үдерісіне ендіру педагогтың кәсіби сипаттамасы болатын, педагогикалық шеберлікті құрайтын педагог құзыреттілігін қалыптастыру қажеттілігін тудырады. Технология мен ақпаратты тиімді қолдана білетін педагогта ойлаудың жаңа, басқа стилі болады, туындайтын мәселелерді, өз іс-әрекетін ұйымдастыруын бағалауға өзгеше қарайды. Қазіргі таңда білім беру үдерісінде бірінші орынға тұлғаның өзін-өзі дамыту идеясы, оның дербес іс-әрекетке дайындығы қойылады. Педагогтың қызметі ауысады. Енді ол интеллектуалдық ізденістің, эмоционалдық күйзелістің және практикалық іс-әрекеттің ұйымдастырушысы. Ол үшін оқытушының белсенді рөлін қалыптастыратын жаңа педагогикалық технологияларды меңгеру қажет. </w:t>
      </w:r>
    </w:p>
    <w:p w14:paraId="0DA2B7F1"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Педагогикалық технологиялар міндетті түрде таным белсенділігінің негізін – ізденгіштігін; өз бетімен шығармашылық (ойлау, көркемдік) және әртүрлі ісәрекет түрлерінде табысты болуға мүмкіндік беретін басқа да міндеттерді:</w:t>
      </w:r>
    </w:p>
    <w:p w14:paraId="36774E6D"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интеллектуалдық және тұлғалық дамуы ретінде шығармашылық қиял –</w:t>
      </w:r>
    </w:p>
    <w:p w14:paraId="1A087614"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елесі; </w:t>
      </w:r>
    </w:p>
    <w:p w14:paraId="51A6A5DF"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коммуникативтік – ересектермен және құрдастармен сөйлесу қабілеті; </w:t>
      </w:r>
    </w:p>
    <w:p w14:paraId="0136363B"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рефлексия қабілеті – басты тұлғалық қасиеттердің бірі ретінде;</w:t>
      </w:r>
    </w:p>
    <w:p w14:paraId="17CB1D39"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өзін тануы мен ұғынуы (іс-әрекеттер, сөйлеу тәртібі, сезім, жағдай, </w:t>
      </w:r>
    </w:p>
    <w:p w14:paraId="662CD87E"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қабілеттілік) шешу қабілетін дамытуы керек. </w:t>
      </w:r>
    </w:p>
    <w:p w14:paraId="617A355F" w14:textId="1B9B5D41"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Педагогтардың мектепке дейінгі білім беруде жаңа технологияларды игеруі– бала тұлғаның табысты дамуының кепілі. Қазіргі таңда ойынның маңыздылығы заманауи баланың ақпаратпен қанығуынан артады. Теледидар, бейнетаспа, радио, интернет алынатын ақпарат ағымын ұлғайтты және түрлендірді. Алайда бұл көздер негізінен бәсең қабылдау материалдарын береді. Мектепке дейінгі балаларды оқытудың маңызды міндеті дербес бағалау қабілетін дамыту және алынатын ақпараттарды іріктеу болып табылады. </w:t>
      </w:r>
    </w:p>
    <w:p w14:paraId="32555789" w14:textId="5F6F4F48" w:rsidR="00062823" w:rsidRDefault="00062823" w:rsidP="00C6027E">
      <w:pPr>
        <w:spacing w:after="0" w:line="240" w:lineRule="auto"/>
        <w:ind w:left="-567" w:right="-143"/>
        <w:jc w:val="both"/>
        <w:rPr>
          <w:rFonts w:ascii="Times New Roman" w:hAnsi="Times New Roman" w:cs="Times New Roman"/>
          <w:bCs/>
          <w:noProof/>
          <w:sz w:val="24"/>
          <w:szCs w:val="24"/>
          <w:lang w:val="kk-KZ"/>
        </w:rPr>
      </w:pPr>
    </w:p>
    <w:p w14:paraId="4C416229" w14:textId="035F930B"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0498BFCD" w14:textId="7302D4CA"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4EAA47DC" w14:textId="7593B423"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3E728E2A" w14:textId="4BC4A704"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5248226A" w14:textId="345D0DCE"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70E774BF" w14:textId="7A76A637"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34D37C4D" w14:textId="3054543D"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2E307FD4" w14:textId="15A4AF6D" w:rsidR="00E04F26" w:rsidRDefault="00E04F26" w:rsidP="00C6027E">
      <w:pPr>
        <w:spacing w:after="0" w:line="240" w:lineRule="auto"/>
        <w:ind w:left="-567" w:right="-143"/>
        <w:jc w:val="both"/>
        <w:rPr>
          <w:rFonts w:ascii="Times New Roman" w:hAnsi="Times New Roman" w:cs="Times New Roman"/>
          <w:bCs/>
          <w:noProof/>
          <w:sz w:val="24"/>
          <w:szCs w:val="24"/>
          <w:lang w:val="kk-KZ"/>
        </w:rPr>
      </w:pPr>
    </w:p>
    <w:p w14:paraId="5A040AFF" w14:textId="77777777" w:rsidR="00E04F26" w:rsidRPr="00623428" w:rsidRDefault="00E04F26" w:rsidP="00C6027E">
      <w:pPr>
        <w:spacing w:after="0" w:line="240" w:lineRule="auto"/>
        <w:ind w:left="-567" w:right="-143"/>
        <w:jc w:val="both"/>
        <w:rPr>
          <w:rFonts w:ascii="Times New Roman" w:hAnsi="Times New Roman" w:cs="Times New Roman"/>
          <w:bCs/>
          <w:noProof/>
          <w:sz w:val="24"/>
          <w:szCs w:val="24"/>
          <w:lang w:val="kk-KZ"/>
        </w:rPr>
      </w:pPr>
    </w:p>
    <w:p w14:paraId="285E6CB5" w14:textId="77777777" w:rsidR="00AF0F3C" w:rsidRPr="00623428" w:rsidRDefault="00AF0F3C" w:rsidP="00062823">
      <w:pPr>
        <w:pStyle w:val="a7"/>
        <w:numPr>
          <w:ilvl w:val="0"/>
          <w:numId w:val="8"/>
        </w:numPr>
        <w:spacing w:after="160" w:line="259" w:lineRule="auto"/>
        <w:ind w:right="-142"/>
        <w:jc w:val="both"/>
        <w:rPr>
          <w:rFonts w:ascii="Times New Roman" w:hAnsi="Times New Roman" w:cs="Times New Roman"/>
          <w:b/>
          <w:bCs/>
          <w:noProof/>
          <w:sz w:val="24"/>
          <w:szCs w:val="24"/>
          <w:lang w:val="kk-KZ"/>
        </w:rPr>
      </w:pPr>
      <w:r w:rsidRPr="00623428">
        <w:rPr>
          <w:rFonts w:ascii="Times New Roman" w:hAnsi="Times New Roman" w:cs="Times New Roman"/>
          <w:b/>
          <w:bCs/>
          <w:noProof/>
          <w:sz w:val="24"/>
          <w:szCs w:val="24"/>
          <w:lang w:val="kk-KZ"/>
        </w:rPr>
        <w:lastRenderedPageBreak/>
        <w:t>Денсаулық сақтау технологиясы</w:t>
      </w:r>
    </w:p>
    <w:p w14:paraId="60EE7760" w14:textId="0E42A380" w:rsidR="00AF0F3C" w:rsidRPr="00623428" w:rsidRDefault="005057CC" w:rsidP="00DB641F">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w:t>
      </w:r>
      <w:r w:rsidR="00AF0F3C" w:rsidRPr="00623428">
        <w:rPr>
          <w:rFonts w:ascii="Times New Roman" w:hAnsi="Times New Roman" w:cs="Times New Roman"/>
          <w:bCs/>
          <w:noProof/>
          <w:sz w:val="24"/>
          <w:szCs w:val="24"/>
          <w:lang w:val="kk-KZ"/>
        </w:rPr>
        <w:t xml:space="preserve">Педагогика ғылымында «денсаулықты сақтау» ұғымы XX ғасырдың 90-жылдары қолданыла бастады және түрлі кезеңдерде білім беру процесін ұйымдастырудың ерекшеліктері арқылы балалардың денсаулығын </w:t>
      </w:r>
      <w:r w:rsidR="00DB641F" w:rsidRPr="00623428">
        <w:rPr>
          <w:rFonts w:ascii="Times New Roman" w:hAnsi="Times New Roman" w:cs="Times New Roman"/>
          <w:bCs/>
          <w:noProof/>
          <w:sz w:val="24"/>
          <w:szCs w:val="24"/>
          <w:lang w:val="kk-KZ"/>
        </w:rPr>
        <w:t xml:space="preserve">сақтауда </w:t>
      </w:r>
      <w:r w:rsidR="00AF0F3C" w:rsidRPr="00623428">
        <w:rPr>
          <w:rFonts w:ascii="Times New Roman" w:hAnsi="Times New Roman" w:cs="Times New Roman"/>
          <w:bCs/>
          <w:noProof/>
          <w:sz w:val="24"/>
          <w:szCs w:val="24"/>
          <w:lang w:val="kk-KZ"/>
        </w:rPr>
        <w:t>қатынас өзгешелігін көрсетті. Отандық және шетелдік ғалымдар адам денсаулығының 7-8% денсаулықтықты ойдағыдай сақтауға, 50% - өмір салтына байланысты екендігін анықтады, сондықтан мектепке дейінгі ұйымның міндеті мектеп жасына дейінгі балалардың денсаулығын сақтау мен нығайту бойынша педагог жұмысының тиімділігін арттыру. Денсаулық сақтау педагогикалық технологияларын таңдау: меектепкдейінгі ұйым типіне, мектепке дейінгі ұйымның нақты жағдайларына, педагогтердің кәсіби құзыреттілігіне, балалардың денсаулық байланысты болады.</w:t>
      </w:r>
    </w:p>
    <w:p w14:paraId="73CE9956" w14:textId="47C16706" w:rsidR="00AF0F3C" w:rsidRPr="00623428" w:rsidRDefault="00AF0F3C" w:rsidP="005057CC">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Соңғы уақытта әртүрлі сала мамандарының назарын ұл балалар мен қыз</w:t>
      </w:r>
      <w:r w:rsidR="005057CC"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lang w:val="kk-KZ"/>
        </w:rPr>
        <w:t>балалардың арасындағы айырмашылықтың гендерлік аспектілері қарқыны және интеллектуалдық даму сапасы, эмоционалдық әрекет қабілеттілігі, іс-әрекетті және жетістікті, мінез-құлықты бағалауы аударуда.</w:t>
      </w:r>
    </w:p>
    <w:p w14:paraId="57DD67A9"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Мектепке дейінгі ұйымның міндеті әр балаға өз мүмкіндіктерін сезінуге, оларды дамыту үшін дамытушы ойын ортасын құруға, баланың денсаулығын сақтау мен нығайтуға көмек көрсету.Денсаулық сақтау технологиясы анықтамасынан балаларда денсаулық мәдениетін қалыптастыру маңызды мақсат екендігін байқауға болады. Денсаулық мәдениетін зерделемей, тәрбиелеу қажет.</w:t>
      </w:r>
    </w:p>
    <w:p w14:paraId="63DE9C21"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Денсаулық сақтау технологияларының мәні салауатты өмір салты дағдыларын қалыптастырудан, денсаулықта болатын өзгерістерді болжаудан және соған сәйкес педагогикалық-психологиялық, түзету және сауықтыру шараларын өткізуден тұрады.</w:t>
      </w:r>
    </w:p>
    <w:p w14:paraId="6E1880BE"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Денсаулық сақтау технологияларын ұйымдастыру және қолдану келесі</w:t>
      </w:r>
    </w:p>
    <w:p w14:paraId="3D0FE24C"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дидактикалық ұстанымдарды ескере отырып іске асырылады:</w:t>
      </w:r>
    </w:p>
    <w:p w14:paraId="25695F65"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жас ерекшеліктерін ескеру;</w:t>
      </w:r>
    </w:p>
    <w:p w14:paraId="567D5ABD"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жүйелілік пен бірізділік;</w:t>
      </w:r>
    </w:p>
    <w:p w14:paraId="220EF594"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қол жетімділік пен дараландыру (орта балалардың ойындар мен</w:t>
      </w:r>
    </w:p>
    <w:p w14:paraId="32EFFE57"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ойыншықтарға, материалдарға, құрал-жабдықтарға еркін түрде қол жетімділігін</w:t>
      </w:r>
    </w:p>
    <w:p w14:paraId="3BFD25B3"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қамтамасыз етеді);</w:t>
      </w:r>
    </w:p>
    <w:p w14:paraId="799C128D"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қауіпсіздік (орта сенімділік пен қауіпсіздікті қамтамасыз ету талаптары</w:t>
      </w:r>
    </w:p>
    <w:p w14:paraId="738092D8"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элементтерінің сәйкестілігін ұсынады);</w:t>
      </w:r>
    </w:p>
    <w:p w14:paraId="268E70C4"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вариативтілік (балалардың танымдық, қимыл, ойындағы белсенділігін</w:t>
      </w:r>
    </w:p>
    <w:p w14:paraId="4188D244"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ынталандыратын құрал-жабдықтар мезгілімен ауыстырылуы тиіс);</w:t>
      </w:r>
    </w:p>
    <w:p w14:paraId="38F743FC"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баланың жетістігін сезінуі.</w:t>
      </w:r>
    </w:p>
    <w:p w14:paraId="00F7E6C1"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Мектепке дейінгі ұйымда денсаулық сақтау технологиясы келесідей қызмет</w:t>
      </w:r>
    </w:p>
    <w:p w14:paraId="415C232D"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атқарады:</w:t>
      </w:r>
    </w:p>
    <w:p w14:paraId="06BE3D82"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
          <w:bCs/>
          <w:noProof/>
          <w:sz w:val="24"/>
          <w:szCs w:val="24"/>
          <w:lang w:val="kk-KZ"/>
        </w:rPr>
        <w:t>релаксациялық</w:t>
      </w:r>
      <w:r w:rsidRPr="00623428">
        <w:rPr>
          <w:rFonts w:ascii="Times New Roman" w:hAnsi="Times New Roman" w:cs="Times New Roman"/>
          <w:bCs/>
          <w:noProof/>
          <w:sz w:val="24"/>
          <w:szCs w:val="24"/>
          <w:lang w:val="kk-KZ"/>
        </w:rPr>
        <w:t xml:space="preserve"> – бұлшық еттерді босаңсытып, шаршағанды басады, жағымды жағдай тудырады;</w:t>
      </w:r>
    </w:p>
    <w:p w14:paraId="4B4A6018"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
          <w:bCs/>
          <w:noProof/>
          <w:sz w:val="24"/>
          <w:szCs w:val="24"/>
          <w:lang w:val="kk-KZ"/>
        </w:rPr>
        <w:t xml:space="preserve">коммуникативтік </w:t>
      </w:r>
      <w:r w:rsidRPr="00623428">
        <w:rPr>
          <w:rFonts w:ascii="Times New Roman" w:hAnsi="Times New Roman" w:cs="Times New Roman"/>
          <w:bCs/>
          <w:noProof/>
          <w:sz w:val="24"/>
          <w:szCs w:val="24"/>
          <w:lang w:val="kk-KZ"/>
        </w:rPr>
        <w:t>– өз денсаулығына ұқыпты қарауға ықпал ететін салауатты өмір салтын ұстану тәжірибесін қалыптастыруды қамтамасыз етеді;</w:t>
      </w:r>
    </w:p>
    <w:p w14:paraId="7F555793" w14:textId="6826BAB7" w:rsidR="00AF0F3C"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
          <w:bCs/>
          <w:noProof/>
          <w:sz w:val="24"/>
          <w:szCs w:val="24"/>
          <w:lang w:val="kk-KZ"/>
        </w:rPr>
        <w:t>түзету</w:t>
      </w:r>
      <w:r w:rsidRPr="00623428">
        <w:rPr>
          <w:rFonts w:ascii="Times New Roman" w:hAnsi="Times New Roman" w:cs="Times New Roman"/>
          <w:bCs/>
          <w:noProof/>
          <w:sz w:val="24"/>
          <w:szCs w:val="24"/>
          <w:lang w:val="kk-KZ"/>
        </w:rPr>
        <w:t xml:space="preserve"> – балалардың біліктері мен дағдыларының дамуын қадағалау.</w:t>
      </w:r>
    </w:p>
    <w:p w14:paraId="30D5F5C4" w14:textId="1B4240A3" w:rsidR="00E04F26" w:rsidRDefault="00E04F26" w:rsidP="00C6027E">
      <w:pPr>
        <w:spacing w:after="0" w:line="240" w:lineRule="auto"/>
        <w:ind w:left="-567" w:right="-142"/>
        <w:jc w:val="both"/>
        <w:rPr>
          <w:rFonts w:ascii="Times New Roman" w:hAnsi="Times New Roman" w:cs="Times New Roman"/>
          <w:bCs/>
          <w:noProof/>
          <w:sz w:val="24"/>
          <w:szCs w:val="24"/>
          <w:lang w:val="kk-KZ"/>
        </w:rPr>
      </w:pPr>
    </w:p>
    <w:p w14:paraId="57B67E49" w14:textId="0F17A4E4" w:rsidR="00E04F26" w:rsidRDefault="00E04F26" w:rsidP="00C6027E">
      <w:pPr>
        <w:spacing w:after="0" w:line="240" w:lineRule="auto"/>
        <w:ind w:left="-567" w:right="-142"/>
        <w:jc w:val="both"/>
        <w:rPr>
          <w:rFonts w:ascii="Times New Roman" w:hAnsi="Times New Roman" w:cs="Times New Roman"/>
          <w:bCs/>
          <w:noProof/>
          <w:sz w:val="24"/>
          <w:szCs w:val="24"/>
          <w:lang w:val="kk-KZ"/>
        </w:rPr>
      </w:pPr>
    </w:p>
    <w:p w14:paraId="191D87A9" w14:textId="1CEA2727" w:rsidR="00E04F26" w:rsidRDefault="00E04F26" w:rsidP="00C6027E">
      <w:pPr>
        <w:spacing w:after="0" w:line="240" w:lineRule="auto"/>
        <w:ind w:left="-567" w:right="-142"/>
        <w:jc w:val="both"/>
        <w:rPr>
          <w:rFonts w:ascii="Times New Roman" w:hAnsi="Times New Roman" w:cs="Times New Roman"/>
          <w:bCs/>
          <w:noProof/>
          <w:sz w:val="24"/>
          <w:szCs w:val="24"/>
          <w:lang w:val="kk-KZ"/>
        </w:rPr>
      </w:pPr>
    </w:p>
    <w:p w14:paraId="5DECC4F4" w14:textId="5F4CB0E9" w:rsidR="00E04F26" w:rsidRDefault="00E04F26" w:rsidP="00C6027E">
      <w:pPr>
        <w:spacing w:after="0" w:line="240" w:lineRule="auto"/>
        <w:ind w:left="-567" w:right="-142"/>
        <w:jc w:val="both"/>
        <w:rPr>
          <w:rFonts w:ascii="Times New Roman" w:hAnsi="Times New Roman" w:cs="Times New Roman"/>
          <w:bCs/>
          <w:noProof/>
          <w:sz w:val="24"/>
          <w:szCs w:val="24"/>
          <w:lang w:val="kk-KZ"/>
        </w:rPr>
      </w:pPr>
    </w:p>
    <w:p w14:paraId="1C2BC68B" w14:textId="566C8B8D" w:rsidR="00E04F26" w:rsidRDefault="00E04F26" w:rsidP="00C6027E">
      <w:pPr>
        <w:spacing w:after="0" w:line="240" w:lineRule="auto"/>
        <w:ind w:left="-567" w:right="-142"/>
        <w:jc w:val="both"/>
        <w:rPr>
          <w:rFonts w:ascii="Times New Roman" w:hAnsi="Times New Roman" w:cs="Times New Roman"/>
          <w:bCs/>
          <w:noProof/>
          <w:sz w:val="24"/>
          <w:szCs w:val="24"/>
          <w:lang w:val="kk-KZ"/>
        </w:rPr>
      </w:pPr>
    </w:p>
    <w:p w14:paraId="1D327DE3" w14:textId="351422E4" w:rsidR="00E04F26" w:rsidRDefault="00E04F26" w:rsidP="00C6027E">
      <w:pPr>
        <w:spacing w:after="0" w:line="240" w:lineRule="auto"/>
        <w:ind w:left="-567" w:right="-142"/>
        <w:jc w:val="both"/>
        <w:rPr>
          <w:rFonts w:ascii="Times New Roman" w:hAnsi="Times New Roman" w:cs="Times New Roman"/>
          <w:bCs/>
          <w:noProof/>
          <w:sz w:val="24"/>
          <w:szCs w:val="24"/>
          <w:lang w:val="kk-KZ"/>
        </w:rPr>
      </w:pPr>
    </w:p>
    <w:p w14:paraId="608B4BDC" w14:textId="5AEA1841" w:rsidR="00E04F26" w:rsidRDefault="00E04F26" w:rsidP="00C6027E">
      <w:pPr>
        <w:spacing w:after="0" w:line="240" w:lineRule="auto"/>
        <w:ind w:left="-567" w:right="-142"/>
        <w:jc w:val="both"/>
        <w:rPr>
          <w:rFonts w:ascii="Times New Roman" w:hAnsi="Times New Roman" w:cs="Times New Roman"/>
          <w:bCs/>
          <w:noProof/>
          <w:sz w:val="24"/>
          <w:szCs w:val="24"/>
          <w:lang w:val="kk-KZ"/>
        </w:rPr>
      </w:pPr>
    </w:p>
    <w:p w14:paraId="61B14D94" w14:textId="77777777" w:rsidR="00E04F26" w:rsidRPr="00623428" w:rsidRDefault="00E04F26" w:rsidP="00C6027E">
      <w:pPr>
        <w:spacing w:after="0" w:line="240" w:lineRule="auto"/>
        <w:ind w:left="-567" w:right="-142"/>
        <w:jc w:val="both"/>
        <w:rPr>
          <w:rFonts w:ascii="Times New Roman" w:hAnsi="Times New Roman" w:cs="Times New Roman"/>
          <w:bCs/>
          <w:noProof/>
          <w:sz w:val="24"/>
          <w:szCs w:val="24"/>
          <w:lang w:val="kk-KZ"/>
        </w:rPr>
      </w:pPr>
    </w:p>
    <w:p w14:paraId="18306DDA" w14:textId="5ACEE9DF" w:rsidR="00AF0F3C" w:rsidRPr="00623428" w:rsidRDefault="00AF0F3C" w:rsidP="00DB641F">
      <w:pPr>
        <w:pStyle w:val="a7"/>
        <w:numPr>
          <w:ilvl w:val="0"/>
          <w:numId w:val="8"/>
        </w:numPr>
        <w:spacing w:after="0" w:line="240" w:lineRule="auto"/>
        <w:ind w:right="-142"/>
        <w:jc w:val="both"/>
        <w:rPr>
          <w:rFonts w:ascii="Times New Roman" w:hAnsi="Times New Roman" w:cs="Times New Roman"/>
          <w:b/>
          <w:bCs/>
          <w:noProof/>
          <w:sz w:val="24"/>
          <w:szCs w:val="24"/>
          <w:lang w:val="kk-KZ"/>
        </w:rPr>
      </w:pPr>
      <w:r w:rsidRPr="00623428">
        <w:rPr>
          <w:rFonts w:ascii="Times New Roman" w:hAnsi="Times New Roman" w:cs="Times New Roman"/>
          <w:b/>
          <w:bCs/>
          <w:noProof/>
          <w:sz w:val="24"/>
          <w:szCs w:val="24"/>
          <w:lang w:val="kk-KZ"/>
        </w:rPr>
        <w:lastRenderedPageBreak/>
        <w:t>Проблемалық оқыту технологиясы</w:t>
      </w:r>
    </w:p>
    <w:p w14:paraId="14F3060F"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Чикагода 1894 жылы оқытудың негізін оқу жоспары емес, ойындар мен еңбек іс-әрекеті құрайтын тәжірибелі мектептің негізін қалаған американдық философ, психолог пен педагог Дж.Дьюи (1859-1952 жж.) теориялық қағидаларына негізделеді. Осы мектепте қолданылған әдістер, тәсілдер, оқытудың жаңа қағидаттары теориялық тұрғыдан негізделмеген және тұжырымдама түрінде қалыптаспаған болатын, алайда ХХ ғасырдың 20-30 жылдарында кеңінен қолданысқа енді. Білім беру үдерісінде баланың дербестілігін дамытуға бағытталған проблемалық оқыту әдісі қолданылады. </w:t>
      </w:r>
    </w:p>
    <w:p w14:paraId="4A3C3A53"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
          <w:bCs/>
          <w:noProof/>
          <w:sz w:val="24"/>
          <w:szCs w:val="24"/>
        </w:rPr>
        <w:t>Проблемалық технологияның мақсаты</w:t>
      </w:r>
      <w:r w:rsidRPr="00623428">
        <w:rPr>
          <w:rFonts w:ascii="Times New Roman" w:hAnsi="Times New Roman" w:cs="Times New Roman"/>
          <w:bCs/>
          <w:noProof/>
          <w:sz w:val="24"/>
          <w:szCs w:val="24"/>
        </w:rPr>
        <w:t xml:space="preserve">: өзіндік іс-әрекеттің тәсілдерін меңгеру, білім, қабілет, дағдыларды игеру, танымдық және шығармашылық қабілеттіліктерді дамыту болып табылады. </w:t>
      </w:r>
    </w:p>
    <w:p w14:paraId="039669EF"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rPr>
        <w:t xml:space="preserve">Проблемалық оқыту мотивацияның ерекше түрін жасауға негізделген, сондықтан проблемалық жағдайлардың тізбегі болатын материалдардың дидактикалық мазмұнын барабар жасауды талап етеді. Проблемалық жағдай белгісіз мазмұнына, проблема деңгейі, ақпараттың келісілмеу түрі, басқа әдістемелік ерекшеліктер бойынша әртүрлі болуы мүмкін. </w:t>
      </w:r>
      <w:r w:rsidRPr="00623428">
        <w:rPr>
          <w:rFonts w:ascii="Times New Roman" w:hAnsi="Times New Roman" w:cs="Times New Roman"/>
          <w:bCs/>
          <w:noProof/>
          <w:sz w:val="24"/>
          <w:szCs w:val="24"/>
          <w:lang w:val="kk-KZ"/>
        </w:rPr>
        <w:t xml:space="preserve">                                  </w:t>
      </w:r>
    </w:p>
    <w:p w14:paraId="3C6A98E4"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
          <w:bCs/>
          <w:noProof/>
          <w:sz w:val="24"/>
          <w:szCs w:val="24"/>
        </w:rPr>
        <w:t>Проблемалық әдістер</w:t>
      </w:r>
      <w:r w:rsidRPr="00623428">
        <w:rPr>
          <w:rFonts w:ascii="Times New Roman" w:hAnsi="Times New Roman" w:cs="Times New Roman"/>
          <w:bCs/>
          <w:noProof/>
          <w:sz w:val="24"/>
          <w:szCs w:val="24"/>
        </w:rPr>
        <w:t xml:space="preserve"> – оқушылардың белсенді танымдық іс-әрекетіне, проблемалық жағдайды жасауға негізделген, күрделі мәселелерді іздеу мен шешуді қарастыратын, білім, талдау, жеке фактілері астарынан құбылыс, заң көру қабілеттілігін талап ететін әдістер. </w:t>
      </w:r>
    </w:p>
    <w:p w14:paraId="60783CF7"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
          <w:bCs/>
          <w:noProof/>
          <w:sz w:val="24"/>
          <w:szCs w:val="24"/>
          <w:lang w:val="kk-KZ"/>
        </w:rPr>
        <w:t xml:space="preserve">   </w:t>
      </w:r>
      <w:r w:rsidRPr="00623428">
        <w:rPr>
          <w:rFonts w:ascii="Times New Roman" w:hAnsi="Times New Roman" w:cs="Times New Roman"/>
          <w:bCs/>
          <w:noProof/>
          <w:sz w:val="24"/>
          <w:szCs w:val="24"/>
        </w:rPr>
        <w:t xml:space="preserve">Проблемалық оқытудың заманауи теориясында проблемалық жағдайдың екі түрі бар: психологиялық және  педагогикалық. </w:t>
      </w:r>
    </w:p>
    <w:p w14:paraId="7FC7BD46"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 xml:space="preserve">Біріншісі оқушылардың іс-әрекетіне қатысты болады, екіншісі оқу үдерісін ұйымдастыруын білдіреді. </w:t>
      </w:r>
    </w:p>
    <w:p w14:paraId="2CB515B3"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
          <w:bCs/>
          <w:noProof/>
          <w:sz w:val="24"/>
          <w:szCs w:val="24"/>
          <w:lang w:val="kk-KZ"/>
        </w:rPr>
        <w:t xml:space="preserve">  </w:t>
      </w:r>
      <w:r w:rsidRPr="00623428">
        <w:rPr>
          <w:rFonts w:ascii="Times New Roman" w:hAnsi="Times New Roman" w:cs="Times New Roman"/>
          <w:b/>
          <w:bCs/>
          <w:noProof/>
          <w:sz w:val="24"/>
          <w:szCs w:val="24"/>
        </w:rPr>
        <w:t>Педагогикалық проблемалық жағдай</w:t>
      </w:r>
      <w:r w:rsidRPr="00623428">
        <w:rPr>
          <w:rFonts w:ascii="Times New Roman" w:hAnsi="Times New Roman" w:cs="Times New Roman"/>
          <w:bCs/>
          <w:noProof/>
          <w:sz w:val="24"/>
          <w:szCs w:val="24"/>
        </w:rPr>
        <w:t xml:space="preserve"> – таным объектісінің жаңалығын, маңыздылығын, әсемділігін және басқа да айрықша қасиеттерін көрсететін педагогтың белсенді сұрақтары мен іс-әрекеттері көмегімен жасалынады. Психологиялық проблемалық жағдайды жасау жекелей жүреді. Өте қиын емес, өте жеңіл емес таным тапсырмалары балалар үшін проблемалық жағдай жасамайды. Проблемалық жағдай оқыту үдерісінің барлық сатысында: түсіндіру, бекіту, бақылау кезінде жасалынуы мүмкін. </w:t>
      </w:r>
    </w:p>
    <w:p w14:paraId="3A0E43D4"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
          <w:bCs/>
          <w:noProof/>
          <w:sz w:val="24"/>
          <w:szCs w:val="24"/>
          <w:lang w:val="kk-KZ"/>
        </w:rPr>
        <w:t xml:space="preserve">  </w:t>
      </w:r>
      <w:r w:rsidRPr="00623428">
        <w:rPr>
          <w:rFonts w:ascii="Times New Roman" w:hAnsi="Times New Roman" w:cs="Times New Roman"/>
          <w:b/>
          <w:bCs/>
          <w:noProof/>
          <w:sz w:val="24"/>
          <w:szCs w:val="24"/>
        </w:rPr>
        <w:t>Проблемалық оқытудың артықшылықтары:</w:t>
      </w:r>
      <w:r w:rsidRPr="00623428">
        <w:rPr>
          <w:rFonts w:ascii="Times New Roman" w:hAnsi="Times New Roman" w:cs="Times New Roman"/>
          <w:bCs/>
          <w:noProof/>
          <w:sz w:val="24"/>
          <w:szCs w:val="24"/>
        </w:rPr>
        <w:t xml:space="preserve"> - балалардың жоғары деңгейдегі дербестілігі; - баланың танымдық қызығушылығын немесе тұлғалық мотивациясын қалыптастыру; - балалардың ойлау қабілеттіліктерін дамыту.</w:t>
      </w:r>
    </w:p>
    <w:p w14:paraId="504CE0A6"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br w:type="page"/>
      </w:r>
    </w:p>
    <w:p w14:paraId="305328D5" w14:textId="586523CD" w:rsidR="00AF0F3C" w:rsidRPr="00623428" w:rsidRDefault="00DB641F" w:rsidP="00DB641F">
      <w:pPr>
        <w:spacing w:after="0" w:line="240" w:lineRule="auto"/>
        <w:ind w:left="429" w:right="-142"/>
        <w:jc w:val="both"/>
        <w:rPr>
          <w:rFonts w:ascii="Times New Roman" w:hAnsi="Times New Roman" w:cs="Times New Roman"/>
          <w:bCs/>
          <w:noProof/>
          <w:sz w:val="24"/>
          <w:szCs w:val="24"/>
          <w:lang w:val="kk-KZ"/>
        </w:rPr>
      </w:pPr>
      <w:r w:rsidRPr="00623428">
        <w:rPr>
          <w:rFonts w:ascii="Times New Roman" w:hAnsi="Times New Roman" w:cs="Times New Roman"/>
          <w:b/>
          <w:bCs/>
          <w:noProof/>
          <w:sz w:val="24"/>
          <w:szCs w:val="24"/>
          <w:lang w:val="kk-KZ"/>
        </w:rPr>
        <w:lastRenderedPageBreak/>
        <w:t>11)</w:t>
      </w:r>
      <w:r w:rsidR="00AF0F3C" w:rsidRPr="00623428">
        <w:rPr>
          <w:rFonts w:ascii="Times New Roman" w:hAnsi="Times New Roman" w:cs="Times New Roman"/>
          <w:b/>
          <w:bCs/>
          <w:noProof/>
          <w:sz w:val="24"/>
          <w:szCs w:val="24"/>
          <w:lang w:val="kk-KZ"/>
        </w:rPr>
        <w:t>Жобалау технологиясы</w:t>
      </w:r>
    </w:p>
    <w:p w14:paraId="015235C5"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
          <w:bCs/>
          <w:noProof/>
          <w:sz w:val="24"/>
          <w:szCs w:val="24"/>
        </w:rPr>
        <w:t>Жобалық іс-әрекет</w:t>
      </w:r>
      <w:r w:rsidRPr="00623428">
        <w:rPr>
          <w:rFonts w:ascii="Times New Roman" w:hAnsi="Times New Roman" w:cs="Times New Roman"/>
          <w:bCs/>
          <w:noProof/>
          <w:sz w:val="24"/>
          <w:szCs w:val="24"/>
        </w:rPr>
        <w:t xml:space="preserve"> – бұл білім беру мазмұнының кез келген бағыты бойынша іздеу, зерттеу, практикалық тапсырмаларын шешу үшін белгілі бір жоспарлар, белгілі бір мақсаттары бар мақсаттылық іс-әрекет. Жобалық іс</w:t>
      </w: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әрекет негізінде ересектер мен балалардың белгілі бір практикалық проблеманы бірлесе жұмыс істеу үдерісінде қол жеткізілетін іс-әрекеттің нәтижеге бағыттылығы (оның барысында бала өзі үшін көптеген жаңа және бұрын білмегенді ашады) туралы идея жатыр. Бұл нәтижені шынайы практикалық ісәрекетте көруге, зерделеуге, қолдануға болады.</w:t>
      </w:r>
    </w:p>
    <w:p w14:paraId="49E5777F"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
          <w:bCs/>
          <w:noProof/>
          <w:sz w:val="24"/>
          <w:szCs w:val="24"/>
          <w:lang w:val="kk-KZ"/>
        </w:rPr>
        <w:t xml:space="preserve">   </w:t>
      </w:r>
      <w:r w:rsidRPr="00623428">
        <w:rPr>
          <w:rFonts w:ascii="Times New Roman" w:hAnsi="Times New Roman" w:cs="Times New Roman"/>
          <w:bCs/>
          <w:noProof/>
          <w:sz w:val="24"/>
          <w:szCs w:val="24"/>
        </w:rPr>
        <w:t xml:space="preserve"> Педагог баланың іс-әрекетін бақылау арқылы оны бірте-бірте қатысуға тартады, эпизодқа қатысуға, кейінірек серіктестікке, соңында ынтымақтастыққа жетелейді. Ересектердің жобалық іс-әрекетін сатылай ынталандыру баланың ұжымда жұмыс істеу қабілеті мен өзінің темпераментін, мінез-құлқын ортақ істің мүдделеріне бағындыру, шығармашылық жанжалдарды шешу, келісімділікке қол жеткізу, іс-әрекет қатысушыларына көмек көрсету, әрқайсысының іс-әрекетін бағалау қабілеттерін қалыптастыруға мүмкіндік береді. </w:t>
      </w:r>
    </w:p>
    <w:p w14:paraId="03260E12"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Шығармашылық жобалау педагогтан балаға деген төзімділік, махаббат, оның ересектер әлеміне кіру жолында мүмкіндіктеріне сенуді талап етеді.</w:t>
      </w:r>
    </w:p>
    <w:p w14:paraId="65F679B1"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
          <w:bCs/>
          <w:noProof/>
          <w:sz w:val="24"/>
          <w:szCs w:val="24"/>
          <w:lang w:val="kk-KZ"/>
        </w:rPr>
        <w:t xml:space="preserve">   </w:t>
      </w:r>
      <w:r w:rsidRPr="00623428">
        <w:rPr>
          <w:rFonts w:ascii="Times New Roman" w:hAnsi="Times New Roman" w:cs="Times New Roman"/>
          <w:bCs/>
          <w:noProof/>
          <w:sz w:val="24"/>
          <w:szCs w:val="24"/>
        </w:rPr>
        <w:t xml:space="preserve"> Мектеп жасына дейінгі балаларда жобалық іс-әрекетті дамытуда үш кезеңді көрсетуге болады, ол мәні бойынша шығармашылық болып табылатын зерттеу, іздеу, проблемалық әдістерінің жиынтығын қосатын жобалық іс-әрекетінің педагогикалық технологиясының бірін білдіреді. </w:t>
      </w:r>
    </w:p>
    <w:p w14:paraId="3BA75B23"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 xml:space="preserve">Бірінші кезең – үш жарым жастан бес жастағы балалармен іске асыруға болатын еліктеу-орындаушы кезең. Бұл кезеңде балалар «екінші рөлдегі» жобаға қатысады, ересектердің тікелей ұсынысы бойынша немесе оған еліктеу арқылы іс-әрекеттерді орындайды. </w:t>
      </w:r>
    </w:p>
    <w:p w14:paraId="1E602469"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Екінші кезең – әртүрлі бірлескен іс-әрекет тәжірибесі бар, іс-әрекеттерді келісетін, бір-біріне көмек көрсете алатын бес-алты жастағы балалар үшін тән дамытушы кезең. Бала ересектер көмегіне сирек жүгінеді, құрдастарымен бірлескен іс-әрекетті белсендірек ұйымдастырады. Балаларда өзін-өзі бақылау және өзін-өзі бағалау дамиды, олар өздерінің, құрдастарының әрекеттерін объективті бағалауға қабілетті. Бұл жаста балалар проблеманы түсінеді, мақсатты айқындайды, іс-әрекет нәтижесіне жету үшін қажетті құралдарды таңдауға қабілетті болып табылады. Олар ересектермен ұсынылған жобаларға қатысуға дайындығын көрсетеді, сонымен қатар шығармашылық, зерттеу, тәжірибелі-бағдарлы жобалардың жөнелтпелі нүктесі болып табылатын проблеманы өз бетімен табады.</w:t>
      </w:r>
    </w:p>
    <w:p w14:paraId="696189B0" w14:textId="77777777" w:rsidR="00AF0F3C" w:rsidRPr="00623428" w:rsidRDefault="00AF0F3C" w:rsidP="00C6027E">
      <w:pPr>
        <w:spacing w:after="0" w:line="240" w:lineRule="auto"/>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 xml:space="preserve"> Үшінші кезең – алты жастағы балалар үшін тән шығармашылық. Ересектерге осы кезеңде балалардың шығармашылық белсенділігін дамыту және қолдау, балалардың алдағы іс-әрекетінің мақсаты мен мазмұнын дербес анықтау, жобамен жұмыс жасау тәсілдері мен оны ұйымдастыру мүмкіндіктерін таңдау үшін жағдай жасау өте маңызды.</w:t>
      </w:r>
    </w:p>
    <w:p w14:paraId="5DEC11F5" w14:textId="77777777" w:rsidR="00AF0F3C" w:rsidRPr="00623428" w:rsidRDefault="00AF0F3C" w:rsidP="00C6027E">
      <w:pPr>
        <w:ind w:left="-567" w:right="-142"/>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br w:type="page"/>
      </w:r>
    </w:p>
    <w:p w14:paraId="4479C8DC" w14:textId="77777777" w:rsidR="00AF0F3C" w:rsidRPr="00623428" w:rsidRDefault="00AF0F3C" w:rsidP="00C6027E">
      <w:pPr>
        <w:pStyle w:val="a7"/>
        <w:spacing w:after="0" w:line="240" w:lineRule="auto"/>
        <w:ind w:right="-143"/>
        <w:jc w:val="both"/>
        <w:rPr>
          <w:rFonts w:ascii="Times New Roman" w:hAnsi="Times New Roman" w:cs="Times New Roman"/>
          <w:b/>
          <w:noProof/>
          <w:sz w:val="24"/>
          <w:szCs w:val="24"/>
        </w:rPr>
      </w:pPr>
      <w:r w:rsidRPr="00623428">
        <w:rPr>
          <w:rFonts w:ascii="Times New Roman" w:hAnsi="Times New Roman" w:cs="Times New Roman"/>
          <w:b/>
          <w:noProof/>
          <w:sz w:val="24"/>
          <w:szCs w:val="24"/>
        </w:rPr>
        <w:lastRenderedPageBreak/>
        <w:t xml:space="preserve">ҚОРЫТЫНДЫ </w:t>
      </w:r>
    </w:p>
    <w:p w14:paraId="0F1B6622"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 xml:space="preserve">Инновациялық әдіс-тәсілдерді ақпараттық-коммуникациялық технологиялар арқылы қолдану сабақтарды қызықты, эмоционалды байытылған, ашық, көрнекі өткізуге болады, ескірген жұмыстан кетуге мүмкіндік береді, білім берудің жекелік мүмкіндігін береді; оқытуға ынтасын арттырады, түсінуге күрделі процестер динамикасын көрсетуге, зерттеулер мен жобаларды орындауға ықпал етеді. </w:t>
      </w:r>
    </w:p>
    <w:p w14:paraId="2929E166"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Сол себептен шынайы білім беру практикасына инновациялық бағдарламалар мен технологияларды кезеңді енгізу, танымдық процесті жетілдіру келесі жағдайларды қамтиды:</w:t>
      </w:r>
    </w:p>
    <w:p w14:paraId="46B8BEA0"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 білім сапасын арттырады; </w:t>
      </w:r>
    </w:p>
    <w:p w14:paraId="3875DF49"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баланың жалпы дамуын алға жетелейді;</w:t>
      </w:r>
    </w:p>
    <w:p w14:paraId="1D03C139"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 қиындықтарды жеңуге көмектеседі;</w:t>
      </w:r>
    </w:p>
    <w:p w14:paraId="3418690C"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 баланың өміріне қуаныш әкеледі;</w:t>
      </w:r>
    </w:p>
    <w:p w14:paraId="2782B3D3"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•педагог пен тәрбиеленуші арасында өзара қарым-қатынасты жақсартуға, олардың оқу процесінде ынтымақтастығына қолайлы жағдайлар құрады; </w:t>
      </w:r>
    </w:p>
    <w:p w14:paraId="5C395D8C"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интернет-ресурстар арқылы бірыңғай ақпараттық орта құру процесіне ата-аналарды тартуға ықпал етеді; </w:t>
      </w:r>
    </w:p>
    <w:p w14:paraId="1FC6B108"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тәрбие жұмысында ақпараттық-коммуникациялық технологиялар қолдану арқылы әдістемелік материалдар жинағын құрады. Баланың білімге ізденісі, құштарлығы артады, оның бойында шығармашылдық, еңбекқорлық, ізденімпаздық қасиеттер қалыптаса бастайды. </w:t>
      </w:r>
    </w:p>
    <w:p w14:paraId="24824C56"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 xml:space="preserve">Мектепке дейінгі білім сапасын арттырудағы жаңа инновациялық технологияларды сараптай келе, мынадай тұжырым жасауға болады: </w:t>
      </w:r>
    </w:p>
    <w:p w14:paraId="35B73D35"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мектепке дейінгі жастағы балаларды тәрбиелеу, оқыту және дамыту бағытында жаңа инновациялық технология түрлері сан алуан, оларды таңдау және одан шығатын нәтиже педагогтың кәсіби біліктілігіне тікелей байланысты; </w:t>
      </w:r>
    </w:p>
    <w:p w14:paraId="51B3FC69"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жаңа инновациялык технологияларды енгізу жүйелі әрі мақсатты түрде жүргізілгенде ғана жетістікке жетуге болады;</w:t>
      </w:r>
    </w:p>
    <w:p w14:paraId="00E7200A"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rPr>
      </w:pPr>
      <w:r w:rsidRPr="00623428">
        <w:rPr>
          <w:rFonts w:ascii="Times New Roman" w:hAnsi="Times New Roman" w:cs="Times New Roman"/>
          <w:bCs/>
          <w:noProof/>
          <w:sz w:val="24"/>
          <w:szCs w:val="24"/>
        </w:rPr>
        <w:t xml:space="preserve"> – жаңа инновациялық оқыту технологияларын енгізу барысында әрбір оқу орнының материалдық-техникалық базасының бүгінгі талапқа сай болуы, кадрлық әлеуметтің біліктілігі маңызды рөл атқарады. </w:t>
      </w:r>
    </w:p>
    <w:p w14:paraId="3DC4D595" w14:textId="10E0F6B7" w:rsidR="00AF0F3C" w:rsidRPr="00CB2AB1" w:rsidRDefault="00AF0F3C" w:rsidP="00C6027E">
      <w:pPr>
        <w:spacing w:after="0" w:line="240" w:lineRule="auto"/>
        <w:ind w:left="-567" w:right="-143"/>
        <w:jc w:val="both"/>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t xml:space="preserve">   </w:t>
      </w:r>
      <w:r w:rsidRPr="00623428">
        <w:rPr>
          <w:rFonts w:ascii="Times New Roman" w:hAnsi="Times New Roman" w:cs="Times New Roman"/>
          <w:bCs/>
          <w:noProof/>
          <w:sz w:val="24"/>
          <w:szCs w:val="24"/>
        </w:rPr>
        <w:t>Қорыта келгенде, аталған педагогикалық технологиялар мен инновациялық құралдарды балабақшада балалардың жас ерекшеліктерін ескеріп, әр сатыға балалардың қабылдау мүмкіндіктеріне сай пайдалануға болады. Мектепке дейінгі балалардың есте сақтау қабілеті әлсіз, қабылдау процестері тұрақсыз келеді. Сондықтан олар затты қолмен ұстап, көзімен көргенді ұнатады. Қазіргі жас ұрпақтың сапалы тәрбие мен білім алуының бірден-бір шарты – тәрбие мен оқыту процесіне жаңа инновациялық технологияларды енгізу болып табылады. Сондықтан ғылыми-техникалық прогрестен қалыспай, жаңа педагогикалық инновацияларды дер кезінде қабылдап, өңдеп, нәтижелі пайдалана білу – әрбір педагогтың негізгі міндеті</w:t>
      </w:r>
      <w:r w:rsidR="00CB2AB1">
        <w:rPr>
          <w:rFonts w:ascii="Times New Roman" w:hAnsi="Times New Roman" w:cs="Times New Roman"/>
          <w:bCs/>
          <w:noProof/>
          <w:sz w:val="24"/>
          <w:szCs w:val="24"/>
          <w:lang w:val="kk-KZ"/>
        </w:rPr>
        <w:t>.</w:t>
      </w:r>
    </w:p>
    <w:p w14:paraId="43428694" w14:textId="77777777" w:rsidR="00AF0F3C" w:rsidRPr="00623428" w:rsidRDefault="00AF0F3C" w:rsidP="00C6027E">
      <w:pPr>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br w:type="page"/>
      </w:r>
    </w:p>
    <w:p w14:paraId="6A31ABB6"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p>
    <w:p w14:paraId="1345F902"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p>
    <w:p w14:paraId="70EBE288" w14:textId="49D30C2B" w:rsidR="00CB2AB1" w:rsidRDefault="00AF0F3C">
      <w:pPr>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br w:type="page"/>
      </w:r>
      <w:r w:rsidR="00CB2AB1">
        <w:rPr>
          <w:rFonts w:ascii="Times New Roman" w:hAnsi="Times New Roman" w:cs="Times New Roman"/>
          <w:bCs/>
          <w:noProof/>
          <w:sz w:val="24"/>
          <w:szCs w:val="24"/>
          <w:lang w:val="kk-KZ"/>
        </w:rPr>
        <w:lastRenderedPageBreak/>
        <w:br w:type="page"/>
      </w:r>
    </w:p>
    <w:p w14:paraId="4086B53F" w14:textId="77777777" w:rsidR="00AF0F3C" w:rsidRPr="00623428" w:rsidRDefault="00AF0F3C" w:rsidP="00CB2AB1">
      <w:pPr>
        <w:rPr>
          <w:rFonts w:ascii="Times New Roman" w:hAnsi="Times New Roman" w:cs="Times New Roman"/>
          <w:bCs/>
          <w:noProof/>
          <w:sz w:val="24"/>
          <w:szCs w:val="24"/>
          <w:lang w:val="kk-KZ"/>
        </w:rPr>
      </w:pPr>
    </w:p>
    <w:p w14:paraId="245E69ED" w14:textId="77777777" w:rsidR="00AF0F3C" w:rsidRPr="00623428" w:rsidRDefault="00AF0F3C" w:rsidP="00C6027E">
      <w:pPr>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br w:type="page"/>
      </w:r>
    </w:p>
    <w:p w14:paraId="55127FF0" w14:textId="77777777" w:rsidR="00AF0F3C" w:rsidRPr="00623428" w:rsidRDefault="00AF0F3C" w:rsidP="00C6027E">
      <w:pPr>
        <w:spacing w:after="0" w:line="240" w:lineRule="auto"/>
        <w:ind w:left="-567" w:right="-143"/>
        <w:jc w:val="both"/>
        <w:rPr>
          <w:rFonts w:ascii="Times New Roman" w:hAnsi="Times New Roman" w:cs="Times New Roman"/>
          <w:bCs/>
          <w:noProof/>
          <w:sz w:val="24"/>
          <w:szCs w:val="24"/>
          <w:lang w:val="kk-KZ"/>
        </w:rPr>
      </w:pPr>
    </w:p>
    <w:p w14:paraId="41C30808" w14:textId="77777777" w:rsidR="00AF0F3C" w:rsidRPr="00623428" w:rsidRDefault="00AF0F3C" w:rsidP="00C6027E">
      <w:pPr>
        <w:rPr>
          <w:rFonts w:ascii="Times New Roman" w:hAnsi="Times New Roman" w:cs="Times New Roman"/>
          <w:bCs/>
          <w:noProof/>
          <w:sz w:val="24"/>
          <w:szCs w:val="24"/>
          <w:lang w:val="kk-KZ"/>
        </w:rPr>
      </w:pPr>
      <w:r w:rsidRPr="00623428">
        <w:rPr>
          <w:rFonts w:ascii="Times New Roman" w:hAnsi="Times New Roman" w:cs="Times New Roman"/>
          <w:bCs/>
          <w:noProof/>
          <w:sz w:val="24"/>
          <w:szCs w:val="24"/>
          <w:lang w:val="kk-KZ"/>
        </w:rPr>
        <w:br w:type="page"/>
      </w:r>
    </w:p>
    <w:p w14:paraId="142BC527" w14:textId="77777777" w:rsidR="003D47D2" w:rsidRPr="00623428" w:rsidRDefault="003D47D2" w:rsidP="004170BD">
      <w:pPr>
        <w:jc w:val="both"/>
        <w:rPr>
          <w:rFonts w:ascii="Times New Roman" w:hAnsi="Times New Roman" w:cs="Times New Roman"/>
          <w:sz w:val="24"/>
          <w:szCs w:val="24"/>
          <w:lang w:val="kk-KZ"/>
        </w:rPr>
      </w:pPr>
    </w:p>
    <w:sectPr w:rsidR="003D47D2" w:rsidRPr="00623428" w:rsidSect="00CB2AB1">
      <w:head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688D" w14:textId="77777777" w:rsidR="007715FA" w:rsidRDefault="007715FA">
      <w:pPr>
        <w:spacing w:after="0" w:line="240" w:lineRule="auto"/>
      </w:pPr>
      <w:r>
        <w:separator/>
      </w:r>
    </w:p>
  </w:endnote>
  <w:endnote w:type="continuationSeparator" w:id="0">
    <w:p w14:paraId="2BEC66BA" w14:textId="77777777" w:rsidR="007715FA" w:rsidRDefault="0077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A9E67" w14:textId="77777777" w:rsidR="007715FA" w:rsidRDefault="007715FA">
      <w:pPr>
        <w:spacing w:after="0" w:line="240" w:lineRule="auto"/>
      </w:pPr>
      <w:r>
        <w:separator/>
      </w:r>
    </w:p>
  </w:footnote>
  <w:footnote w:type="continuationSeparator" w:id="0">
    <w:p w14:paraId="4B51299C" w14:textId="77777777" w:rsidR="007715FA" w:rsidRDefault="00771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50"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1"/>
      <w:gridCol w:w="4818"/>
      <w:gridCol w:w="3259"/>
      <w:gridCol w:w="992"/>
    </w:tblGrid>
    <w:tr w:rsidR="007E3819" w:rsidRPr="000C420D" w14:paraId="0977B5A0" w14:textId="77777777" w:rsidTr="00F9348D">
      <w:trPr>
        <w:cantSplit/>
        <w:trHeight w:val="709"/>
      </w:trPr>
      <w:tc>
        <w:tcPr>
          <w:tcW w:w="1281" w:type="dxa"/>
          <w:vAlign w:val="center"/>
        </w:tcPr>
        <w:p w14:paraId="07E34DCB" w14:textId="77777777" w:rsidR="007E3819" w:rsidRPr="00204361" w:rsidRDefault="00EF0325" w:rsidP="008731CD">
          <w:pPr>
            <w:tabs>
              <w:tab w:val="center" w:pos="4153"/>
              <w:tab w:val="right" w:pos="8306"/>
            </w:tabs>
            <w:spacing w:after="0" w:line="240" w:lineRule="auto"/>
            <w:jc w:val="center"/>
            <w:rPr>
              <w:rFonts w:ascii="Times New Roman" w:hAnsi="Times New Roman"/>
              <w:noProof/>
              <w:sz w:val="18"/>
              <w:szCs w:val="20"/>
              <w:lang w:val="kk-KZ"/>
            </w:rPr>
          </w:pPr>
          <w:r w:rsidRPr="00A3763C">
            <w:rPr>
              <w:b/>
              <w:noProof/>
              <w:sz w:val="18"/>
              <w:szCs w:val="28"/>
              <w:lang w:eastAsia="ru-RU"/>
            </w:rPr>
            <w:drawing>
              <wp:inline distT="0" distB="0" distL="0" distR="0" wp14:anchorId="5941246C" wp14:editId="331F2F35">
                <wp:extent cx="659219" cy="612132"/>
                <wp:effectExtent l="0" t="0" r="7620" b="0"/>
                <wp:docPr id="1" name="Рисунок 3" descr="герб коллед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лледжа"/>
                        <pic:cNvPicPr>
                          <a:picLocks noChangeAspect="1" noChangeArrowheads="1"/>
                        </pic:cNvPicPr>
                      </pic:nvPicPr>
                      <pic:blipFill rotWithShape="1">
                        <a:blip r:embed="rId1"/>
                        <a:srcRect l="4139" t="4724"/>
                        <a:stretch/>
                      </pic:blipFill>
                      <pic:spPr bwMode="auto">
                        <a:xfrm>
                          <a:off x="0" y="0"/>
                          <a:ext cx="661851" cy="614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8" w:type="dxa"/>
          <w:vAlign w:val="center"/>
        </w:tcPr>
        <w:p w14:paraId="362C1287" w14:textId="77777777" w:rsidR="007E3819" w:rsidRPr="00A3763C" w:rsidRDefault="00EF0325" w:rsidP="008731CD">
          <w:pPr>
            <w:tabs>
              <w:tab w:val="center" w:pos="4153"/>
              <w:tab w:val="right" w:pos="8306"/>
            </w:tabs>
            <w:spacing w:after="0" w:line="240" w:lineRule="auto"/>
            <w:rPr>
              <w:rFonts w:ascii="Times New Roman" w:hAnsi="Times New Roman"/>
              <w:noProof/>
              <w:sz w:val="18"/>
              <w:szCs w:val="20"/>
              <w:lang w:val="kk-KZ"/>
            </w:rPr>
          </w:pPr>
          <w:r w:rsidRPr="00A3763C">
            <w:rPr>
              <w:rFonts w:ascii="Times New Roman" w:hAnsi="Times New Roman"/>
              <w:noProof/>
              <w:sz w:val="18"/>
              <w:szCs w:val="20"/>
              <w:lang w:val="kk-KZ"/>
            </w:rPr>
            <w:t>«М.О.Әуезов атындағы педагогикалық колледжі» КМҚК</w:t>
          </w:r>
        </w:p>
        <w:p w14:paraId="53CF9E35" w14:textId="0216D311" w:rsidR="007E3819" w:rsidRPr="00A3763C" w:rsidRDefault="00CB2AB1" w:rsidP="008731CD">
          <w:pPr>
            <w:tabs>
              <w:tab w:val="center" w:pos="4153"/>
              <w:tab w:val="right" w:pos="8306"/>
            </w:tabs>
            <w:spacing w:after="0" w:line="240" w:lineRule="auto"/>
            <w:rPr>
              <w:rFonts w:ascii="Times New Roman" w:hAnsi="Times New Roman"/>
              <w:noProof/>
              <w:sz w:val="18"/>
              <w:szCs w:val="20"/>
              <w:lang w:val="kk-KZ"/>
            </w:rPr>
          </w:pPr>
          <w:r>
            <w:rPr>
              <w:rFonts w:ascii="Times New Roman" w:hAnsi="Times New Roman"/>
              <w:noProof/>
              <w:sz w:val="18"/>
              <w:szCs w:val="20"/>
              <w:lang w:val="kk-KZ"/>
            </w:rPr>
            <w:t>Абай обылысының</w:t>
          </w:r>
          <w:r w:rsidR="00EF0325">
            <w:rPr>
              <w:rFonts w:ascii="Times New Roman" w:hAnsi="Times New Roman"/>
              <w:noProof/>
              <w:sz w:val="18"/>
              <w:szCs w:val="20"/>
              <w:lang w:val="kk-KZ"/>
            </w:rPr>
            <w:t xml:space="preserve"> б</w:t>
          </w:r>
          <w:r w:rsidR="00EF0325" w:rsidRPr="00A3763C">
            <w:rPr>
              <w:rFonts w:ascii="Times New Roman" w:hAnsi="Times New Roman"/>
              <w:noProof/>
              <w:sz w:val="18"/>
              <w:szCs w:val="20"/>
              <w:lang w:val="kk-KZ"/>
            </w:rPr>
            <w:t>ілім басқармасы</w:t>
          </w:r>
        </w:p>
        <w:p w14:paraId="5EF536F0" w14:textId="77777777" w:rsidR="007E3819" w:rsidRPr="00A3763C" w:rsidRDefault="00EF0325" w:rsidP="008731CD">
          <w:pPr>
            <w:tabs>
              <w:tab w:val="center" w:pos="4153"/>
              <w:tab w:val="right" w:pos="8306"/>
            </w:tabs>
            <w:spacing w:after="0" w:line="240" w:lineRule="auto"/>
            <w:rPr>
              <w:rFonts w:ascii="Times New Roman" w:hAnsi="Times New Roman"/>
              <w:noProof/>
              <w:sz w:val="18"/>
              <w:szCs w:val="20"/>
              <w:lang w:val="kk-KZ"/>
            </w:rPr>
          </w:pPr>
          <w:r w:rsidRPr="00A3763C">
            <w:rPr>
              <w:rFonts w:ascii="Times New Roman" w:hAnsi="Times New Roman"/>
              <w:noProof/>
              <w:sz w:val="18"/>
              <w:szCs w:val="20"/>
              <w:lang w:val="kk-KZ"/>
            </w:rPr>
            <w:t>КГКП «Педагогический колледж имени М.О.Ауэзова»</w:t>
          </w:r>
        </w:p>
        <w:p w14:paraId="00496D4F" w14:textId="77777777" w:rsidR="007E3819" w:rsidRPr="000C420D" w:rsidRDefault="00EF0325" w:rsidP="008731CD">
          <w:pPr>
            <w:tabs>
              <w:tab w:val="center" w:pos="4153"/>
              <w:tab w:val="right" w:pos="8306"/>
            </w:tabs>
            <w:spacing w:after="0" w:line="240" w:lineRule="auto"/>
            <w:rPr>
              <w:rFonts w:ascii="Times New Roman" w:hAnsi="Times New Roman"/>
              <w:noProof/>
              <w:sz w:val="18"/>
              <w:szCs w:val="20"/>
            </w:rPr>
          </w:pPr>
          <w:r w:rsidRPr="000C420D">
            <w:rPr>
              <w:rFonts w:ascii="Times New Roman" w:hAnsi="Times New Roman"/>
              <w:noProof/>
              <w:sz w:val="18"/>
              <w:szCs w:val="20"/>
              <w:lang w:val="kk-KZ"/>
            </w:rPr>
            <w:t>Управлени</w:t>
          </w:r>
          <w:r>
            <w:rPr>
              <w:rFonts w:ascii="Times New Roman" w:hAnsi="Times New Roman"/>
              <w:noProof/>
              <w:sz w:val="18"/>
              <w:szCs w:val="20"/>
              <w:lang w:val="kk-KZ"/>
            </w:rPr>
            <w:t>е</w:t>
          </w:r>
          <w:r w:rsidRPr="000C420D">
            <w:rPr>
              <w:rFonts w:ascii="Times New Roman" w:hAnsi="Times New Roman"/>
              <w:noProof/>
              <w:sz w:val="18"/>
              <w:szCs w:val="20"/>
              <w:lang w:val="kk-KZ"/>
            </w:rPr>
            <w:t xml:space="preserve">  образования  Восточно-</w:t>
          </w:r>
          <w:r>
            <w:rPr>
              <w:rFonts w:ascii="Times New Roman" w:hAnsi="Times New Roman"/>
              <w:noProof/>
              <w:sz w:val="18"/>
              <w:szCs w:val="20"/>
              <w:lang w:val="kk-KZ"/>
            </w:rPr>
            <w:t>Казахстанской области</w:t>
          </w:r>
        </w:p>
      </w:tc>
      <w:tc>
        <w:tcPr>
          <w:tcW w:w="3259" w:type="dxa"/>
          <w:vAlign w:val="center"/>
        </w:tcPr>
        <w:p w14:paraId="1BF31431" w14:textId="77777777" w:rsidR="007E3819" w:rsidRPr="000C420D" w:rsidRDefault="00EF0325" w:rsidP="008731CD">
          <w:pPr>
            <w:spacing w:after="0" w:line="240" w:lineRule="auto"/>
            <w:jc w:val="center"/>
            <w:rPr>
              <w:rFonts w:ascii="Times New Roman" w:hAnsi="Times New Roman"/>
              <w:sz w:val="18"/>
              <w:szCs w:val="20"/>
            </w:rPr>
          </w:pPr>
          <w:r w:rsidRPr="000C420D">
            <w:rPr>
              <w:rFonts w:ascii="Times New Roman" w:hAnsi="Times New Roman"/>
              <w:sz w:val="18"/>
              <w:szCs w:val="20"/>
            </w:rPr>
            <w:t xml:space="preserve">Положение </w:t>
          </w:r>
        </w:p>
        <w:p w14:paraId="575A60E3" w14:textId="77777777" w:rsidR="007E3819" w:rsidRPr="000C420D" w:rsidRDefault="00EF0325" w:rsidP="008731CD">
          <w:pPr>
            <w:spacing w:after="0" w:line="240" w:lineRule="auto"/>
            <w:jc w:val="center"/>
            <w:rPr>
              <w:rFonts w:ascii="Times New Roman" w:hAnsi="Times New Roman"/>
              <w:sz w:val="18"/>
              <w:szCs w:val="20"/>
            </w:rPr>
          </w:pPr>
          <w:r>
            <w:rPr>
              <w:rFonts w:ascii="Times New Roman" w:hAnsi="Times New Roman"/>
              <w:b/>
              <w:sz w:val="18"/>
              <w:szCs w:val="20"/>
            </w:rPr>
            <w:t>СМК</w:t>
          </w:r>
          <w:r>
            <w:rPr>
              <w:rFonts w:ascii="Times New Roman" w:hAnsi="Times New Roman"/>
              <w:b/>
              <w:sz w:val="18"/>
              <w:szCs w:val="20"/>
              <w:lang w:val="kk-KZ"/>
            </w:rPr>
            <w:t xml:space="preserve"> </w:t>
          </w:r>
          <w:r w:rsidRPr="000C420D">
            <w:rPr>
              <w:rFonts w:ascii="Times New Roman" w:hAnsi="Times New Roman"/>
              <w:b/>
              <w:sz w:val="18"/>
              <w:szCs w:val="20"/>
            </w:rPr>
            <w:t>ПП-5.</w:t>
          </w:r>
          <w:r>
            <w:rPr>
              <w:rFonts w:ascii="Times New Roman" w:hAnsi="Times New Roman"/>
              <w:b/>
              <w:sz w:val="18"/>
              <w:szCs w:val="20"/>
            </w:rPr>
            <w:t>3</w:t>
          </w:r>
          <w:r w:rsidRPr="000C420D">
            <w:rPr>
              <w:rFonts w:ascii="Times New Roman" w:hAnsi="Times New Roman"/>
              <w:b/>
              <w:sz w:val="18"/>
              <w:szCs w:val="20"/>
            </w:rPr>
            <w:t>-</w:t>
          </w:r>
          <w:r>
            <w:rPr>
              <w:rFonts w:ascii="Times New Roman" w:hAnsi="Times New Roman"/>
              <w:b/>
              <w:sz w:val="18"/>
              <w:szCs w:val="20"/>
            </w:rPr>
            <w:t>88-01</w:t>
          </w:r>
        </w:p>
        <w:p w14:paraId="4143B876" w14:textId="77777777" w:rsidR="007E3819" w:rsidRPr="000C420D" w:rsidRDefault="00EF0325" w:rsidP="008731CD">
          <w:pPr>
            <w:spacing w:after="0" w:line="240" w:lineRule="auto"/>
            <w:jc w:val="center"/>
            <w:rPr>
              <w:rFonts w:ascii="Times New Roman" w:hAnsi="Times New Roman"/>
              <w:sz w:val="18"/>
              <w:szCs w:val="20"/>
              <w:lang w:val="kk-KZ"/>
            </w:rPr>
          </w:pPr>
          <w:r>
            <w:rPr>
              <w:rFonts w:ascii="Times New Roman" w:eastAsia="Calibri" w:hAnsi="Times New Roman"/>
              <w:sz w:val="18"/>
              <w:szCs w:val="24"/>
              <w:lang w:val="kk-KZ"/>
            </w:rPr>
            <w:t xml:space="preserve">Ғылыми жоба  туралы Ереже/ </w:t>
          </w:r>
        </w:p>
        <w:p w14:paraId="5E085218" w14:textId="77777777" w:rsidR="007E3819" w:rsidRPr="00CB6D71" w:rsidRDefault="00EF0325" w:rsidP="00FE7527">
          <w:pPr>
            <w:spacing w:after="0" w:line="240" w:lineRule="auto"/>
            <w:jc w:val="center"/>
            <w:rPr>
              <w:sz w:val="18"/>
              <w:szCs w:val="18"/>
              <w:lang w:val="kk-KZ"/>
            </w:rPr>
          </w:pPr>
          <w:r>
            <w:rPr>
              <w:rFonts w:ascii="Times New Roman" w:hAnsi="Times New Roman"/>
              <w:bCs/>
              <w:color w:val="000000"/>
              <w:sz w:val="18"/>
              <w:szCs w:val="18"/>
              <w:shd w:val="clear" w:color="auto" w:fill="FFFFFF"/>
              <w:lang w:val="kk-KZ"/>
            </w:rPr>
            <w:t>Положение о научном проекте</w:t>
          </w:r>
        </w:p>
      </w:tc>
      <w:tc>
        <w:tcPr>
          <w:tcW w:w="992" w:type="dxa"/>
          <w:vAlign w:val="center"/>
        </w:tcPr>
        <w:p w14:paraId="00424AA6" w14:textId="77777777" w:rsidR="007E3819" w:rsidRDefault="00EF0325" w:rsidP="008731CD">
          <w:pPr>
            <w:tabs>
              <w:tab w:val="center" w:pos="4153"/>
              <w:tab w:val="right" w:pos="8306"/>
            </w:tabs>
            <w:spacing w:after="0" w:line="240" w:lineRule="auto"/>
            <w:rPr>
              <w:rFonts w:ascii="Times New Roman" w:hAnsi="Times New Roman"/>
              <w:sz w:val="18"/>
              <w:szCs w:val="20"/>
              <w:lang w:val="kk-KZ"/>
            </w:rPr>
          </w:pPr>
          <w:r w:rsidRPr="000C420D">
            <w:rPr>
              <w:rFonts w:ascii="Times New Roman" w:hAnsi="Times New Roman"/>
              <w:sz w:val="18"/>
              <w:szCs w:val="20"/>
            </w:rPr>
            <w:t xml:space="preserve">Издание </w:t>
          </w:r>
          <w:r>
            <w:rPr>
              <w:rFonts w:ascii="Times New Roman" w:hAnsi="Times New Roman"/>
              <w:sz w:val="18"/>
              <w:szCs w:val="20"/>
              <w:lang w:val="kk-KZ"/>
            </w:rPr>
            <w:t>/басылым</w:t>
          </w:r>
        </w:p>
        <w:p w14:paraId="0A367350" w14:textId="77777777" w:rsidR="007E3819" w:rsidRPr="000C420D" w:rsidRDefault="00EF0325" w:rsidP="008731CD">
          <w:pPr>
            <w:tabs>
              <w:tab w:val="center" w:pos="4153"/>
              <w:tab w:val="right" w:pos="8306"/>
            </w:tabs>
            <w:spacing w:after="0" w:line="240" w:lineRule="auto"/>
            <w:rPr>
              <w:rFonts w:ascii="Times New Roman" w:hAnsi="Times New Roman"/>
              <w:sz w:val="18"/>
              <w:szCs w:val="20"/>
            </w:rPr>
          </w:pPr>
          <w:r>
            <w:rPr>
              <w:rFonts w:ascii="Times New Roman" w:hAnsi="Times New Roman"/>
              <w:sz w:val="18"/>
              <w:szCs w:val="20"/>
              <w:lang w:val="kk-KZ"/>
            </w:rPr>
            <w:t>1</w:t>
          </w:r>
          <w:r w:rsidRPr="000C420D">
            <w:rPr>
              <w:rFonts w:ascii="Times New Roman" w:hAnsi="Times New Roman"/>
              <w:sz w:val="18"/>
              <w:szCs w:val="20"/>
            </w:rPr>
            <w:t>/2017</w:t>
          </w:r>
        </w:p>
        <w:p w14:paraId="65F26F98" w14:textId="77777777" w:rsidR="007E3819" w:rsidRDefault="00EF0325" w:rsidP="008731CD">
          <w:pPr>
            <w:tabs>
              <w:tab w:val="center" w:pos="4153"/>
              <w:tab w:val="right" w:pos="8306"/>
            </w:tabs>
            <w:spacing w:after="0" w:line="240" w:lineRule="auto"/>
            <w:rPr>
              <w:rFonts w:ascii="Times New Roman" w:hAnsi="Times New Roman"/>
              <w:sz w:val="18"/>
              <w:szCs w:val="20"/>
              <w:lang w:val="kk-KZ"/>
            </w:rPr>
          </w:pPr>
          <w:r w:rsidRPr="000C420D">
            <w:rPr>
              <w:rFonts w:ascii="Times New Roman" w:hAnsi="Times New Roman"/>
              <w:sz w:val="18"/>
              <w:szCs w:val="20"/>
            </w:rPr>
            <w:t>Стр</w:t>
          </w:r>
          <w:r>
            <w:rPr>
              <w:rFonts w:ascii="Times New Roman" w:hAnsi="Times New Roman"/>
              <w:sz w:val="18"/>
              <w:szCs w:val="20"/>
              <w:lang w:val="kk-KZ"/>
            </w:rPr>
            <w:t>/бет.</w:t>
          </w:r>
        </w:p>
        <w:p w14:paraId="20B016E4" w14:textId="20623520" w:rsidR="007E3819" w:rsidRPr="00CB2AB1" w:rsidRDefault="00EF0325" w:rsidP="008731CD">
          <w:pPr>
            <w:pStyle w:val="a3"/>
            <w:rPr>
              <w:rFonts w:ascii="Times New Roman" w:hAnsi="Times New Roman"/>
              <w:sz w:val="18"/>
              <w:szCs w:val="18"/>
            </w:rPr>
          </w:pPr>
          <w:r w:rsidRPr="00EC46A0">
            <w:rPr>
              <w:rFonts w:ascii="Times New Roman" w:hAnsi="Times New Roman"/>
              <w:b/>
              <w:bCs/>
              <w:sz w:val="18"/>
              <w:szCs w:val="18"/>
            </w:rPr>
            <w:fldChar w:fldCharType="begin"/>
          </w:r>
          <w:r w:rsidRPr="00EC46A0">
            <w:rPr>
              <w:rFonts w:ascii="Times New Roman" w:hAnsi="Times New Roman"/>
              <w:b/>
              <w:bCs/>
              <w:sz w:val="18"/>
              <w:szCs w:val="18"/>
            </w:rPr>
            <w:instrText>PAGE</w:instrText>
          </w:r>
          <w:r w:rsidRPr="00EC46A0">
            <w:rPr>
              <w:rFonts w:ascii="Times New Roman" w:hAnsi="Times New Roman"/>
              <w:b/>
              <w:bCs/>
              <w:sz w:val="18"/>
              <w:szCs w:val="18"/>
            </w:rPr>
            <w:fldChar w:fldCharType="separate"/>
          </w:r>
          <w:r w:rsidR="00C248FC">
            <w:rPr>
              <w:rFonts w:ascii="Times New Roman" w:hAnsi="Times New Roman"/>
              <w:b/>
              <w:bCs/>
              <w:noProof/>
              <w:sz w:val="18"/>
              <w:szCs w:val="18"/>
            </w:rPr>
            <w:t>5</w:t>
          </w:r>
          <w:r w:rsidRPr="00EC46A0">
            <w:rPr>
              <w:rFonts w:ascii="Times New Roman" w:hAnsi="Times New Roman"/>
              <w:b/>
              <w:bCs/>
              <w:sz w:val="18"/>
              <w:szCs w:val="18"/>
            </w:rPr>
            <w:fldChar w:fldCharType="end"/>
          </w:r>
          <w:r w:rsidRPr="00EC46A0">
            <w:rPr>
              <w:rFonts w:ascii="Times New Roman" w:hAnsi="Times New Roman"/>
              <w:sz w:val="18"/>
              <w:szCs w:val="18"/>
            </w:rPr>
            <w:t xml:space="preserve"> из </w:t>
          </w:r>
          <w:r w:rsidR="00CB2AB1">
            <w:rPr>
              <w:rFonts w:ascii="Times New Roman" w:hAnsi="Times New Roman"/>
              <w:b/>
              <w:bCs/>
              <w:sz w:val="18"/>
              <w:szCs w:val="18"/>
            </w:rPr>
            <w:t>15</w:t>
          </w:r>
        </w:p>
        <w:p w14:paraId="1E6AFCFA" w14:textId="77777777" w:rsidR="007E3819" w:rsidRPr="000C420D" w:rsidRDefault="007715FA" w:rsidP="008731CD">
          <w:pPr>
            <w:tabs>
              <w:tab w:val="center" w:pos="4153"/>
              <w:tab w:val="right" w:pos="8306"/>
            </w:tabs>
            <w:spacing w:after="0" w:line="240" w:lineRule="auto"/>
            <w:rPr>
              <w:rFonts w:ascii="Times New Roman" w:hAnsi="Times New Roman"/>
              <w:sz w:val="18"/>
              <w:szCs w:val="20"/>
              <w:lang w:val="kk-KZ"/>
            </w:rPr>
          </w:pPr>
        </w:p>
      </w:tc>
    </w:tr>
  </w:tbl>
  <w:p w14:paraId="507F7472" w14:textId="77777777" w:rsidR="007E3819" w:rsidRDefault="007715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475B4"/>
    <w:multiLevelType w:val="hybridMultilevel"/>
    <w:tmpl w:val="EE664FAE"/>
    <w:lvl w:ilvl="0" w:tplc="FFFFFFF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3B63BE"/>
    <w:multiLevelType w:val="hybridMultilevel"/>
    <w:tmpl w:val="4A7CD576"/>
    <w:lvl w:ilvl="0" w:tplc="FFFFFFFF">
      <w:start w:val="7"/>
      <w:numFmt w:val="decimal"/>
      <w:lvlText w:val="%1)"/>
      <w:lvlJc w:val="left"/>
      <w:pPr>
        <w:ind w:left="789" w:hanging="360"/>
      </w:pPr>
      <w:rPr>
        <w:rFonts w:hint="default"/>
      </w:r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2" w15:restartNumberingAfterBreak="0">
    <w:nsid w:val="139749AB"/>
    <w:multiLevelType w:val="hybridMultilevel"/>
    <w:tmpl w:val="C1B0EECE"/>
    <w:lvl w:ilvl="0" w:tplc="FFFFFFFF">
      <w:start w:val="4"/>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3" w15:restartNumberingAfterBreak="0">
    <w:nsid w:val="14C467C7"/>
    <w:multiLevelType w:val="hybridMultilevel"/>
    <w:tmpl w:val="BA5E2A0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DC09DA"/>
    <w:multiLevelType w:val="hybridMultilevel"/>
    <w:tmpl w:val="51FA7212"/>
    <w:lvl w:ilvl="0" w:tplc="ABDCCC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2F27FA"/>
    <w:multiLevelType w:val="hybridMultilevel"/>
    <w:tmpl w:val="08145A4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A62F8B"/>
    <w:multiLevelType w:val="hybridMultilevel"/>
    <w:tmpl w:val="95A67FB8"/>
    <w:lvl w:ilvl="0" w:tplc="EC2252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FB2EA7"/>
    <w:multiLevelType w:val="hybridMultilevel"/>
    <w:tmpl w:val="C49C0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C510FB"/>
    <w:multiLevelType w:val="hybridMultilevel"/>
    <w:tmpl w:val="71B80C18"/>
    <w:lvl w:ilvl="0" w:tplc="DC44BE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7"/>
  </w:num>
  <w:num w:numId="5">
    <w:abstractNumId w:val="5"/>
  </w:num>
  <w:num w:numId="6">
    <w:abstractNumId w:val="0"/>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BCC"/>
    <w:rsid w:val="00062823"/>
    <w:rsid w:val="000B7DA1"/>
    <w:rsid w:val="002823B1"/>
    <w:rsid w:val="002A1C38"/>
    <w:rsid w:val="002D6AE8"/>
    <w:rsid w:val="00323D26"/>
    <w:rsid w:val="0033019C"/>
    <w:rsid w:val="003345DA"/>
    <w:rsid w:val="003408F3"/>
    <w:rsid w:val="00350BC7"/>
    <w:rsid w:val="00357BFC"/>
    <w:rsid w:val="00396AFD"/>
    <w:rsid w:val="00396C2D"/>
    <w:rsid w:val="003A19DA"/>
    <w:rsid w:val="003D47D2"/>
    <w:rsid w:val="00405312"/>
    <w:rsid w:val="004170BD"/>
    <w:rsid w:val="00452EFC"/>
    <w:rsid w:val="004771C1"/>
    <w:rsid w:val="004E5441"/>
    <w:rsid w:val="0050411E"/>
    <w:rsid w:val="005057CC"/>
    <w:rsid w:val="00536F5C"/>
    <w:rsid w:val="00543967"/>
    <w:rsid w:val="00591619"/>
    <w:rsid w:val="00623428"/>
    <w:rsid w:val="006701CE"/>
    <w:rsid w:val="00726979"/>
    <w:rsid w:val="007715FA"/>
    <w:rsid w:val="0077297A"/>
    <w:rsid w:val="007D045A"/>
    <w:rsid w:val="00804439"/>
    <w:rsid w:val="00840A8F"/>
    <w:rsid w:val="00857014"/>
    <w:rsid w:val="008D1DDB"/>
    <w:rsid w:val="008D714F"/>
    <w:rsid w:val="009F0BD2"/>
    <w:rsid w:val="00A26B32"/>
    <w:rsid w:val="00A61A1F"/>
    <w:rsid w:val="00AA10C1"/>
    <w:rsid w:val="00AC2B84"/>
    <w:rsid w:val="00AD18DC"/>
    <w:rsid w:val="00AF0F3C"/>
    <w:rsid w:val="00AF1AD0"/>
    <w:rsid w:val="00B120A2"/>
    <w:rsid w:val="00B678EE"/>
    <w:rsid w:val="00B67E97"/>
    <w:rsid w:val="00C10E14"/>
    <w:rsid w:val="00C22BED"/>
    <w:rsid w:val="00C248FC"/>
    <w:rsid w:val="00CB2AB1"/>
    <w:rsid w:val="00CB40FA"/>
    <w:rsid w:val="00CB43FD"/>
    <w:rsid w:val="00CC229E"/>
    <w:rsid w:val="00CE7090"/>
    <w:rsid w:val="00D1473A"/>
    <w:rsid w:val="00DB101B"/>
    <w:rsid w:val="00DB641F"/>
    <w:rsid w:val="00E04F26"/>
    <w:rsid w:val="00E07BCC"/>
    <w:rsid w:val="00E37F24"/>
    <w:rsid w:val="00E439D3"/>
    <w:rsid w:val="00E50803"/>
    <w:rsid w:val="00E66A76"/>
    <w:rsid w:val="00E70E5C"/>
    <w:rsid w:val="00E710C6"/>
    <w:rsid w:val="00E878D6"/>
    <w:rsid w:val="00EB13CD"/>
    <w:rsid w:val="00EF0325"/>
    <w:rsid w:val="00F05425"/>
    <w:rsid w:val="00F91941"/>
    <w:rsid w:val="00FC7228"/>
    <w:rsid w:val="00FD4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8155"/>
  <w15:docId w15:val="{DC6C2CDD-9179-4C6E-AC30-19027EBA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03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325"/>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EF0325"/>
    <w:rPr>
      <w:rFonts w:ascii="Calibri" w:eastAsia="Times New Roman" w:hAnsi="Calibri" w:cs="Times New Roman"/>
      <w:lang w:eastAsia="ru-RU"/>
    </w:rPr>
  </w:style>
  <w:style w:type="paragraph" w:styleId="a5">
    <w:name w:val="Balloon Text"/>
    <w:basedOn w:val="a"/>
    <w:link w:val="a6"/>
    <w:uiPriority w:val="99"/>
    <w:semiHidden/>
    <w:unhideWhenUsed/>
    <w:rsid w:val="00EF03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0325"/>
    <w:rPr>
      <w:rFonts w:ascii="Tahoma" w:hAnsi="Tahoma" w:cs="Tahoma"/>
      <w:sz w:val="16"/>
      <w:szCs w:val="16"/>
    </w:rPr>
  </w:style>
  <w:style w:type="paragraph" w:styleId="a7">
    <w:name w:val="List Paragraph"/>
    <w:basedOn w:val="a"/>
    <w:uiPriority w:val="34"/>
    <w:qFormat/>
    <w:rsid w:val="004170BD"/>
    <w:pPr>
      <w:ind w:left="720"/>
      <w:contextualSpacing/>
    </w:pPr>
  </w:style>
  <w:style w:type="paragraph" w:styleId="a8">
    <w:name w:val="footer"/>
    <w:basedOn w:val="a"/>
    <w:link w:val="a9"/>
    <w:uiPriority w:val="99"/>
    <w:unhideWhenUsed/>
    <w:rsid w:val="00CB2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24DC5-302D-4C62-BF90-2F26AB96F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5199</Words>
  <Characters>29637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monopc</dc:creator>
  <cp:keywords/>
  <dc:description/>
  <cp:lastModifiedBy>Бибинур Шаяхмет</cp:lastModifiedBy>
  <cp:revision>14</cp:revision>
  <dcterms:created xsi:type="dcterms:W3CDTF">2023-04-21T19:40:00Z</dcterms:created>
  <dcterms:modified xsi:type="dcterms:W3CDTF">2023-04-22T14:13:00Z</dcterms:modified>
</cp:coreProperties>
</file>