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F3" w:rsidRPr="003509F3" w:rsidRDefault="003509F3" w:rsidP="003509F3">
      <w:pPr>
        <w:pStyle w:val="a5"/>
        <w:rPr>
          <w:rStyle w:val="a4"/>
          <w:rFonts w:ascii="Times New Roman" w:hAnsi="Times New Roman" w:cs="Times New Roman"/>
          <w:b/>
          <w:i w:val="0"/>
          <w:color w:val="222222"/>
          <w:sz w:val="28"/>
          <w:szCs w:val="28"/>
        </w:rPr>
      </w:pPr>
    </w:p>
    <w:p w:rsidR="003509F3" w:rsidRDefault="003509F3" w:rsidP="003509F3">
      <w:pPr>
        <w:pStyle w:val="a5"/>
        <w:jc w:val="right"/>
        <w:rPr>
          <w:rStyle w:val="a4"/>
          <w:rFonts w:ascii="Times New Roman" w:hAnsi="Times New Roman" w:cs="Times New Roman"/>
          <w:b/>
          <w:color w:val="222222"/>
          <w:sz w:val="28"/>
          <w:szCs w:val="28"/>
        </w:rPr>
      </w:pPr>
    </w:p>
    <w:p w:rsidR="003509F3" w:rsidRPr="003509F3" w:rsidRDefault="003509F3" w:rsidP="003509F3">
      <w:pPr>
        <w:pStyle w:val="a5"/>
        <w:jc w:val="right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  <w:proofErr w:type="spellStart"/>
      <w:r w:rsidRPr="003509F3">
        <w:rPr>
          <w:rStyle w:val="a4"/>
          <w:rFonts w:ascii="Times New Roman" w:hAnsi="Times New Roman" w:cs="Times New Roman"/>
          <w:b/>
          <w:color w:val="222222"/>
          <w:sz w:val="28"/>
          <w:szCs w:val="28"/>
        </w:rPr>
        <w:t>Шардара</w:t>
      </w:r>
      <w:proofErr w:type="spellEnd"/>
      <w:r w:rsidRPr="003509F3">
        <w:rPr>
          <w:rStyle w:val="a4"/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3509F3">
        <w:rPr>
          <w:rStyle w:val="a4"/>
          <w:rFonts w:ascii="Times New Roman" w:hAnsi="Times New Roman" w:cs="Times New Roman"/>
          <w:b/>
          <w:color w:val="222222"/>
          <w:sz w:val="28"/>
          <w:szCs w:val="28"/>
        </w:rPr>
        <w:t>ауданы</w:t>
      </w:r>
      <w:proofErr w:type="spellEnd"/>
      <w:r w:rsidRPr="003509F3"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  <w:t xml:space="preserve">, Шардара қаласы, </w:t>
      </w:r>
    </w:p>
    <w:p w:rsidR="003509F3" w:rsidRPr="003509F3" w:rsidRDefault="003509F3" w:rsidP="003509F3">
      <w:pPr>
        <w:pStyle w:val="a5"/>
        <w:jc w:val="right"/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  <w:r w:rsidRPr="003509F3"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  <w:t xml:space="preserve">№8 «Балапан» бөбекжай балабақшасының </w:t>
      </w:r>
    </w:p>
    <w:p w:rsidR="003509F3" w:rsidRPr="003509F3" w:rsidRDefault="00BA6FE6" w:rsidP="003509F3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  <w:t>әдіскері</w:t>
      </w:r>
      <w:r w:rsidR="003509F3" w:rsidRPr="003509F3"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b/>
          <w:color w:val="222222"/>
          <w:sz w:val="28"/>
          <w:szCs w:val="28"/>
          <w:lang w:val="kk-KZ"/>
        </w:rPr>
        <w:t>Бекетова Нуржамал Ережеповна</w:t>
      </w:r>
    </w:p>
    <w:p w:rsidR="005E7DCB" w:rsidRPr="00DD0DBA" w:rsidRDefault="005E7DCB" w:rsidP="005E7DCB">
      <w:pPr>
        <w:pStyle w:val="a3"/>
        <w:shd w:val="clear" w:color="auto" w:fill="FFFFFF"/>
        <w:spacing w:before="0" w:beforeAutospacing="0" w:after="390" w:afterAutospacing="0" w:line="390" w:lineRule="atLeast"/>
        <w:jc w:val="center"/>
        <w:rPr>
          <w:b/>
          <w:sz w:val="28"/>
          <w:szCs w:val="28"/>
          <w:lang w:val="kk-KZ"/>
        </w:rPr>
      </w:pPr>
    </w:p>
    <w:p w:rsidR="003509F3" w:rsidRPr="00DD0DBA" w:rsidRDefault="005E7DCB" w:rsidP="005E7DCB">
      <w:pPr>
        <w:pStyle w:val="a3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b/>
          <w:color w:val="222222"/>
          <w:sz w:val="28"/>
          <w:szCs w:val="28"/>
          <w:lang w:val="kk-KZ"/>
        </w:rPr>
      </w:pPr>
      <w:r w:rsidRPr="00DD0DBA">
        <w:rPr>
          <w:b/>
          <w:sz w:val="28"/>
          <w:szCs w:val="28"/>
          <w:lang w:val="kk-KZ"/>
        </w:rPr>
        <w:t>«Қоғамдағы педагог мәртебесі»</w:t>
      </w:r>
    </w:p>
    <w:p w:rsidR="003509F3" w:rsidRPr="003509F3" w:rsidRDefault="003509F3" w:rsidP="003509F3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r w:rsidRPr="003509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ойлана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қарасаң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биіктей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береді,үңіле</w:t>
      </w:r>
      <w:proofErr w:type="spellEnd"/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қарасаң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тереңдей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береді,қол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сазсаң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алдыңда,айналсаң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артыңда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тұрғандай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Сократ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қатарлы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қосылуына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табандылықпен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жылжу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қоғамымыздың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енгізіп,жаң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қойылып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отыр.Соның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жасалуы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әдіс-тәсілдерінің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жаңаруы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бәсекелестікке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мол,шығармашылық</w:t>
      </w:r>
      <w:proofErr w:type="spellEnd"/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еңбектеніп,ой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қабілетімен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ерекшеленетін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азаматты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</w:t>
      </w:r>
    </w:p>
    <w:p w:rsidR="003509F3" w:rsidRPr="003509F3" w:rsidRDefault="003509F3" w:rsidP="003509F3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келешегін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көрсеткіштердің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партасында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бүлдіршіндер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тағдарын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шешетін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азаматтар.Олардың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алуын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</w:t>
      </w:r>
    </w:p>
    <w:p w:rsidR="003509F3" w:rsidRPr="003509F3" w:rsidRDefault="003509F3" w:rsidP="003509F3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қоюшы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көрсеткішке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талмай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талаптанып,шаршамай</w:t>
      </w:r>
      <w:proofErr w:type="spellEnd"/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еңбектенеді.Сол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еліміз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көкке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шарықтап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танытады.Елді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өсіретін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де,елді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түсіретін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де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білім.Сондықтан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амалдарды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үлесімізде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</w:t>
      </w:r>
    </w:p>
    <w:p w:rsidR="003509F3" w:rsidRPr="003509F3" w:rsidRDefault="003509F3" w:rsidP="003509F3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Жоғарыдағы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пікірде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мағына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жатыр.Сол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  —</w:t>
      </w:r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ертеңгі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кепілі.Ұстаздарға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туын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бекем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ұстап,өздерінің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білімдері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тәрбиесін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буынға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заманның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қояр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  —</w:t>
      </w:r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ақпараттандырылған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дүниетанымы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тәрбиелі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шәкірт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тәрбиелеуі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аянбай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еңек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керек.Оқытудың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оқушыларымыз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компьютердің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құлағында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баспасөзді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қалт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жібермейді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экраннан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интернеттен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жаңалықты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көңіліне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сіңіреді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зерделі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сауалы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сұрағына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Беделі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берері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демекші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қауымын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ойландыратын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құзіреттілігі.Сондықтан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да математика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болғандықтан,өзімнің</w:t>
      </w:r>
      <w:proofErr w:type="spellEnd"/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барысымда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смартфонның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lastRenderedPageBreak/>
        <w:t>гаджеттің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пайдасын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үйретудемін.Яғни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пәнімізде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көрсетудемін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, «KAHOOT</w:t>
      </w:r>
      <w:proofErr w:type="gramStart"/>
      <w:r w:rsidRPr="003509F3">
        <w:rPr>
          <w:rFonts w:ascii="Times New Roman" w:hAnsi="Times New Roman" w:cs="Times New Roman"/>
          <w:sz w:val="28"/>
          <w:szCs w:val="28"/>
        </w:rPr>
        <w:t>»,  «</w:t>
      </w:r>
      <w:proofErr w:type="spellStart"/>
      <w:proofErr w:type="gramEnd"/>
      <w:r w:rsidRPr="003509F3">
        <w:rPr>
          <w:rFonts w:ascii="Times New Roman" w:hAnsi="Times New Roman" w:cs="Times New Roman"/>
          <w:sz w:val="28"/>
          <w:szCs w:val="28"/>
        </w:rPr>
        <w:t>Quizlett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»,   «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Pliccers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Nearpod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»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қосымшаларымен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жүрміз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</w:t>
      </w:r>
    </w:p>
    <w:p w:rsidR="003509F3" w:rsidRPr="003509F3" w:rsidRDefault="003509F3" w:rsidP="003509F3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3509F3">
        <w:rPr>
          <w:rFonts w:ascii="Times New Roman" w:hAnsi="Times New Roman" w:cs="Times New Roman"/>
          <w:sz w:val="28"/>
          <w:szCs w:val="28"/>
        </w:rPr>
        <w:t>Педагог  —</w:t>
      </w:r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ұрпақтар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байланыстырушы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тасушы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тұтастығы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ұрпақтардың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мираскерлігі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рөлімен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шартталған.Мұғалім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мамандығы,оның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өзгергенмен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кәсіптердің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өзгермелі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дүниесінде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айнымас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қалады.Педагогикалық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даралық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субъекті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педагг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субъект –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білімдер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тасушы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педаггтың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сипаттамасында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аксиологиялық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құндылықтық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блімдік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)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жазықтықтар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бірігеді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мәдениеттік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пәндік-кәсіби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білімдерді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қамтиды.Даралық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субъект  бола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педагг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даралық-психологиялық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мінез-құлықтық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сапалардың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түрлігі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тұсында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табылады.Педагогтың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субъектісі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сипаттамасын,оның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мақсаттарын,пәнін,құралдарын,әрекет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күрделілігі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көпжақтығын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</w:t>
      </w:r>
    </w:p>
    <w:p w:rsidR="003509F3" w:rsidRPr="003509F3" w:rsidRDefault="003509F3" w:rsidP="003509F3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r w:rsidRPr="003509F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proofErr w:type="gramStart"/>
      <w:r w:rsidRPr="003509F3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  «</w:t>
      </w:r>
      <w:proofErr w:type="gramEnd"/>
      <w:r w:rsidRPr="003509F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қауымы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қарауымыз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Н.Назарбаев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жодауында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-ой мен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дағдылардың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кезден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қалыптасатынын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ескерген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4К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моделіне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креативтілікті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коммуникативтілікті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командада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аударуды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жүктемені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бергі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қазақстандықтың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еліміздегі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үрдісіне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атсалысуы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жүргізіліп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реформалардың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Отанымызды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өркендету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Реформаларды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қоғамымыздың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жұмылуы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>.</w:t>
      </w:r>
    </w:p>
    <w:p w:rsidR="00800FBE" w:rsidRDefault="003509F3" w:rsidP="00DD0DBA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Ойымды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мүддесіне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жетілдіріп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ұстазға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қасиеттің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бойынан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табылып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тұрса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негізсіз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таға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алмайтыны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дегім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мәртебесін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мұғалімінің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қолында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артса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жолға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ғұламасы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қанаттандырады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шабыттандырады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елімізде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жетістіктерді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стратегиясымен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сабақтастыратын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асыруына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lastRenderedPageBreak/>
        <w:t>қосатын</w:t>
      </w:r>
      <w:proofErr w:type="spellEnd"/>
      <w:r w:rsidR="005E7DCB">
        <w:rPr>
          <w:rFonts w:ascii="Times New Roman" w:hAnsi="Times New Roman" w:cs="Times New Roman"/>
          <w:sz w:val="28"/>
          <w:szCs w:val="28"/>
          <w:lang w:val="kk-KZ"/>
        </w:rPr>
        <w:t xml:space="preserve">, байқауға </w:t>
      </w:r>
      <w:proofErr w:type="gramStart"/>
      <w:r w:rsidR="005E7DCB">
        <w:rPr>
          <w:rFonts w:ascii="Times New Roman" w:hAnsi="Times New Roman" w:cs="Times New Roman"/>
          <w:sz w:val="28"/>
          <w:szCs w:val="28"/>
          <w:lang w:val="kk-KZ"/>
        </w:rPr>
        <w:t xml:space="preserve">қатысушы </w:t>
      </w:r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CB">
        <w:rPr>
          <w:rFonts w:ascii="Times New Roman" w:hAnsi="Times New Roman" w:cs="Times New Roman"/>
          <w:sz w:val="28"/>
          <w:szCs w:val="28"/>
        </w:rPr>
        <w:t>ұстаздарға</w:t>
      </w:r>
      <w:proofErr w:type="spellEnd"/>
      <w:proofErr w:type="gramEnd"/>
      <w:r w:rsidR="005E7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50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9F3">
        <w:rPr>
          <w:rFonts w:ascii="Times New Roman" w:hAnsi="Times New Roman" w:cs="Times New Roman"/>
          <w:sz w:val="28"/>
          <w:szCs w:val="28"/>
        </w:rPr>
        <w:t>саралы</w:t>
      </w:r>
      <w:proofErr w:type="spellEnd"/>
      <w:r w:rsidR="00DD0DBA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="00DD0DBA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="00DD0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DBA">
        <w:rPr>
          <w:rFonts w:ascii="Times New Roman" w:hAnsi="Times New Roman" w:cs="Times New Roman"/>
          <w:sz w:val="28"/>
          <w:szCs w:val="28"/>
        </w:rPr>
        <w:t>сәттілік</w:t>
      </w:r>
      <w:proofErr w:type="spellEnd"/>
      <w:r w:rsidR="00DD0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DBA">
        <w:rPr>
          <w:rFonts w:ascii="Times New Roman" w:hAnsi="Times New Roman" w:cs="Times New Roman"/>
          <w:sz w:val="28"/>
          <w:szCs w:val="28"/>
        </w:rPr>
        <w:t>тілеймін</w:t>
      </w:r>
      <w:proofErr w:type="spellEnd"/>
      <w:r w:rsidR="00DD0D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0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9E"/>
    <w:rsid w:val="001B6470"/>
    <w:rsid w:val="003509F3"/>
    <w:rsid w:val="005E7DCB"/>
    <w:rsid w:val="00800FBE"/>
    <w:rsid w:val="0081259E"/>
    <w:rsid w:val="009739A9"/>
    <w:rsid w:val="00AD1D1F"/>
    <w:rsid w:val="00BA6FE6"/>
    <w:rsid w:val="00DD0DBA"/>
    <w:rsid w:val="00DF0A45"/>
    <w:rsid w:val="00F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60F9A-0B06-49F8-A185-B080C897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09F3"/>
    <w:rPr>
      <w:i/>
      <w:iCs/>
    </w:rPr>
  </w:style>
  <w:style w:type="paragraph" w:styleId="a5">
    <w:name w:val="No Spacing"/>
    <w:uiPriority w:val="1"/>
    <w:qFormat/>
    <w:rsid w:val="003509F3"/>
    <w:pPr>
      <w:spacing w:after="0" w:line="240" w:lineRule="auto"/>
    </w:pPr>
  </w:style>
  <w:style w:type="table" w:styleId="a6">
    <w:name w:val="Table Grid"/>
    <w:basedOn w:val="a1"/>
    <w:uiPriority w:val="39"/>
    <w:rsid w:val="0080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2023-01-30T11:23:00Z</dcterms:created>
  <dcterms:modified xsi:type="dcterms:W3CDTF">2023-04-18T10:08:00Z</dcterms:modified>
</cp:coreProperties>
</file>