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pPr w:leftFromText="180" w:rightFromText="180" w:vertAnchor="text" w:tblpXSpec="center" w:tblpY="1"/>
        <w:tblOverlap w:val="never"/>
        <w:tblW w:w="16275" w:type="dxa"/>
        <w:tblLayout w:type="fixed"/>
        <w:tblLook w:val="04A0"/>
      </w:tblPr>
      <w:tblGrid>
        <w:gridCol w:w="2943"/>
        <w:gridCol w:w="1169"/>
        <w:gridCol w:w="6202"/>
        <w:gridCol w:w="1146"/>
        <w:gridCol w:w="1264"/>
        <w:gridCol w:w="1849"/>
        <w:gridCol w:w="1702"/>
      </w:tblGrid>
      <w:tr w:rsidR="00D01002" w:rsidRPr="001840E0" w:rsidTr="001840E0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12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Нәзір Төреқұлов атындағы ІТ мектеп-лицейі</w:t>
            </w:r>
          </w:p>
        </w:tc>
      </w:tr>
      <w:tr w:rsidR="00D01002" w:rsidTr="001840E0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12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 тарихы</w:t>
            </w:r>
          </w:p>
        </w:tc>
      </w:tr>
      <w:tr w:rsidR="00D01002" w:rsidTr="001840E0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12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pStyle w:val="Default"/>
              <w:rPr>
                <w:color w:val="auto"/>
                <w:lang w:val="kk-KZ"/>
              </w:rPr>
            </w:pPr>
            <w:proofErr w:type="spellStart"/>
            <w:r>
              <w:rPr>
                <w:color w:val="auto"/>
              </w:rPr>
              <w:t>Қазақстанда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кеңестік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биліктің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орнығуы</w:t>
            </w:r>
            <w:proofErr w:type="spellEnd"/>
            <w:r>
              <w:rPr>
                <w:color w:val="auto"/>
              </w:rPr>
              <w:t xml:space="preserve"> </w:t>
            </w:r>
          </w:p>
        </w:tc>
      </w:tr>
      <w:tr w:rsidR="00D01002" w:rsidTr="001840E0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2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С.Ордабаев</w:t>
            </w:r>
          </w:p>
        </w:tc>
      </w:tr>
      <w:tr w:rsidR="00D01002" w:rsidTr="001840E0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12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8-9.12.2021 ж</w:t>
            </w:r>
          </w:p>
        </w:tc>
      </w:tr>
      <w:tr w:rsidR="00D01002" w:rsidTr="001840E0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8 А,Ә,Б</w:t>
            </w:r>
          </w:p>
        </w:tc>
        <w:tc>
          <w:tcPr>
            <w:tcW w:w="7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D01002" w:rsidRPr="001840E0" w:rsidTr="001840E0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2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Қырғыз (Қазақ) АКСР-нің құрылуы </w:t>
            </w: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 сұрағы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Қазақ Автономиялық Кеңестік Республикасы құрылуының тарихи маңызы неде? </w:t>
            </w:r>
          </w:p>
        </w:tc>
      </w:tr>
      <w:tr w:rsidR="00D01002" w:rsidRPr="001840E0" w:rsidTr="001840E0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12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8.1.2.1 қазақ зиялыларының қоғамдағы рөлі мен қызметін талдау. </w:t>
            </w:r>
          </w:p>
        </w:tc>
      </w:tr>
      <w:tr w:rsidR="00D01002" w:rsidRPr="001840E0" w:rsidTr="001840E0"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12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Қазақстандағы ұлттық автономия құрылу маңыздылығын түсіну. </w:t>
            </w:r>
          </w:p>
        </w:tc>
      </w:tr>
      <w:tr w:rsidR="00D01002" w:rsidTr="001840E0">
        <w:trPr>
          <w:trHeight w:val="256"/>
        </w:trPr>
        <w:tc>
          <w:tcPr>
            <w:tcW w:w="16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D01002" w:rsidTr="001840E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1002" w:rsidRDefault="00D01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1002" w:rsidRDefault="00D01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1002" w:rsidRDefault="00D01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D01002" w:rsidTr="001840E0">
        <w:trPr>
          <w:trHeight w:val="19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тексеру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(Б) Ұйымдастыру кезеңі: Бастапқы стимул. Тақтаға берілген фотоларды таңдау арқылы топқа бөлу:</w:t>
            </w:r>
          </w:p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 - Автономия</w:t>
            </w:r>
          </w:p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 - Мемлекет</w:t>
            </w:r>
          </w:p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 – Республика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атауларына сипаттама беру.</w:t>
            </w: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Топ мүшелеріне тақтаға жазылған негізгі ұғымдарды 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«Азамат соғысы», «Шетел интервенциясы», «Әскери коммунизм саясаты»,  «Азық түлік салғырты»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сөздеріне оқушылардың ауызша анықтама беруі тапсырылады. Тақырып қандай болуы мүмкін екендігі туралы болжамдары тыңдалады.</w:t>
            </w:r>
          </w:p>
          <w:p w:rsidR="00D01002" w:rsidRDefault="00D01002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2) Сабақ тақырыбы, мақсаты, бағалау критерийлерімен таныстыру. Әңгімелесу.</w:t>
            </w:r>
          </w:p>
          <w:p w:rsidR="00D01002" w:rsidRDefault="00D01002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3) </w:t>
            </w:r>
            <w:r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 xml:space="preserve">Зерттеу сұрақтары: </w:t>
            </w:r>
          </w:p>
          <w:p w:rsidR="00D01002" w:rsidRDefault="00D01002" w:rsidP="00D0100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Қазақстанда құрылған ұлттық автономиялардың маңыздылығы неде?</w:t>
            </w:r>
          </w:p>
          <w:p w:rsidR="00D01002" w:rsidRDefault="00D01002" w:rsidP="002E143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зиялыларының  қоғамдағы рөлі қандай болды?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1002" w:rsidRDefault="00D01002">
            <w:pPr>
              <w:spacing w:line="254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ортаға салады.</w:t>
            </w:r>
          </w:p>
          <w:p w:rsidR="00D01002" w:rsidRDefault="00D010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жауаптары арқылы жаңа тақырыпқа көшу</w:t>
            </w:r>
          </w:p>
          <w:p w:rsidR="00D01002" w:rsidRDefault="00D01002">
            <w:pPr>
              <w:spacing w:line="254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1002" w:rsidRDefault="00D01002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1002" w:rsidRDefault="00D01002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Тақырып</w:t>
            </w:r>
          </w:p>
          <w:p w:rsidR="00D01002" w:rsidRDefault="00D01002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тық суреттер</w:t>
            </w:r>
          </w:p>
        </w:tc>
      </w:tr>
      <w:tr w:rsidR="00D01002" w:rsidRPr="001840E0" w:rsidTr="001840E0">
        <w:trPr>
          <w:trHeight w:val="1423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 мин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1002" w:rsidRDefault="00D0100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lastRenderedPageBreak/>
              <w:t xml:space="preserve">(Б) Қысқаша шолу.  Жаңа тақырыптың негізгі ұғымдарын түсіну мақсатында «сөздік мозаика» әдісін қолдану. Берілген ұғымдарды 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(Автономия, Ревком, Декрет, Декларация, құрылтай, құжат, шешім т.б)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мағынасына сәйкес сәйкестендіреді. Бұл әдіс дерекпен (құжатпен) тиімді жұмыс жасауға негіз болады.</w:t>
            </w:r>
          </w:p>
          <w:p w:rsidR="00D01002" w:rsidRDefault="00D01002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Зерттеу мен талдау </w:t>
            </w:r>
          </w:p>
          <w:p w:rsidR="00D01002" w:rsidRDefault="00D010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lastRenderedPageBreak/>
              <w:t>1-тапсырма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.(Топтық жұмыс) Топтас.Ойлас.Бөліс</w:t>
            </w:r>
          </w:p>
          <w:p w:rsidR="00D01002" w:rsidRDefault="00D010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Постер жасату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Автономия: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АКСР-нің құрылуының алғы шарттарын анықтайды.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57600" cy="2075180"/>
                  <wp:effectExtent l="19050" t="0" r="0" b="0"/>
                  <wp:docPr id="1" name="Рисунок 15" descr="https://arhivurokov.ru/kopilka/up/html/2017/05/10/k_5912f7a5b6413/img_user_file_5912f7a644a7c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s://arhivurokov.ru/kopilka/up/html/2017/05/10/k_5912f7a5b6413/img_user_file_5912f7a644a7c_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07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 – Мемлекет: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АКСР-нің территориясын анықтайды.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63340" cy="2537460"/>
                  <wp:effectExtent l="19050" t="0" r="3810" b="0"/>
                  <wp:docPr id="2" name="Рисунок 16" descr="Изображение 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Изображение 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340" cy="2537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АКСР-нің нышандарын анықтайды.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38830" cy="2003425"/>
                  <wp:effectExtent l="19050" t="0" r="0" b="0"/>
                  <wp:docPr id="3" name="Рисунок 17" descr="https://fs1.ppt4web.ru/images/95390/158630/640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s://fs1.ppt4web.ru/images/95390/158630/640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830" cy="200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D01002" w:rsidRDefault="00D0100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2-тапсырма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. Бейнематериалды көріп, сұрақтарға жауап беріңіздер: </w:t>
            </w:r>
          </w:p>
          <w:p w:rsidR="00D01002" w:rsidRDefault="00D0100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ab/>
              <w:t>Талаптарды ескерген коммунистер қандай шешімге келді?</w:t>
            </w:r>
          </w:p>
          <w:p w:rsidR="00D01002" w:rsidRDefault="00D0100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ab/>
              <w:t>Кеңес өкіметі Түркістан автономиясына қатысты көзқарасқа күмәнданып қандай шараларды жүзеге асыруға кірісті?</w:t>
            </w:r>
          </w:p>
          <w:p w:rsidR="00D01002" w:rsidRDefault="00D01002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ab/>
              <w:t>Неліктен территориялық мәселенің шешілуі қазақ зиялылары үшін маңызды болды?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lang w:val="kk-KZ"/>
              </w:rPr>
              <w:t>3-тапсырма:</w:t>
            </w:r>
            <w:r>
              <w:rPr>
                <w:lang w:val="kk-KZ"/>
              </w:rPr>
              <w:t xml:space="preserve"> Тарихи диктант алынады.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 Топ.Автономия.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1................ қаласы............. жылдар аралығында Қазақ АКСР – нің тұңғыш астанасы болды. 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2. 1919 жылы 10 шілдеде.......................... Қырғыз (Қазақ) өлкесін басқару жөніндегі революциялық Комитет туралы.............. қол қойды.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3. Қазревкомның органы................ газеті. 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 Топ.Мемлекет.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1. Қостанай аймағын Қазақстан құрамына қосу қажет екенін.................................. мен................... жан – жақты дәлелдеп берді.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2. Қазақстан астанасы 1929 жылы.......................... ауысты. 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3. Семей облысының құрамына................,........................,............................,..........................,...................................... уездері кірді. 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ІІІ Топ.Республика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1. Республика халқының саны.......... адамға жетті.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2. 1921 жылы................. және................. облыстары Сібір ревкомы қарамағынан Қазақ АКСР – іне берілді. </w:t>
            </w:r>
          </w:p>
          <w:p w:rsidR="00D01002" w:rsidRDefault="00D01002">
            <w:pPr>
              <w:pStyle w:val="a-txt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333333"/>
                <w:shd w:val="clear" w:color="auto" w:fill="FFFFFF"/>
                <w:lang w:val="kk-KZ"/>
              </w:rPr>
              <w:t>3.ҚАКСР-і құрылғаннан кейін, .....................қазандағы ҚазОАК Прези</w:t>
            </w:r>
            <w:r>
              <w:rPr>
                <w:color w:val="333333"/>
                <w:shd w:val="clear" w:color="auto" w:fill="FFFFFF"/>
                <w:lang w:val="kk-KZ"/>
              </w:rPr>
              <w:softHyphen/>
              <w:t>диу</w:t>
            </w:r>
            <w:r>
              <w:rPr>
                <w:color w:val="333333"/>
                <w:shd w:val="clear" w:color="auto" w:fill="FFFFFF"/>
                <w:lang w:val="kk-KZ"/>
              </w:rPr>
              <w:softHyphen/>
              <w:t>мының бірінші мәжілісінде ҚазОАК жа</w:t>
            </w:r>
            <w:r>
              <w:rPr>
                <w:color w:val="333333"/>
                <w:shd w:val="clear" w:color="auto" w:fill="FFFFFF"/>
                <w:lang w:val="kk-KZ"/>
              </w:rPr>
              <w:softHyphen/>
              <w:t>нындағы Әкімшілік комиссиясы құры</w:t>
            </w:r>
            <w:r>
              <w:rPr>
                <w:color w:val="333333"/>
                <w:shd w:val="clear" w:color="auto" w:fill="FFFFFF"/>
                <w:lang w:val="kk-KZ"/>
              </w:rPr>
              <w:softHyphen/>
              <w:t>лып, төрағалығына ..............сай</w:t>
            </w:r>
            <w:r>
              <w:rPr>
                <w:color w:val="333333"/>
                <w:shd w:val="clear" w:color="auto" w:fill="FFFFFF"/>
                <w:lang w:val="kk-KZ"/>
              </w:rPr>
              <w:softHyphen/>
              <w:t>ланды.</w:t>
            </w:r>
          </w:p>
          <w:p w:rsidR="00D01002" w:rsidRDefault="00D01002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4-тапсырма.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Картамен жұмыс түрін ұйымдастыру. Қазақ АКСР-дің территориясын, астанасын кескін картаға түсіртіп, басты маңызын жаздырту. Мысалы, 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ежелгі қазақ жері қалпына келтірілді.</w:t>
            </w:r>
          </w:p>
          <w:p w:rsidR="00D01002" w:rsidRDefault="00D01002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Картамен жұмыс</w:t>
            </w:r>
          </w:p>
          <w:p w:rsidR="00D01002" w:rsidRDefault="00D01002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Қазіргі Қазақстан мен Қазақ АКСР-нің карталарын салыстырып, территориялық өзгерістері мен сабақтастығын анықтату. </w:t>
            </w:r>
          </w:p>
          <w:p w:rsidR="00D01002" w:rsidRDefault="00D01002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Критерийлері:</w:t>
            </w:r>
          </w:p>
          <w:p w:rsidR="00D01002" w:rsidRDefault="00D01002" w:rsidP="002E1437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Шекарасы;</w:t>
            </w:r>
          </w:p>
          <w:p w:rsidR="00D01002" w:rsidRDefault="00D01002" w:rsidP="002E1437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Орталығы;</w:t>
            </w:r>
          </w:p>
          <w:p w:rsidR="00D01002" w:rsidRDefault="00D01002" w:rsidP="002E1437">
            <w:pPr>
              <w:pStyle w:val="a4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Әкімшілік бөлінісі.</w:t>
            </w:r>
          </w:p>
          <w:p w:rsidR="00D01002" w:rsidRDefault="00D01002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Б 1925 жылғы Кеңестердің Бүкілқазақстандық V съезіндегі «қырғыз» атауының «қазақ» атауына ауыстырылған қаулысын оқытып, қаулының маңыздылығы неде? сұрағы арқылы  талқылау ұйымдастыру. Оқушылар қазақ атауының қайта жандануы, тарихи әділдіктің орнауын түсінуі керек.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1002" w:rsidRDefault="00D0100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Мәтінмен жұмыс</w:t>
            </w:r>
          </w:p>
          <w:p w:rsidR="00D01002" w:rsidRDefault="00D0100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негізгі идеяны анықтайды</w:t>
            </w:r>
          </w:p>
          <w:p w:rsidR="00D01002" w:rsidRDefault="00D0100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1.Қазақ АКСР-нің құрылуының алғы шарттарын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 алады.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2.Қазақ АКСР-нің территориясын анықтап картадан көрсете алады.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Қазақ АКСР-нің нышандарын анықтай алады.</w:t>
            </w:r>
          </w:p>
          <w:p w:rsidR="00D01002" w:rsidRDefault="00D0100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Қазақ АКСР-дің территориясын, астанасын кескін картадан анықтайды</w:t>
            </w: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Қазіргі Қазақстан мен Қазақ АКСР-нің карталарын салыстырып, территориялық өзгерістері мен сабақтастығын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lastRenderedPageBreak/>
              <w:t>ажыратады</w:t>
            </w: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widowControl w:val="0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«Қырғыз» атауының «қазақ» атауына ауыстырылған қаулысын оқытып, қаулының маңыздылығын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lastRenderedPageBreak/>
              <w:t>анықтайды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002" w:rsidRDefault="00D010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«Алақан-жұдырық»</w:t>
            </w: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«Жұлдызшалар»</w:t>
            </w: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Б. Ғ. Аяған, Х. М. Әбжанов, Д. А. Махат. </w:t>
            </w: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Омарбеков Т. Қазақстан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тарихының XX ғ. Өзекті мәселелері. Өнер, 2014</w:t>
            </w: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Қозыбаев М. Ақтаңдақтар ақиқаты. Қазақ университеті, 1992</w:t>
            </w: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Қойгелдиев М.Қ,, Омарбеков Т. Тарих тағылымы не дейді?. Ана тілі, 1993</w:t>
            </w: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tabs>
                <w:tab w:val="left" w:pos="283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Бейнефильмнен үзінді:  </w:t>
            </w:r>
            <w:r>
              <w:rPr>
                <w:lang w:val="kk-KZ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  <w:lang w:val="kk-KZ"/>
                </w:rPr>
                <w:t>https://www.youtube.com/watch?v=ovosFaRJGqY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01002" w:rsidRDefault="00D010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Карта, кескін карта</w:t>
            </w: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Қазақстанның қазіргі заман тарихы. </w:t>
            </w: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01002" w:rsidRDefault="00D01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Хрестоматия: Жалпы білім беретін мектептің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9 сыныбына арналған оқу құралы/ Құрастырған Б.Аяған. Алматы, Атамұра</w:t>
            </w:r>
          </w:p>
        </w:tc>
      </w:tr>
      <w:tr w:rsidR="00D01002" w:rsidTr="001840E0">
        <w:trPr>
          <w:trHeight w:val="831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Қазақ Кеңестік автономиясы құрылуының тарихи маңызы неде?» эссе жазу.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01002" w:rsidRDefault="00D0100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қорытындылау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1002" w:rsidRDefault="00D0100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карточка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1002" w:rsidTr="001840E0">
        <w:trPr>
          <w:trHeight w:val="1673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мин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Сабақ мақсаттарына оралып, жалпылау. 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нені білдім, нені үйрендім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нені толық түсінбедім </w:t>
            </w:r>
          </w:p>
          <w:p w:rsidR="00D01002" w:rsidRDefault="00D010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немен жұмысты жалғастыру қажет </w:t>
            </w:r>
          </w:p>
          <w:p w:rsidR="00D01002" w:rsidRDefault="00D01002">
            <w:pPr>
              <w:pStyle w:val="a4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Оқушылар өздерінің жұмысы мен сыныптастарының жұмысын берілген және өздері ұсынған  критерийлер бойынша бағалай алады.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002" w:rsidRDefault="00D01002">
            <w:pPr>
              <w:spacing w:line="264" w:lineRule="auto"/>
              <w:ind w:left="108"/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D01002" w:rsidRDefault="00D01002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1002" w:rsidRDefault="00D01002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002" w:rsidRDefault="00D01002">
            <w:pPr>
              <w:spacing w:after="21" w:line="256" w:lineRule="auto"/>
              <w:ind w:righ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002" w:rsidRDefault="00D0100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1002" w:rsidRDefault="00D0100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F2A6D" w:rsidRPr="00002645" w:rsidRDefault="008F2A6D" w:rsidP="008F2A6D">
      <w:pPr>
        <w:rPr>
          <w:rFonts w:ascii="Times New Roman" w:hAnsi="Times New Roman" w:cs="Times New Roman"/>
          <w:u w:val="single"/>
          <w:lang w:val="kk-KZ"/>
        </w:rPr>
      </w:pPr>
    </w:p>
    <w:p w:rsidR="00922095" w:rsidRPr="008F2A6D" w:rsidRDefault="00922095">
      <w:pPr>
        <w:rPr>
          <w:lang w:val="kk-KZ"/>
        </w:rPr>
      </w:pPr>
    </w:p>
    <w:sectPr w:rsidR="00922095" w:rsidRPr="008F2A6D" w:rsidSect="00D0100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96591"/>
    <w:multiLevelType w:val="hybridMultilevel"/>
    <w:tmpl w:val="8A5EA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8747A8"/>
    <w:multiLevelType w:val="hybridMultilevel"/>
    <w:tmpl w:val="526A1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002"/>
    <w:rsid w:val="000B3A94"/>
    <w:rsid w:val="001840E0"/>
    <w:rsid w:val="002E7815"/>
    <w:rsid w:val="00835D53"/>
    <w:rsid w:val="008F2A6D"/>
    <w:rsid w:val="00922095"/>
    <w:rsid w:val="009F1ADD"/>
    <w:rsid w:val="00D0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01002"/>
    <w:rPr>
      <w:color w:val="0000FF"/>
      <w:u w:val="single"/>
    </w:rPr>
  </w:style>
  <w:style w:type="paragraph" w:styleId="a4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uiPriority w:val="99"/>
    <w:unhideWhenUsed/>
    <w:qFormat/>
    <w:rsid w:val="00D01002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qFormat/>
    <w:rsid w:val="00D01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-txt">
    <w:name w:val="a-txt"/>
    <w:basedOn w:val="a"/>
    <w:uiPriority w:val="99"/>
    <w:qFormat/>
    <w:rsid w:val="00D0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59"/>
    <w:rsid w:val="00D01002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002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8F2A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osFaRJGq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5</cp:revision>
  <dcterms:created xsi:type="dcterms:W3CDTF">2021-12-06T14:53:00Z</dcterms:created>
  <dcterms:modified xsi:type="dcterms:W3CDTF">2023-02-22T17:12:00Z</dcterms:modified>
</cp:coreProperties>
</file>