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525" w:rsidRDefault="008F7270" w:rsidP="00132525">
      <w:pPr>
        <w:spacing w:line="276" w:lineRule="auto"/>
        <w:rPr>
          <w:rFonts w:ascii="Times New Roman" w:hAnsi="Times New Roman" w:cs="Times New Roman"/>
          <w:b/>
          <w:sz w:val="28"/>
          <w:szCs w:val="28"/>
          <w:lang w:val="kk-KZ"/>
        </w:rPr>
      </w:pPr>
      <w:r w:rsidRPr="00132525">
        <w:rPr>
          <w:rFonts w:ascii="Times New Roman" w:hAnsi="Times New Roman" w:cs="Times New Roman"/>
          <w:b/>
          <w:sz w:val="28"/>
          <w:szCs w:val="28"/>
          <w:lang w:val="kk-KZ"/>
        </w:rPr>
        <w:t xml:space="preserve"> Тұқым қуалаушылық </w:t>
      </w:r>
      <w:r w:rsidR="00132525">
        <w:rPr>
          <w:rFonts w:ascii="Times New Roman" w:hAnsi="Times New Roman" w:cs="Times New Roman"/>
          <w:b/>
          <w:sz w:val="28"/>
          <w:szCs w:val="28"/>
          <w:lang w:val="kk-KZ"/>
        </w:rPr>
        <w:t xml:space="preserve"> </w:t>
      </w:r>
      <w:r w:rsidRPr="00132525">
        <w:rPr>
          <w:rFonts w:ascii="Times New Roman" w:hAnsi="Times New Roman" w:cs="Times New Roman"/>
          <w:b/>
          <w:sz w:val="28"/>
          <w:szCs w:val="28"/>
          <w:lang w:val="kk-KZ"/>
        </w:rPr>
        <w:t xml:space="preserve">және өзгергіштік заңдылықтарын жаңа </w:t>
      </w:r>
      <w:r w:rsidR="00132525">
        <w:rPr>
          <w:rFonts w:ascii="Times New Roman" w:hAnsi="Times New Roman" w:cs="Times New Roman"/>
          <w:b/>
          <w:sz w:val="28"/>
          <w:szCs w:val="28"/>
          <w:lang w:val="kk-KZ"/>
        </w:rPr>
        <w:t xml:space="preserve">  </w:t>
      </w:r>
    </w:p>
    <w:p w:rsidR="008F7270" w:rsidRDefault="00132525" w:rsidP="00132525">
      <w:pPr>
        <w:spacing w:line="276" w:lineRule="auto"/>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sidR="008F7270" w:rsidRPr="00132525">
        <w:rPr>
          <w:rFonts w:ascii="Times New Roman" w:hAnsi="Times New Roman" w:cs="Times New Roman"/>
          <w:b/>
          <w:sz w:val="28"/>
          <w:szCs w:val="28"/>
          <w:lang w:val="kk-KZ"/>
        </w:rPr>
        <w:t>технологиялық әдістерді пайдаланып оқыту жолдары</w:t>
      </w:r>
      <w:r>
        <w:rPr>
          <w:rFonts w:ascii="Times New Roman" w:hAnsi="Times New Roman" w:cs="Times New Roman"/>
          <w:b/>
          <w:sz w:val="28"/>
          <w:szCs w:val="28"/>
          <w:lang w:val="kk-KZ"/>
        </w:rPr>
        <w:t>.</w:t>
      </w:r>
    </w:p>
    <w:p w:rsidR="00FC28A9" w:rsidRDefault="00FC28A9" w:rsidP="00132525">
      <w:pPr>
        <w:spacing w:line="276" w:lineRule="auto"/>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Pr>
          <w:rFonts w:ascii="Times New Roman" w:hAnsi="Times New Roman" w:cs="Times New Roman"/>
          <w:b/>
          <w:noProof/>
          <w:sz w:val="28"/>
          <w:szCs w:val="28"/>
          <w:lang w:eastAsia="ru-RU"/>
        </w:rPr>
        <w:drawing>
          <wp:inline distT="0" distB="0" distL="0" distR="0">
            <wp:extent cx="781050" cy="933450"/>
            <wp:effectExtent l="19050" t="0" r="0" b="0"/>
            <wp:docPr id="1" name="Рисунок 1" descr="C:\Users\Myrzai\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yrzai\Desktop\1.jpg"/>
                    <pic:cNvPicPr>
                      <a:picLocks noChangeAspect="1" noChangeArrowheads="1"/>
                    </pic:cNvPicPr>
                  </pic:nvPicPr>
                  <pic:blipFill>
                    <a:blip r:embed="rId6" cstate="print"/>
                    <a:srcRect/>
                    <a:stretch>
                      <a:fillRect/>
                    </a:stretch>
                  </pic:blipFill>
                  <pic:spPr bwMode="auto">
                    <a:xfrm>
                      <a:off x="0" y="0"/>
                      <a:ext cx="781050" cy="933450"/>
                    </a:xfrm>
                    <a:prstGeom prst="rect">
                      <a:avLst/>
                    </a:prstGeom>
                    <a:noFill/>
                    <a:ln w="9525">
                      <a:noFill/>
                      <a:miter lim="800000"/>
                      <a:headEnd/>
                      <a:tailEnd/>
                    </a:ln>
                  </pic:spPr>
                </pic:pic>
              </a:graphicData>
            </a:graphic>
          </wp:inline>
        </w:drawing>
      </w:r>
    </w:p>
    <w:p w:rsidR="00132525" w:rsidRPr="00FC28A9" w:rsidRDefault="00132525" w:rsidP="00132525">
      <w:pPr>
        <w:spacing w:line="276" w:lineRule="auto"/>
        <w:jc w:val="right"/>
        <w:rPr>
          <w:rFonts w:ascii="Times New Roman" w:hAnsi="Times New Roman" w:cs="Times New Roman"/>
          <w:b/>
          <w:lang w:val="kk-KZ"/>
        </w:rPr>
      </w:pPr>
      <w:r w:rsidRPr="00FC28A9">
        <w:rPr>
          <w:rFonts w:ascii="Times New Roman" w:hAnsi="Times New Roman" w:cs="Times New Roman"/>
          <w:b/>
          <w:lang w:val="kk-KZ"/>
        </w:rPr>
        <w:t>Қызылорда облысы</w:t>
      </w:r>
    </w:p>
    <w:p w:rsidR="00132525" w:rsidRPr="00FC28A9" w:rsidRDefault="00132525" w:rsidP="00132525">
      <w:pPr>
        <w:spacing w:line="276" w:lineRule="auto"/>
        <w:jc w:val="right"/>
        <w:rPr>
          <w:rFonts w:ascii="Times New Roman" w:hAnsi="Times New Roman" w:cs="Times New Roman"/>
          <w:b/>
          <w:lang w:val="kk-KZ"/>
        </w:rPr>
      </w:pPr>
      <w:r w:rsidRPr="00FC28A9">
        <w:rPr>
          <w:rFonts w:ascii="Times New Roman" w:hAnsi="Times New Roman" w:cs="Times New Roman"/>
          <w:b/>
          <w:lang w:val="kk-KZ"/>
        </w:rPr>
        <w:t>Қызылорда қаласы</w:t>
      </w:r>
    </w:p>
    <w:p w:rsidR="00132525" w:rsidRPr="00FC28A9" w:rsidRDefault="00132525" w:rsidP="00132525">
      <w:pPr>
        <w:spacing w:line="276" w:lineRule="auto"/>
        <w:jc w:val="center"/>
        <w:rPr>
          <w:rFonts w:ascii="Times New Roman" w:hAnsi="Times New Roman" w:cs="Times New Roman"/>
          <w:b/>
          <w:lang w:val="kk-KZ"/>
        </w:rPr>
      </w:pPr>
      <w:r w:rsidRPr="00FC28A9">
        <w:rPr>
          <w:rFonts w:ascii="Times New Roman" w:hAnsi="Times New Roman" w:cs="Times New Roman"/>
          <w:b/>
          <w:lang w:val="kk-KZ"/>
        </w:rPr>
        <w:t xml:space="preserve">                                                                                                        Тасбөгет кенті </w:t>
      </w:r>
    </w:p>
    <w:p w:rsidR="00132525" w:rsidRPr="00FC28A9" w:rsidRDefault="00132525" w:rsidP="00132525">
      <w:pPr>
        <w:spacing w:line="276" w:lineRule="auto"/>
        <w:jc w:val="center"/>
        <w:rPr>
          <w:rFonts w:ascii="Times New Roman" w:hAnsi="Times New Roman" w:cs="Times New Roman"/>
          <w:b/>
          <w:lang w:val="kk-KZ"/>
        </w:rPr>
      </w:pPr>
      <w:r w:rsidRPr="00FC28A9">
        <w:rPr>
          <w:rFonts w:ascii="Times New Roman" w:hAnsi="Times New Roman" w:cs="Times New Roman"/>
          <w:b/>
          <w:lang w:val="kk-KZ"/>
        </w:rPr>
        <w:t xml:space="preserve">                                                                                                               № 257 орта мектеп</w:t>
      </w:r>
    </w:p>
    <w:p w:rsidR="00132525" w:rsidRPr="00FC28A9" w:rsidRDefault="00132525" w:rsidP="00132525">
      <w:pPr>
        <w:spacing w:line="276" w:lineRule="auto"/>
        <w:jc w:val="center"/>
        <w:rPr>
          <w:rFonts w:ascii="Times New Roman" w:hAnsi="Times New Roman" w:cs="Times New Roman"/>
          <w:b/>
          <w:lang w:val="kk-KZ"/>
        </w:rPr>
      </w:pPr>
      <w:r w:rsidRPr="00FC28A9">
        <w:rPr>
          <w:rFonts w:ascii="Times New Roman" w:hAnsi="Times New Roman" w:cs="Times New Roman"/>
          <w:b/>
          <w:lang w:val="kk-KZ"/>
        </w:rPr>
        <w:t xml:space="preserve">                                                                                                   Биология пәнінің мұғалімі:</w:t>
      </w:r>
    </w:p>
    <w:p w:rsidR="00132525" w:rsidRDefault="00132525" w:rsidP="00132525">
      <w:pPr>
        <w:spacing w:line="276" w:lineRule="auto"/>
        <w:jc w:val="center"/>
        <w:rPr>
          <w:rFonts w:ascii="Times New Roman" w:hAnsi="Times New Roman" w:cs="Times New Roman"/>
          <w:b/>
          <w:sz w:val="24"/>
          <w:szCs w:val="24"/>
          <w:lang w:val="kk-KZ"/>
        </w:rPr>
      </w:pPr>
      <w:r w:rsidRPr="00FC28A9">
        <w:rPr>
          <w:rFonts w:ascii="Times New Roman" w:hAnsi="Times New Roman" w:cs="Times New Roman"/>
          <w:b/>
          <w:lang w:val="kk-KZ"/>
        </w:rPr>
        <w:t xml:space="preserve">                                                                                                    Абишева Маржан Алтаевна</w:t>
      </w:r>
    </w:p>
    <w:p w:rsidR="00132525" w:rsidRPr="00132525" w:rsidRDefault="00132525" w:rsidP="00132525">
      <w:pPr>
        <w:spacing w:line="276" w:lineRule="auto"/>
        <w:jc w:val="center"/>
        <w:rPr>
          <w:rFonts w:ascii="Times New Roman" w:hAnsi="Times New Roman" w:cs="Times New Roman"/>
          <w:b/>
          <w:sz w:val="24"/>
          <w:szCs w:val="24"/>
          <w:lang w:val="kk-KZ"/>
        </w:rPr>
      </w:pPr>
    </w:p>
    <w:p w:rsidR="00806260" w:rsidRPr="00132525" w:rsidRDefault="00806260" w:rsidP="006F78E2">
      <w:pPr>
        <w:spacing w:after="0" w:line="276" w:lineRule="auto"/>
        <w:rPr>
          <w:rFonts w:ascii="Times New Roman" w:hAnsi="Times New Roman" w:cs="Times New Roman"/>
          <w:i/>
          <w:sz w:val="24"/>
          <w:szCs w:val="24"/>
          <w:lang w:val="kk-KZ"/>
        </w:rPr>
      </w:pPr>
    </w:p>
    <w:p w:rsidR="006F78E2" w:rsidRPr="00806260" w:rsidRDefault="00132525" w:rsidP="00132525">
      <w:pPr>
        <w:spacing w:after="0" w:line="276" w:lineRule="auto"/>
        <w:ind w:firstLine="709"/>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6F78E2" w:rsidRPr="00806260">
        <w:rPr>
          <w:rFonts w:ascii="Times New Roman" w:hAnsi="Times New Roman" w:cs="Times New Roman"/>
          <w:sz w:val="24"/>
          <w:szCs w:val="24"/>
          <w:lang w:val="kk-KZ"/>
        </w:rPr>
        <w:t>Түйіндеме</w:t>
      </w:r>
    </w:p>
    <w:p w:rsidR="006F78E2" w:rsidRPr="00806260" w:rsidRDefault="006F78E2" w:rsidP="006F78E2">
      <w:pPr>
        <w:spacing w:after="0" w:line="276" w:lineRule="auto"/>
        <w:rPr>
          <w:rFonts w:ascii="Times New Roman" w:hAnsi="Times New Roman" w:cs="Times New Roman"/>
          <w:i/>
          <w:sz w:val="24"/>
          <w:szCs w:val="24"/>
          <w:lang w:val="kk-KZ"/>
        </w:rPr>
      </w:pPr>
    </w:p>
    <w:p w:rsidR="00481F04" w:rsidRPr="00806260" w:rsidRDefault="00A51544" w:rsidP="00E21B2D">
      <w:pPr>
        <w:spacing w:after="0" w:line="276" w:lineRule="auto"/>
        <w:ind w:firstLine="709"/>
        <w:jc w:val="both"/>
        <w:rPr>
          <w:rFonts w:ascii="Times New Roman" w:hAnsi="Times New Roman" w:cs="Times New Roman"/>
          <w:sz w:val="24"/>
          <w:szCs w:val="24"/>
          <w:lang w:val="kk-KZ"/>
        </w:rPr>
      </w:pPr>
      <w:r w:rsidRPr="00806260">
        <w:rPr>
          <w:rFonts w:ascii="Times New Roman" w:hAnsi="Times New Roman" w:cs="Times New Roman"/>
          <w:sz w:val="24"/>
          <w:szCs w:val="24"/>
          <w:lang w:val="kk-KZ"/>
        </w:rPr>
        <w:t>Елбасымыз Н. Ә.  Назарбаевтың «Қазақстан -2030» Қазақстан халқына арналған жолдауында «Біздің жас мемлекетіміз өсіп,   жетіліп,   кемелденеді,   біздің балаларымыз бен немерелеріміз онымен бірге ер жетеді.  Бүкіл дүниежүзілік білім беру кеңістігіне кіру мақсатында қазіргі кезде Қазақстанда білімнің жаңа жүйесі құрылуда.  Бұл процесс педагогика теориясы мен оқу-тәрбие процесіне нақты өзгерістер енгізумен қатар,   елімізде болып жатқан түрлі бағыттағы білім беру қызметіне жаңаша қарауды,   қол жеткен табыстарды сын көзбен бағалай отырып саралауды,   жастардың шығармашылық әлеуетін дамытудың,   мұғалім іс-әрекетін жаңаша тұрғыда ұйымдыстыруды талап етеді» - деген болатын.</w:t>
      </w:r>
    </w:p>
    <w:p w:rsidR="00A51544" w:rsidRPr="00806260" w:rsidRDefault="00A51544" w:rsidP="00E21B2D">
      <w:pPr>
        <w:spacing w:after="0" w:line="276" w:lineRule="auto"/>
        <w:ind w:firstLine="709"/>
        <w:jc w:val="both"/>
        <w:rPr>
          <w:rFonts w:ascii="Times New Roman" w:hAnsi="Times New Roman" w:cs="Times New Roman"/>
          <w:sz w:val="24"/>
          <w:szCs w:val="24"/>
          <w:lang w:val="kk-KZ"/>
        </w:rPr>
      </w:pPr>
      <w:r w:rsidRPr="00806260">
        <w:rPr>
          <w:rFonts w:ascii="Times New Roman" w:hAnsi="Times New Roman" w:cs="Times New Roman"/>
          <w:sz w:val="24"/>
          <w:szCs w:val="24"/>
          <w:lang w:val="kk-KZ"/>
        </w:rPr>
        <w:t xml:space="preserve">Жаңа білім беру парадигмасы білім беру жүйесінің алдына маңызды міндет қояды: әлеуметтік-экономикалық ортаға бейімделе алатын, тәуелсіз қызметті ұтымды ұйымдастыратын білімді, шығармашыл адамды дайындау. Сондықтан қазіргі таңда педагогикада оқушылардың жан-жақты тұлғалық дамуына бағытталған жаңа оқыту технологияларын шығаруда. </w:t>
      </w:r>
    </w:p>
    <w:p w:rsidR="00FD48C1" w:rsidRPr="00806260" w:rsidRDefault="0044273D" w:rsidP="00E21B2D">
      <w:pPr>
        <w:spacing w:after="0" w:line="276" w:lineRule="auto"/>
        <w:ind w:firstLine="709"/>
        <w:jc w:val="both"/>
        <w:rPr>
          <w:rFonts w:ascii="Times New Roman" w:hAnsi="Times New Roman" w:cs="Times New Roman"/>
          <w:sz w:val="24"/>
          <w:szCs w:val="24"/>
          <w:lang w:val="kk-KZ"/>
        </w:rPr>
      </w:pPr>
      <w:r w:rsidRPr="00806260">
        <w:rPr>
          <w:rFonts w:ascii="Times New Roman" w:hAnsi="Times New Roman" w:cs="Times New Roman"/>
          <w:sz w:val="24"/>
          <w:szCs w:val="24"/>
          <w:lang w:val="kk-KZ"/>
        </w:rPr>
        <w:t xml:space="preserve">Оқушыларды оқытудағы белсенді мотивтердің бірі-қызығушылық болып табылады. Танымдық қызығушылық-бұл адамға тән туа біткен танымдық қажеттілікке негізделген терең ішкі мотив. Танымдық қызығушылық-адамның заттарды, құбылыстарды, қоршаған әлемдегі оқиғаларды білуге, психикалық процестерді, адамның іс-әрекетін, оның танымдық мүмкіндіктерін белсендіруге таңдамалы бағыты. Ол білімге, жаңа, толық және терең білімге деген </w:t>
      </w:r>
      <w:r w:rsidR="00FD48C1" w:rsidRPr="00806260">
        <w:rPr>
          <w:rFonts w:ascii="Times New Roman" w:hAnsi="Times New Roman" w:cs="Times New Roman"/>
          <w:sz w:val="24"/>
          <w:szCs w:val="24"/>
          <w:lang w:val="kk-KZ"/>
        </w:rPr>
        <w:t>тұрақты ұмтылыспен ерекшеленеді</w:t>
      </w:r>
      <w:r w:rsidRPr="00806260">
        <w:rPr>
          <w:rFonts w:ascii="Times New Roman" w:hAnsi="Times New Roman" w:cs="Times New Roman"/>
          <w:sz w:val="24"/>
          <w:szCs w:val="24"/>
          <w:lang w:val="kk-KZ"/>
        </w:rPr>
        <w:t xml:space="preserve">. </w:t>
      </w:r>
      <w:r w:rsidR="00494D23" w:rsidRPr="00806260">
        <w:rPr>
          <w:rFonts w:ascii="Times New Roman" w:hAnsi="Times New Roman" w:cs="Times New Roman"/>
          <w:sz w:val="24"/>
          <w:szCs w:val="24"/>
          <w:lang w:val="kk-KZ"/>
        </w:rPr>
        <w:t>[1</w:t>
      </w:r>
      <w:r w:rsidRPr="00806260">
        <w:rPr>
          <w:rFonts w:ascii="Times New Roman" w:hAnsi="Times New Roman" w:cs="Times New Roman"/>
          <w:sz w:val="24"/>
          <w:szCs w:val="24"/>
          <w:lang w:val="kk-KZ"/>
        </w:rPr>
        <w:t xml:space="preserve">, С. 95 – 126.] Көптеген зерттеулер қызығушылықтың зейінді ынталандыратынын, тез және күшті есте сақтауға көмектесетінін дәлелдеді. Назар аудару-сананың белгілі бір объектіге шоғырлануында және бағытталуында көрінетін психикалық белсенділіктің сипаттамасы. Білімді есте сақтау – ол адам жадына түсіру. Жад-бұл өткен тәжірибені </w:t>
      </w:r>
      <w:r w:rsidRPr="00806260">
        <w:rPr>
          <w:rFonts w:ascii="Times New Roman" w:hAnsi="Times New Roman" w:cs="Times New Roman"/>
          <w:sz w:val="24"/>
          <w:szCs w:val="24"/>
          <w:lang w:val="kk-KZ"/>
        </w:rPr>
        <w:lastRenderedPageBreak/>
        <w:t xml:space="preserve">жаңғырту қабілеті, жүйке жүйесінің негізгі қасиеттерінің бірі, ол сыртқы әлемнің оқиғалары мен ағзаның реакциялары туралы ақпаратты ұзақ уақыт сақтау қабілетімен көрінеді және оны сана мен мінез-құлық саласына бірнеше рет енгізеді. </w:t>
      </w:r>
    </w:p>
    <w:p w:rsidR="0044273D" w:rsidRPr="00806260" w:rsidRDefault="0044273D" w:rsidP="00E21B2D">
      <w:pPr>
        <w:spacing w:after="0" w:line="276" w:lineRule="auto"/>
        <w:ind w:firstLine="709"/>
        <w:jc w:val="both"/>
        <w:rPr>
          <w:rFonts w:ascii="Times New Roman" w:hAnsi="Times New Roman" w:cs="Times New Roman"/>
          <w:sz w:val="24"/>
          <w:szCs w:val="24"/>
          <w:lang w:val="kk-KZ"/>
        </w:rPr>
      </w:pPr>
      <w:r w:rsidRPr="00806260">
        <w:rPr>
          <w:rFonts w:ascii="Times New Roman" w:hAnsi="Times New Roman" w:cs="Times New Roman"/>
          <w:sz w:val="24"/>
          <w:szCs w:val="24"/>
          <w:lang w:val="kk-KZ"/>
        </w:rPr>
        <w:t xml:space="preserve">Үштілділік міндетінде-оқыту, ақыл - ой дамуы және жеке тұлғаны тәрбиелеу-қызығушылық байланыстырушы буын болып табылады. Бұл білімнің де, оларды алу процесінің де қызығушылығының арқасында ақыл-ойды дамытудың қозғаушы күші және жан-жақты дамыған тұлғаны тәрбиелеудің маңызды факторы бола алады. </w:t>
      </w:r>
      <w:r w:rsidR="009D2C33" w:rsidRPr="00806260">
        <w:rPr>
          <w:rFonts w:ascii="Times New Roman" w:hAnsi="Times New Roman" w:cs="Times New Roman"/>
          <w:sz w:val="24"/>
          <w:szCs w:val="24"/>
          <w:lang w:val="kk-KZ"/>
        </w:rPr>
        <w:t xml:space="preserve">Сонымен, оқуға деген қызығушылық пайда болатын және дамитын негізгі шарттар қандай? Бұл шарттар, біздің ойымызша, А. А. Кузнецованың мақаласында өте егжей-тегжейлі көрсетілген: </w:t>
      </w:r>
    </w:p>
    <w:p w:rsidR="009D2C33" w:rsidRPr="00806260" w:rsidRDefault="009D2C33" w:rsidP="006F78E2">
      <w:pPr>
        <w:pStyle w:val="a3"/>
        <w:numPr>
          <w:ilvl w:val="0"/>
          <w:numId w:val="6"/>
        </w:numPr>
        <w:spacing w:after="0" w:line="240" w:lineRule="auto"/>
        <w:ind w:left="1072" w:firstLine="709"/>
        <w:jc w:val="both"/>
        <w:rPr>
          <w:rFonts w:ascii="Times New Roman" w:hAnsi="Times New Roman" w:cs="Times New Roman"/>
          <w:sz w:val="24"/>
          <w:szCs w:val="24"/>
          <w:lang w:val="kk-KZ"/>
        </w:rPr>
      </w:pPr>
      <w:r w:rsidRPr="00806260">
        <w:rPr>
          <w:rFonts w:ascii="Times New Roman" w:hAnsi="Times New Roman" w:cs="Times New Roman"/>
          <w:sz w:val="24"/>
          <w:szCs w:val="24"/>
          <w:lang w:val="kk-KZ"/>
        </w:rPr>
        <w:t>Оқу жұмысы, басқалар сияқты, әр түрлі болған кезде қызықты. Бір бағ</w:t>
      </w:r>
      <w:r w:rsidR="00494D23" w:rsidRPr="00806260">
        <w:rPr>
          <w:rFonts w:ascii="Times New Roman" w:hAnsi="Times New Roman" w:cs="Times New Roman"/>
          <w:sz w:val="24"/>
          <w:szCs w:val="24"/>
          <w:lang w:val="kk-KZ"/>
        </w:rPr>
        <w:t>ыттағы ақпарат пен біркелкі</w:t>
      </w:r>
      <w:r w:rsidRPr="00806260">
        <w:rPr>
          <w:rFonts w:ascii="Times New Roman" w:hAnsi="Times New Roman" w:cs="Times New Roman"/>
          <w:sz w:val="24"/>
          <w:szCs w:val="24"/>
          <w:lang w:val="kk-KZ"/>
        </w:rPr>
        <w:t xml:space="preserve"> оқыту технологиясы оқушыларды жалықтырады. </w:t>
      </w:r>
    </w:p>
    <w:p w:rsidR="009D2C33" w:rsidRPr="00806260" w:rsidRDefault="009D2C33" w:rsidP="00E21B2D">
      <w:pPr>
        <w:pStyle w:val="a3"/>
        <w:numPr>
          <w:ilvl w:val="0"/>
          <w:numId w:val="6"/>
        </w:numPr>
        <w:spacing w:after="0" w:line="276" w:lineRule="auto"/>
        <w:ind w:firstLine="709"/>
        <w:jc w:val="both"/>
        <w:rPr>
          <w:rFonts w:ascii="Times New Roman" w:hAnsi="Times New Roman" w:cs="Times New Roman"/>
          <w:sz w:val="24"/>
          <w:szCs w:val="24"/>
          <w:lang w:val="kk-KZ"/>
        </w:rPr>
      </w:pPr>
      <w:r w:rsidRPr="00806260">
        <w:rPr>
          <w:rFonts w:ascii="Times New Roman" w:hAnsi="Times New Roman" w:cs="Times New Roman"/>
          <w:sz w:val="24"/>
          <w:szCs w:val="24"/>
          <w:lang w:val="kk-KZ"/>
        </w:rPr>
        <w:t>Зерттелетін пәнге деген қызығушылықтың пайда болуы үшін, осы пәнді және оның жеке бөлімдерін зерттеудің қажеттілігін, маңыздылығын түсіну қажет.</w:t>
      </w:r>
    </w:p>
    <w:p w:rsidR="009D2C33" w:rsidRPr="00806260" w:rsidRDefault="009D2C33" w:rsidP="00E21B2D">
      <w:pPr>
        <w:pStyle w:val="a3"/>
        <w:numPr>
          <w:ilvl w:val="0"/>
          <w:numId w:val="6"/>
        </w:numPr>
        <w:spacing w:after="0" w:line="276" w:lineRule="auto"/>
        <w:ind w:firstLine="709"/>
        <w:jc w:val="both"/>
        <w:rPr>
          <w:rFonts w:ascii="Times New Roman" w:hAnsi="Times New Roman" w:cs="Times New Roman"/>
          <w:sz w:val="24"/>
          <w:szCs w:val="24"/>
          <w:lang w:val="kk-KZ"/>
        </w:rPr>
      </w:pPr>
      <w:r w:rsidRPr="00806260">
        <w:rPr>
          <w:rFonts w:ascii="Times New Roman" w:hAnsi="Times New Roman" w:cs="Times New Roman"/>
          <w:sz w:val="24"/>
          <w:szCs w:val="24"/>
          <w:lang w:val="kk-KZ"/>
        </w:rPr>
        <w:t xml:space="preserve">Жаңа материал бұрын өткен  біліммен неғұрлым көп байланысты болса, оқушылар үшін соғұрлым қызықты болады. </w:t>
      </w:r>
    </w:p>
    <w:p w:rsidR="009D2C33" w:rsidRPr="00806260" w:rsidRDefault="009D2C33" w:rsidP="00E21B2D">
      <w:pPr>
        <w:pStyle w:val="a3"/>
        <w:numPr>
          <w:ilvl w:val="0"/>
          <w:numId w:val="6"/>
        </w:numPr>
        <w:spacing w:after="0" w:line="276" w:lineRule="auto"/>
        <w:ind w:firstLine="709"/>
        <w:jc w:val="both"/>
        <w:rPr>
          <w:rFonts w:ascii="Times New Roman" w:hAnsi="Times New Roman" w:cs="Times New Roman"/>
          <w:sz w:val="24"/>
          <w:szCs w:val="24"/>
          <w:lang w:val="kk-KZ"/>
        </w:rPr>
      </w:pPr>
      <w:r w:rsidRPr="00806260">
        <w:rPr>
          <w:rFonts w:ascii="Times New Roman" w:hAnsi="Times New Roman" w:cs="Times New Roman"/>
          <w:sz w:val="24"/>
          <w:szCs w:val="24"/>
          <w:lang w:val="kk-KZ"/>
        </w:rPr>
        <w:t>Тым жеңіл және тым қиын материал қызығушылық тудырмайды. Оқыту қиын, бірақ мүмкін болуы керек.</w:t>
      </w:r>
    </w:p>
    <w:p w:rsidR="009D2C33" w:rsidRPr="00806260" w:rsidRDefault="009D2C33" w:rsidP="00E21B2D">
      <w:pPr>
        <w:pStyle w:val="a3"/>
        <w:numPr>
          <w:ilvl w:val="0"/>
          <w:numId w:val="6"/>
        </w:numPr>
        <w:spacing w:after="0" w:line="276" w:lineRule="auto"/>
        <w:ind w:firstLine="709"/>
        <w:jc w:val="both"/>
        <w:rPr>
          <w:rFonts w:ascii="Times New Roman" w:hAnsi="Times New Roman" w:cs="Times New Roman"/>
          <w:sz w:val="24"/>
          <w:szCs w:val="24"/>
          <w:lang w:val="kk-KZ"/>
        </w:rPr>
      </w:pPr>
      <w:r w:rsidRPr="00806260">
        <w:rPr>
          <w:rFonts w:ascii="Times New Roman" w:hAnsi="Times New Roman" w:cs="Times New Roman"/>
          <w:sz w:val="24"/>
          <w:szCs w:val="24"/>
          <w:lang w:val="kk-KZ"/>
        </w:rPr>
        <w:t>Оқушының жұмысы қаншалықты жиі тексеріліп, бағаланады, соғұрлым оған ары қарай жұмыс жасауға  қызықты болады.</w:t>
      </w:r>
    </w:p>
    <w:p w:rsidR="009D2C33" w:rsidRPr="00806260" w:rsidRDefault="009D2C33" w:rsidP="00E21B2D">
      <w:pPr>
        <w:spacing w:after="0" w:line="276" w:lineRule="auto"/>
        <w:ind w:firstLine="709"/>
        <w:jc w:val="both"/>
        <w:rPr>
          <w:rFonts w:ascii="Times New Roman" w:hAnsi="Times New Roman" w:cs="Times New Roman"/>
          <w:sz w:val="24"/>
          <w:szCs w:val="24"/>
          <w:lang w:val="kk-KZ"/>
        </w:rPr>
      </w:pPr>
      <w:r w:rsidRPr="00806260">
        <w:rPr>
          <w:rFonts w:ascii="Times New Roman" w:hAnsi="Times New Roman" w:cs="Times New Roman"/>
          <w:sz w:val="24"/>
          <w:szCs w:val="24"/>
          <w:lang w:val="kk-KZ"/>
        </w:rPr>
        <w:t xml:space="preserve">Оқытудың белсенді формалары мен әдістері, атап айтқанда ойын әдістері дұрыс ұйымдастырылған жағдайда келтірілген шарттар жиынтығына сабақ сәйкес келеді. </w:t>
      </w:r>
      <w:r w:rsidR="00494D23" w:rsidRPr="00806260">
        <w:rPr>
          <w:rFonts w:ascii="Times New Roman" w:hAnsi="Times New Roman" w:cs="Times New Roman"/>
          <w:sz w:val="24"/>
          <w:szCs w:val="24"/>
          <w:lang w:val="kk-KZ"/>
        </w:rPr>
        <w:t>[2</w:t>
      </w:r>
      <w:r w:rsidRPr="00806260">
        <w:rPr>
          <w:rFonts w:ascii="Times New Roman" w:hAnsi="Times New Roman" w:cs="Times New Roman"/>
          <w:sz w:val="24"/>
          <w:szCs w:val="24"/>
          <w:lang w:val="kk-KZ"/>
        </w:rPr>
        <w:t>, с. 29]</w:t>
      </w:r>
    </w:p>
    <w:p w:rsidR="00A51544" w:rsidRPr="00806260" w:rsidRDefault="009D2C33" w:rsidP="00E21B2D">
      <w:pPr>
        <w:spacing w:after="0" w:line="276" w:lineRule="auto"/>
        <w:ind w:firstLine="709"/>
        <w:jc w:val="both"/>
        <w:rPr>
          <w:rFonts w:ascii="Times New Roman" w:hAnsi="Times New Roman" w:cs="Times New Roman"/>
          <w:sz w:val="24"/>
          <w:szCs w:val="24"/>
          <w:lang w:val="kk-KZ"/>
        </w:rPr>
      </w:pPr>
      <w:r w:rsidRPr="00806260">
        <w:rPr>
          <w:rFonts w:ascii="Times New Roman" w:hAnsi="Times New Roman" w:cs="Times New Roman"/>
          <w:sz w:val="24"/>
          <w:szCs w:val="24"/>
          <w:lang w:val="kk-KZ"/>
        </w:rPr>
        <w:t xml:space="preserve">Оқыту әдістері-бұл оқушыларды оқыту, тәрбиелеу және дамытудың кешенді мақсаттарына қол жеткізу үшін мұғалім мен оқушылардың өзара байланысты іс-әрекетінің тәсілдері. Оқыту әдістерінде оқу материалын ашу тереңдігі ғана емес, сонымен қатар мұғалім мен оқушылардың жеке басы, сынып пен мұғалімнің қарым-қатынасы, олардың ынтымақтастығы да көрінеді. </w:t>
      </w:r>
    </w:p>
    <w:p w:rsidR="009D2C33" w:rsidRPr="00806260" w:rsidRDefault="009D2C33" w:rsidP="00E21B2D">
      <w:pPr>
        <w:spacing w:after="0" w:line="276" w:lineRule="auto"/>
        <w:ind w:firstLine="709"/>
        <w:jc w:val="both"/>
        <w:rPr>
          <w:rFonts w:ascii="Times New Roman" w:hAnsi="Times New Roman" w:cs="Times New Roman"/>
          <w:sz w:val="24"/>
          <w:szCs w:val="24"/>
          <w:lang w:val="kk-KZ"/>
        </w:rPr>
      </w:pPr>
      <w:r w:rsidRPr="00806260">
        <w:rPr>
          <w:rFonts w:ascii="Times New Roman" w:hAnsi="Times New Roman" w:cs="Times New Roman"/>
          <w:sz w:val="24"/>
          <w:szCs w:val="24"/>
          <w:lang w:val="kk-KZ"/>
        </w:rPr>
        <w:t>Мектеп курсының көптеген пәндерін оқу көбінесе орта мектеп немесе жасөспірім (11-14 жас) деңгейіне келеді. Жасөспірімнің қажеттіліктерінің бірі-танымдық қажеттілік. Оқушының танымдық қажеттілігі пайда болған кезде, оның тұрақты танымдық қызығушылықтары қалыптасады, бұл оның оқу пәндеріне деген оң көзқарасын анықтайды.</w:t>
      </w:r>
      <w:r w:rsidR="00CD667B" w:rsidRPr="00806260">
        <w:rPr>
          <w:rFonts w:ascii="Times New Roman" w:hAnsi="Times New Roman" w:cs="Times New Roman"/>
          <w:sz w:val="24"/>
          <w:szCs w:val="24"/>
          <w:lang w:val="kk-KZ"/>
        </w:rPr>
        <w:t xml:space="preserve"> Жасөспірімдер ғылыми-зерттеу жұмыстарын жүргізгенді ұнатады. Танымдық қажеттілік пен танымдық қызығушылығы болмаған жасөспірімдерде тек жалығу, немқ</w:t>
      </w:r>
      <w:r w:rsidR="00494D23" w:rsidRPr="00806260">
        <w:rPr>
          <w:rFonts w:ascii="Times New Roman" w:hAnsi="Times New Roman" w:cs="Times New Roman"/>
          <w:sz w:val="24"/>
          <w:szCs w:val="24"/>
          <w:lang w:val="kk-KZ"/>
        </w:rPr>
        <w:t>ұрайл</w:t>
      </w:r>
      <w:r w:rsidR="00CD667B" w:rsidRPr="00806260">
        <w:rPr>
          <w:rFonts w:ascii="Times New Roman" w:hAnsi="Times New Roman" w:cs="Times New Roman"/>
          <w:sz w:val="24"/>
          <w:szCs w:val="24"/>
          <w:lang w:val="kk-KZ"/>
        </w:rPr>
        <w:t xml:space="preserve">ылық жағдайын ғана емес, кейде пәнге деген қызығушылығы жоқ болады. </w:t>
      </w:r>
      <w:r w:rsidR="00494D23" w:rsidRPr="00806260">
        <w:rPr>
          <w:rFonts w:ascii="Times New Roman" w:hAnsi="Times New Roman" w:cs="Times New Roman"/>
          <w:sz w:val="24"/>
          <w:szCs w:val="24"/>
          <w:lang w:val="kk-KZ"/>
        </w:rPr>
        <w:t>[3</w:t>
      </w:r>
      <w:r w:rsidR="00CD667B" w:rsidRPr="00806260">
        <w:rPr>
          <w:rFonts w:ascii="Times New Roman" w:hAnsi="Times New Roman" w:cs="Times New Roman"/>
          <w:sz w:val="24"/>
          <w:szCs w:val="24"/>
          <w:lang w:val="kk-KZ"/>
        </w:rPr>
        <w:t>, с.228.]</w:t>
      </w:r>
    </w:p>
    <w:p w:rsidR="00CD667B" w:rsidRPr="00806260" w:rsidRDefault="00CD667B" w:rsidP="00E21B2D">
      <w:pPr>
        <w:spacing w:after="0" w:line="276" w:lineRule="auto"/>
        <w:ind w:firstLine="709"/>
        <w:jc w:val="both"/>
        <w:rPr>
          <w:rFonts w:ascii="Times New Roman" w:hAnsi="Times New Roman" w:cs="Times New Roman"/>
          <w:sz w:val="24"/>
          <w:szCs w:val="24"/>
          <w:lang w:val="kk-KZ"/>
        </w:rPr>
      </w:pPr>
      <w:r w:rsidRPr="00806260">
        <w:rPr>
          <w:rFonts w:ascii="Times New Roman" w:hAnsi="Times New Roman" w:cs="Times New Roman"/>
          <w:sz w:val="24"/>
          <w:szCs w:val="24"/>
          <w:lang w:val="kk-KZ"/>
        </w:rPr>
        <w:t>Сондықтан жасөспірімдерде танымдық қызығушылықты қалыптастыру және дамыту үшін сізге қажет:</w:t>
      </w:r>
    </w:p>
    <w:p w:rsidR="00CD667B" w:rsidRPr="00806260" w:rsidRDefault="00CD667B" w:rsidP="00E21B2D">
      <w:pPr>
        <w:pStyle w:val="a3"/>
        <w:numPr>
          <w:ilvl w:val="0"/>
          <w:numId w:val="7"/>
        </w:numPr>
        <w:spacing w:after="0" w:line="276" w:lineRule="auto"/>
        <w:ind w:firstLine="709"/>
        <w:jc w:val="both"/>
        <w:rPr>
          <w:rFonts w:ascii="Times New Roman" w:hAnsi="Times New Roman" w:cs="Times New Roman"/>
          <w:sz w:val="24"/>
          <w:szCs w:val="24"/>
          <w:lang w:val="kk-KZ"/>
        </w:rPr>
      </w:pPr>
      <w:r w:rsidRPr="00806260">
        <w:rPr>
          <w:rFonts w:ascii="Times New Roman" w:hAnsi="Times New Roman" w:cs="Times New Roman"/>
          <w:sz w:val="24"/>
          <w:szCs w:val="24"/>
          <w:lang w:val="kk-KZ"/>
        </w:rPr>
        <w:t>әр баланың өз күшіне деген сенімін нығайту, сенімсіздікпен, теріс бағалаумен оның қызығушылығын әлсіретпеу;</w:t>
      </w:r>
    </w:p>
    <w:p w:rsidR="00CD667B" w:rsidRPr="00806260" w:rsidRDefault="00CD667B" w:rsidP="00E21B2D">
      <w:pPr>
        <w:pStyle w:val="a3"/>
        <w:numPr>
          <w:ilvl w:val="0"/>
          <w:numId w:val="7"/>
        </w:numPr>
        <w:spacing w:after="0" w:line="276" w:lineRule="auto"/>
        <w:ind w:firstLine="709"/>
        <w:jc w:val="both"/>
        <w:rPr>
          <w:rFonts w:ascii="Times New Roman" w:hAnsi="Times New Roman" w:cs="Times New Roman"/>
          <w:sz w:val="24"/>
          <w:szCs w:val="24"/>
          <w:lang w:val="kk-KZ"/>
        </w:rPr>
      </w:pPr>
      <w:r w:rsidRPr="00806260">
        <w:rPr>
          <w:rFonts w:ascii="Times New Roman" w:hAnsi="Times New Roman" w:cs="Times New Roman"/>
          <w:sz w:val="24"/>
          <w:szCs w:val="24"/>
          <w:lang w:val="kk-KZ"/>
        </w:rPr>
        <w:t>балалардың шығармашылық күштерін дамыту, ол үшін жағдай жасау;</w:t>
      </w:r>
    </w:p>
    <w:p w:rsidR="00CD667B" w:rsidRPr="00806260" w:rsidRDefault="00CD667B" w:rsidP="00E21B2D">
      <w:pPr>
        <w:pStyle w:val="a3"/>
        <w:numPr>
          <w:ilvl w:val="0"/>
          <w:numId w:val="7"/>
        </w:numPr>
        <w:spacing w:after="0" w:line="276" w:lineRule="auto"/>
        <w:ind w:firstLine="709"/>
        <w:jc w:val="both"/>
        <w:rPr>
          <w:rFonts w:ascii="Times New Roman" w:hAnsi="Times New Roman" w:cs="Times New Roman"/>
          <w:sz w:val="24"/>
          <w:szCs w:val="24"/>
          <w:lang w:val="kk-KZ"/>
        </w:rPr>
      </w:pPr>
      <w:r w:rsidRPr="00806260">
        <w:rPr>
          <w:rFonts w:ascii="Times New Roman" w:hAnsi="Times New Roman" w:cs="Times New Roman"/>
          <w:sz w:val="24"/>
          <w:szCs w:val="24"/>
          <w:lang w:val="kk-KZ"/>
        </w:rPr>
        <w:t>энергиясының шығуына ықпал ететін әдістерді қолданыңыз, олардың бірі-ойын.</w:t>
      </w:r>
    </w:p>
    <w:p w:rsidR="00CD667B" w:rsidRPr="00806260" w:rsidRDefault="00CD667B" w:rsidP="00E21B2D">
      <w:pPr>
        <w:spacing w:after="0" w:line="276" w:lineRule="auto"/>
        <w:ind w:firstLine="709"/>
        <w:jc w:val="both"/>
        <w:rPr>
          <w:rFonts w:ascii="Times New Roman" w:hAnsi="Times New Roman" w:cs="Times New Roman"/>
          <w:sz w:val="24"/>
          <w:szCs w:val="24"/>
          <w:lang w:val="kk-KZ"/>
        </w:rPr>
      </w:pPr>
      <w:r w:rsidRPr="00806260">
        <w:rPr>
          <w:rFonts w:ascii="Times New Roman" w:hAnsi="Times New Roman" w:cs="Times New Roman"/>
          <w:sz w:val="24"/>
          <w:szCs w:val="24"/>
          <w:lang w:val="kk-KZ"/>
        </w:rPr>
        <w:lastRenderedPageBreak/>
        <w:t xml:space="preserve">Ойын-жалпы ғылыми түсінік. Философияда, педагогикада, психологияда, тарих және өнер теориясында "ойын" термині әртүрлі түсіндірулерге ие. Ойын экономикалық процестерге, ғылыми және көркем шығармашылыққа, саяси күреске, әскери өнерге, психотерапияға және т. б. бағытталған. </w:t>
      </w:r>
    </w:p>
    <w:p w:rsidR="00CD667B" w:rsidRPr="00806260" w:rsidRDefault="00CD667B" w:rsidP="00E21B2D">
      <w:pPr>
        <w:spacing w:after="0" w:line="276" w:lineRule="auto"/>
        <w:ind w:firstLine="709"/>
        <w:jc w:val="both"/>
        <w:rPr>
          <w:rFonts w:ascii="Times New Roman" w:hAnsi="Times New Roman" w:cs="Times New Roman"/>
          <w:sz w:val="24"/>
          <w:szCs w:val="24"/>
          <w:lang w:val="kk-KZ"/>
        </w:rPr>
      </w:pPr>
      <w:r w:rsidRPr="00806260">
        <w:rPr>
          <w:rFonts w:ascii="Times New Roman" w:hAnsi="Times New Roman" w:cs="Times New Roman"/>
          <w:sz w:val="24"/>
          <w:szCs w:val="24"/>
          <w:lang w:val="kk-KZ"/>
        </w:rPr>
        <w:t xml:space="preserve">Оқушылар ойынының педагогикалық феномені Макаренко А. С. және Сухомлинский В. А. еңбектерінде түсіндірілді. Макаренконың айтуынша, ойынның басты мақсаты-балаларға қуаныш, ынта әкелу. Оның пікірінше, балалар өмірінің көңілді, мақсатты, көңілді ойын стилі - бұл жеке баланың және балалар ұжымының сау дамуының міндетті шарты. </w:t>
      </w:r>
    </w:p>
    <w:p w:rsidR="00D75915" w:rsidRPr="00806260" w:rsidRDefault="008F7270" w:rsidP="00E21B2D">
      <w:pPr>
        <w:spacing w:after="0" w:line="276" w:lineRule="auto"/>
        <w:ind w:firstLine="709"/>
        <w:jc w:val="both"/>
        <w:rPr>
          <w:rFonts w:ascii="Times New Roman" w:hAnsi="Times New Roman" w:cs="Times New Roman"/>
          <w:sz w:val="24"/>
          <w:szCs w:val="24"/>
          <w:lang w:val="kk-KZ"/>
        </w:rPr>
      </w:pPr>
      <w:r w:rsidRPr="00806260">
        <w:rPr>
          <w:rFonts w:ascii="Times New Roman" w:hAnsi="Times New Roman" w:cs="Times New Roman"/>
          <w:sz w:val="24"/>
          <w:szCs w:val="24"/>
          <w:lang w:val="kk-KZ"/>
        </w:rPr>
        <w:t>Сабақтың шекарасын кеңейту, өмірдің қиындығына есікті ашу, одан оқу мен тәрбие үшін материал алу, таным қуанышын кеңейту және сыртқы әлеммен бірігу - менің жұмысымның мақсаты. Менің ойымша, оқыту қызығушылықпен жүруі керек. Бұл балалық шақтың табиғаты: тек мектеп жасына дейінгі балалар мен бірінші сынып оқушылары ғана емес, сонымен бірге жасөспірімдер қызығушылық пен эмоционалдылықтың жоғарылауымен, қиялдауға, құпияны ашуға, алыс, қиын және әдемі нәрсеге ұмтылумен сипатталады. Мектеп өмірінің сұрғылт түсі, сабақтардың біркелкілігі олардың оқуға деген қызығушылығын төмендетеді, балаларда нақты ауру тудырады. Сондықтан сабақтарда мен биологияға деген қызығушылықты дамыту құралы</w:t>
      </w:r>
      <w:r w:rsidR="00750534" w:rsidRPr="00806260">
        <w:rPr>
          <w:rFonts w:ascii="Times New Roman" w:hAnsi="Times New Roman" w:cs="Times New Roman"/>
          <w:sz w:val="24"/>
          <w:szCs w:val="24"/>
          <w:lang w:val="kk-KZ"/>
        </w:rPr>
        <w:t xml:space="preserve"> ретінде ойынға көп көңіл бөлгенді құптаймын. Қызығушылық зейінді ынталандырады, тез және берік есте сақтауға көмектеседі. Демек, білім оқушылардың белсенді игілігіне айналады. </w:t>
      </w:r>
      <w:r w:rsidR="003E1F0E" w:rsidRPr="00806260">
        <w:rPr>
          <w:rFonts w:ascii="Times New Roman" w:hAnsi="Times New Roman" w:cs="Times New Roman"/>
          <w:sz w:val="24"/>
          <w:szCs w:val="24"/>
          <w:lang w:val="kk-KZ"/>
        </w:rPr>
        <w:t xml:space="preserve">Оқу материалын ұсыну кезінде қызығушылық үлкен рөл атқарады. Мұғалімнің түрлі-түсті, әдемі сөйлеуі, эксперименттерді көрсету және басқа да оқыту әдістері әрқашан қызығушылық тудырады. </w:t>
      </w:r>
      <w:r w:rsidR="0032532B" w:rsidRPr="00806260">
        <w:rPr>
          <w:rFonts w:ascii="Times New Roman" w:hAnsi="Times New Roman" w:cs="Times New Roman"/>
          <w:sz w:val="24"/>
          <w:szCs w:val="24"/>
          <w:lang w:val="kk-KZ"/>
        </w:rPr>
        <w:t>Көптеген оқушылар сұрақ қойған</w:t>
      </w:r>
      <w:r w:rsidR="003E1F0E" w:rsidRPr="00806260">
        <w:rPr>
          <w:rFonts w:ascii="Times New Roman" w:hAnsi="Times New Roman" w:cs="Times New Roman"/>
          <w:sz w:val="24"/>
          <w:szCs w:val="24"/>
          <w:lang w:val="kk-KZ"/>
        </w:rPr>
        <w:t xml:space="preserve"> кезінде алаңдаушылық танытады. Толқу-бұл сабақтың осы бөлігіндегі ажырамас жағдай, бірақ себептері әртүрлі. </w:t>
      </w:r>
      <w:r w:rsidR="00D52D9E" w:rsidRPr="00806260">
        <w:rPr>
          <w:rFonts w:ascii="Times New Roman" w:hAnsi="Times New Roman" w:cs="Times New Roman"/>
          <w:sz w:val="24"/>
          <w:szCs w:val="24"/>
          <w:lang w:val="kk-KZ"/>
        </w:rPr>
        <w:t xml:space="preserve">Біреулері сұрақтың жауабын білмесе, кейбіреулері дұрыс жауап бере алмай қаламын ба деп қорқады. Сондықтан мен сабақтарда жиі осындай міндет қояғым келеді: бұндай жағдайды болдырмауға тырысыңыз, сабақтың қиын бөлігіне тыныштық пен қызығушылық танытыңыз. </w:t>
      </w:r>
    </w:p>
    <w:p w:rsidR="00D75915" w:rsidRPr="00806260" w:rsidRDefault="00D75915" w:rsidP="00E21B2D">
      <w:pPr>
        <w:spacing w:after="0" w:line="276" w:lineRule="auto"/>
        <w:ind w:firstLine="709"/>
        <w:jc w:val="both"/>
        <w:rPr>
          <w:rFonts w:ascii="Times New Roman" w:hAnsi="Times New Roman" w:cs="Times New Roman"/>
          <w:sz w:val="24"/>
          <w:szCs w:val="24"/>
          <w:lang w:val="kk-KZ"/>
        </w:rPr>
      </w:pPr>
      <w:r w:rsidRPr="00806260">
        <w:rPr>
          <w:rFonts w:ascii="Times New Roman" w:hAnsi="Times New Roman" w:cs="Times New Roman"/>
          <w:sz w:val="24"/>
          <w:szCs w:val="24"/>
          <w:lang w:val="kk-KZ"/>
        </w:rPr>
        <w:t>Жасөспірімдер арасында «Тұқымқуалаушылық пен өзгергіштік заңдылықтары» тарауы меңгеру қиынға соғады және оқушыларды тек қана тақырыпты түсіндіріп қана қойса, оқушылардың пәнге деген қызығушылығы төме</w:t>
      </w:r>
      <w:r w:rsidR="005700ED" w:rsidRPr="00806260">
        <w:rPr>
          <w:rFonts w:ascii="Times New Roman" w:hAnsi="Times New Roman" w:cs="Times New Roman"/>
          <w:sz w:val="24"/>
          <w:szCs w:val="24"/>
          <w:lang w:val="kk-KZ"/>
        </w:rPr>
        <w:t>ндеп, материалды түсінбей қалуы мүмкін</w:t>
      </w:r>
      <w:r w:rsidRPr="00806260">
        <w:rPr>
          <w:rFonts w:ascii="Times New Roman" w:hAnsi="Times New Roman" w:cs="Times New Roman"/>
          <w:sz w:val="24"/>
          <w:szCs w:val="24"/>
          <w:lang w:val="kk-KZ"/>
        </w:rPr>
        <w:t>. Сондықтан сабақ қызықты өтуі үшін мен әртүрлі о</w:t>
      </w:r>
      <w:r w:rsidR="005700ED" w:rsidRPr="00806260">
        <w:rPr>
          <w:rFonts w:ascii="Times New Roman" w:hAnsi="Times New Roman" w:cs="Times New Roman"/>
          <w:sz w:val="24"/>
          <w:szCs w:val="24"/>
          <w:lang w:val="kk-KZ"/>
        </w:rPr>
        <w:t>йын түрлі әдістерді қолдандым</w:t>
      </w:r>
      <w:r w:rsidRPr="00806260">
        <w:rPr>
          <w:rFonts w:ascii="Times New Roman" w:hAnsi="Times New Roman" w:cs="Times New Roman"/>
          <w:sz w:val="24"/>
          <w:szCs w:val="24"/>
          <w:lang w:val="kk-KZ"/>
        </w:rPr>
        <w:t xml:space="preserve">. </w:t>
      </w:r>
    </w:p>
    <w:p w:rsidR="00D52D9E" w:rsidRPr="00806260" w:rsidRDefault="00D52D9E" w:rsidP="00E21B2D">
      <w:pPr>
        <w:spacing w:after="0" w:line="276" w:lineRule="auto"/>
        <w:ind w:firstLine="709"/>
        <w:jc w:val="both"/>
        <w:rPr>
          <w:rFonts w:ascii="Times New Roman" w:hAnsi="Times New Roman" w:cs="Times New Roman"/>
          <w:sz w:val="24"/>
          <w:szCs w:val="24"/>
          <w:lang w:val="kk-KZ"/>
        </w:rPr>
      </w:pPr>
      <w:r w:rsidRPr="00806260">
        <w:rPr>
          <w:rFonts w:ascii="Times New Roman" w:hAnsi="Times New Roman" w:cs="Times New Roman"/>
          <w:sz w:val="24"/>
          <w:szCs w:val="24"/>
          <w:lang w:val="kk-KZ"/>
        </w:rPr>
        <w:t>Сіздерге осы мақал</w:t>
      </w:r>
      <w:r w:rsidR="00D75915" w:rsidRPr="00806260">
        <w:rPr>
          <w:rFonts w:ascii="Times New Roman" w:hAnsi="Times New Roman" w:cs="Times New Roman"/>
          <w:sz w:val="24"/>
          <w:szCs w:val="24"/>
          <w:lang w:val="kk-KZ"/>
        </w:rPr>
        <w:t>а</w:t>
      </w:r>
      <w:r w:rsidR="005700ED" w:rsidRPr="00806260">
        <w:rPr>
          <w:rFonts w:ascii="Times New Roman" w:hAnsi="Times New Roman" w:cs="Times New Roman"/>
          <w:sz w:val="24"/>
          <w:szCs w:val="24"/>
          <w:lang w:val="kk-KZ"/>
        </w:rPr>
        <w:t xml:space="preserve">мда </w:t>
      </w:r>
      <w:r w:rsidRPr="00806260">
        <w:rPr>
          <w:rFonts w:ascii="Times New Roman" w:hAnsi="Times New Roman" w:cs="Times New Roman"/>
          <w:sz w:val="24"/>
          <w:szCs w:val="24"/>
          <w:lang w:val="kk-KZ"/>
        </w:rPr>
        <w:t>қолданатын бірн</w:t>
      </w:r>
      <w:r w:rsidR="005700ED" w:rsidRPr="00806260">
        <w:rPr>
          <w:rFonts w:ascii="Times New Roman" w:hAnsi="Times New Roman" w:cs="Times New Roman"/>
          <w:sz w:val="24"/>
          <w:szCs w:val="24"/>
          <w:lang w:val="kk-KZ"/>
        </w:rPr>
        <w:t>еше әдістерді ұсынамын</w:t>
      </w:r>
      <w:r w:rsidRPr="00806260">
        <w:rPr>
          <w:rFonts w:ascii="Times New Roman" w:hAnsi="Times New Roman" w:cs="Times New Roman"/>
          <w:sz w:val="24"/>
          <w:szCs w:val="24"/>
          <w:lang w:val="kk-KZ"/>
        </w:rPr>
        <w:t xml:space="preserve">: </w:t>
      </w:r>
    </w:p>
    <w:p w:rsidR="00D52D9E" w:rsidRPr="00806260" w:rsidRDefault="00D52D9E" w:rsidP="00E21B2D">
      <w:pPr>
        <w:pStyle w:val="a3"/>
        <w:numPr>
          <w:ilvl w:val="0"/>
          <w:numId w:val="8"/>
        </w:numPr>
        <w:spacing w:after="0" w:line="276" w:lineRule="auto"/>
        <w:ind w:firstLine="709"/>
        <w:jc w:val="both"/>
        <w:rPr>
          <w:rFonts w:ascii="Times New Roman" w:hAnsi="Times New Roman" w:cs="Times New Roman"/>
          <w:sz w:val="24"/>
          <w:szCs w:val="24"/>
          <w:lang w:val="kk-KZ"/>
        </w:rPr>
      </w:pPr>
      <w:r w:rsidRPr="00806260">
        <w:rPr>
          <w:rFonts w:ascii="Times New Roman" w:hAnsi="Times New Roman" w:cs="Times New Roman"/>
          <w:sz w:val="24"/>
          <w:szCs w:val="24"/>
          <w:lang w:val="kk-KZ"/>
        </w:rPr>
        <w:t xml:space="preserve">Жаңа сабақ пен өткен сабақты байланыстыру және топқа </w:t>
      </w:r>
      <w:r w:rsidR="00C22D84" w:rsidRPr="00806260">
        <w:rPr>
          <w:rFonts w:ascii="Times New Roman" w:hAnsi="Times New Roman" w:cs="Times New Roman"/>
          <w:sz w:val="24"/>
          <w:szCs w:val="24"/>
          <w:lang w:val="kk-KZ"/>
        </w:rPr>
        <w:t>бөлу мақсатында оқушыларға, егер сыныпта 16 оқушы болатын болса, сіз сыныпты 3 топқа бөлгіңіз келсе, сұрақтың жауабы 3 топтың аты болатындай етіп әрқайсысына үйге тапсырма ретінде сұрақ беріп жіберіңіз</w:t>
      </w:r>
      <w:r w:rsidR="00125BFF" w:rsidRPr="00806260">
        <w:rPr>
          <w:rFonts w:ascii="Times New Roman" w:hAnsi="Times New Roman" w:cs="Times New Roman"/>
          <w:sz w:val="24"/>
          <w:szCs w:val="24"/>
          <w:lang w:val="kk-KZ"/>
        </w:rPr>
        <w:t xml:space="preserve">. Оқушылар бір-бірлерінің жауаптарын естіп, топқа бөлінген кезде ары қарай сабаққа деген қызығушылығы артады. Менбұл әдісті практика кезінде үнемі қолдандым. Мысалы, менің </w:t>
      </w:r>
      <w:r w:rsidR="00C22D84" w:rsidRPr="00806260">
        <w:rPr>
          <w:rFonts w:ascii="Times New Roman" w:hAnsi="Times New Roman" w:cs="Times New Roman"/>
          <w:sz w:val="24"/>
          <w:szCs w:val="24"/>
          <w:lang w:val="kk-KZ"/>
        </w:rPr>
        <w:t>қостілді білім алатын 9 сыныпқа қолдан</w:t>
      </w:r>
      <w:r w:rsidR="00806260">
        <w:rPr>
          <w:rFonts w:ascii="Times New Roman" w:hAnsi="Times New Roman" w:cs="Times New Roman"/>
          <w:sz w:val="24"/>
          <w:szCs w:val="24"/>
          <w:lang w:val="kk-KZ"/>
        </w:rPr>
        <w:t>ған әдісім</w:t>
      </w:r>
      <w:r w:rsidR="00125BFF" w:rsidRPr="00806260">
        <w:rPr>
          <w:rFonts w:ascii="Times New Roman" w:hAnsi="Times New Roman" w:cs="Times New Roman"/>
          <w:sz w:val="24"/>
          <w:szCs w:val="24"/>
          <w:lang w:val="kk-KZ"/>
        </w:rPr>
        <w:t xml:space="preserve">: </w:t>
      </w:r>
    </w:p>
    <w:p w:rsidR="00125BFF" w:rsidRPr="00806260" w:rsidRDefault="00125BFF" w:rsidP="00E21B2D">
      <w:pPr>
        <w:pStyle w:val="a3"/>
        <w:spacing w:after="0" w:line="276" w:lineRule="auto"/>
        <w:ind w:firstLine="709"/>
        <w:jc w:val="both"/>
        <w:rPr>
          <w:rFonts w:ascii="Times New Roman" w:hAnsi="Times New Roman" w:cs="Times New Roman"/>
          <w:sz w:val="24"/>
          <w:szCs w:val="24"/>
          <w:lang w:val="kk-KZ"/>
        </w:rPr>
      </w:pPr>
      <w:r w:rsidRPr="00806260">
        <w:rPr>
          <w:rFonts w:ascii="Times New Roman" w:hAnsi="Times New Roman" w:cs="Times New Roman"/>
          <w:sz w:val="24"/>
          <w:szCs w:val="24"/>
          <w:lang w:val="kk-KZ"/>
        </w:rPr>
        <w:t>Homework request</w:t>
      </w:r>
    </w:p>
    <w:p w:rsidR="00125BFF" w:rsidRPr="00806260" w:rsidRDefault="00125BFF" w:rsidP="00E21B2D">
      <w:pPr>
        <w:pStyle w:val="a3"/>
        <w:spacing w:after="0" w:line="276" w:lineRule="auto"/>
        <w:ind w:firstLine="709"/>
        <w:jc w:val="both"/>
        <w:rPr>
          <w:rFonts w:ascii="Times New Roman" w:hAnsi="Times New Roman" w:cs="Times New Roman"/>
          <w:sz w:val="24"/>
          <w:szCs w:val="24"/>
          <w:lang w:val="kk-KZ"/>
        </w:rPr>
      </w:pPr>
      <w:r w:rsidRPr="00806260">
        <w:rPr>
          <w:rFonts w:ascii="Times New Roman" w:hAnsi="Times New Roman" w:cs="Times New Roman"/>
          <w:sz w:val="24"/>
          <w:szCs w:val="24"/>
          <w:lang w:val="kk-KZ"/>
        </w:rPr>
        <w:t xml:space="preserve">«Secret </w:t>
      </w:r>
      <w:r w:rsidRPr="00806260">
        <w:rPr>
          <w:rFonts w:ascii="Times New Roman" w:hAnsi="Times New Roman" w:cs="Times New Roman"/>
          <w:sz w:val="24"/>
          <w:szCs w:val="24"/>
          <w:lang w:val="en-US"/>
        </w:rPr>
        <w:t>group</w:t>
      </w:r>
      <w:r w:rsidRPr="00806260">
        <w:rPr>
          <w:rFonts w:ascii="Times New Roman" w:hAnsi="Times New Roman" w:cs="Times New Roman"/>
          <w:sz w:val="24"/>
          <w:szCs w:val="24"/>
          <w:lang w:val="kk-KZ"/>
        </w:rPr>
        <w:t>» method</w:t>
      </w:r>
    </w:p>
    <w:p w:rsidR="00125BFF" w:rsidRPr="00806260" w:rsidRDefault="00125BFF" w:rsidP="00E21B2D">
      <w:pPr>
        <w:pStyle w:val="a3"/>
        <w:numPr>
          <w:ilvl w:val="0"/>
          <w:numId w:val="9"/>
        </w:numPr>
        <w:spacing w:after="0" w:line="276" w:lineRule="auto"/>
        <w:ind w:firstLine="709"/>
        <w:jc w:val="both"/>
        <w:rPr>
          <w:rFonts w:ascii="Times New Roman" w:hAnsi="Times New Roman" w:cs="Times New Roman"/>
          <w:sz w:val="24"/>
          <w:szCs w:val="24"/>
          <w:lang w:val="kk-KZ"/>
        </w:rPr>
      </w:pPr>
      <w:r w:rsidRPr="00806260">
        <w:rPr>
          <w:rFonts w:ascii="Times New Roman" w:hAnsi="Times New Roman" w:cs="Times New Roman"/>
          <w:sz w:val="24"/>
          <w:szCs w:val="24"/>
          <w:lang w:val="kk-KZ"/>
        </w:rPr>
        <w:t>a zygote (fertilized single-celled organism) or organism that contains various forms of genes on the homologous chromosomes of a genotype?</w:t>
      </w:r>
      <w:r w:rsidR="0032532B" w:rsidRPr="00806260">
        <w:rPr>
          <w:rFonts w:ascii="Times New Roman" w:hAnsi="Times New Roman" w:cs="Times New Roman"/>
          <w:sz w:val="24"/>
          <w:szCs w:val="24"/>
          <w:lang w:val="kk-KZ"/>
        </w:rPr>
        <w:t xml:space="preserve"> (а heterozygote)</w:t>
      </w:r>
    </w:p>
    <w:p w:rsidR="00125BFF" w:rsidRPr="00806260" w:rsidRDefault="00125BFF" w:rsidP="00E21B2D">
      <w:pPr>
        <w:pStyle w:val="a3"/>
        <w:numPr>
          <w:ilvl w:val="0"/>
          <w:numId w:val="9"/>
        </w:numPr>
        <w:spacing w:after="0" w:line="276" w:lineRule="auto"/>
        <w:ind w:firstLine="709"/>
        <w:jc w:val="both"/>
        <w:rPr>
          <w:rFonts w:ascii="Times New Roman" w:hAnsi="Times New Roman" w:cs="Times New Roman"/>
          <w:sz w:val="24"/>
          <w:szCs w:val="24"/>
          <w:lang w:val="kk-KZ"/>
        </w:rPr>
      </w:pPr>
      <w:r w:rsidRPr="00806260">
        <w:rPr>
          <w:rFonts w:ascii="Times New Roman" w:hAnsi="Times New Roman" w:cs="Times New Roman"/>
          <w:sz w:val="24"/>
          <w:szCs w:val="24"/>
          <w:lang w:val="kk-KZ"/>
        </w:rPr>
        <w:lastRenderedPageBreak/>
        <w:t>АА, аа - is a homozygote or a heterozygote?</w:t>
      </w:r>
      <w:r w:rsidR="0032532B" w:rsidRPr="00806260">
        <w:rPr>
          <w:rFonts w:ascii="Times New Roman" w:hAnsi="Times New Roman" w:cs="Times New Roman"/>
          <w:sz w:val="24"/>
          <w:szCs w:val="24"/>
          <w:lang w:val="kk-KZ"/>
        </w:rPr>
        <w:t xml:space="preserve"> (a homozygote)</w:t>
      </w:r>
    </w:p>
    <w:p w:rsidR="00125BFF" w:rsidRPr="00806260" w:rsidRDefault="00125BFF" w:rsidP="00E21B2D">
      <w:pPr>
        <w:pStyle w:val="a3"/>
        <w:numPr>
          <w:ilvl w:val="0"/>
          <w:numId w:val="9"/>
        </w:numPr>
        <w:spacing w:line="276" w:lineRule="auto"/>
        <w:ind w:firstLine="709"/>
        <w:rPr>
          <w:rFonts w:ascii="Times New Roman" w:hAnsi="Times New Roman" w:cs="Times New Roman"/>
          <w:sz w:val="24"/>
          <w:szCs w:val="24"/>
          <w:lang w:val="kk-KZ"/>
        </w:rPr>
      </w:pPr>
      <w:r w:rsidRPr="00806260">
        <w:rPr>
          <w:rFonts w:ascii="Times New Roman" w:hAnsi="Times New Roman" w:cs="Times New Roman"/>
          <w:sz w:val="24"/>
          <w:szCs w:val="24"/>
          <w:lang w:val="kk-KZ"/>
        </w:rPr>
        <w:t>Аа - is a homozygote or a heterozygote?</w:t>
      </w:r>
      <w:r w:rsidR="0032532B" w:rsidRPr="00806260">
        <w:rPr>
          <w:rFonts w:ascii="Times New Roman" w:hAnsi="Times New Roman" w:cs="Times New Roman"/>
          <w:sz w:val="24"/>
          <w:szCs w:val="24"/>
          <w:lang w:val="kk-KZ"/>
        </w:rPr>
        <w:t xml:space="preserve"> (а heterozygote)</w:t>
      </w:r>
    </w:p>
    <w:p w:rsidR="00125BFF" w:rsidRPr="00806260" w:rsidRDefault="00125BFF" w:rsidP="00E21B2D">
      <w:pPr>
        <w:pStyle w:val="a3"/>
        <w:numPr>
          <w:ilvl w:val="0"/>
          <w:numId w:val="9"/>
        </w:numPr>
        <w:spacing w:after="0" w:line="276" w:lineRule="auto"/>
        <w:ind w:firstLine="709"/>
        <w:jc w:val="both"/>
        <w:rPr>
          <w:rFonts w:ascii="Times New Roman" w:hAnsi="Times New Roman" w:cs="Times New Roman"/>
          <w:sz w:val="24"/>
          <w:szCs w:val="24"/>
          <w:lang w:val="kk-KZ"/>
        </w:rPr>
      </w:pPr>
      <w:r w:rsidRPr="00806260">
        <w:rPr>
          <w:rFonts w:ascii="Times New Roman" w:hAnsi="Times New Roman" w:cs="Times New Roman"/>
          <w:sz w:val="24"/>
          <w:szCs w:val="24"/>
          <w:lang w:val="kk-KZ"/>
        </w:rPr>
        <w:t>a diploid organism or cell carrying identical alleles of a gene on homologous chromosomes?</w:t>
      </w:r>
      <w:r w:rsidR="0032532B" w:rsidRPr="00806260">
        <w:rPr>
          <w:rFonts w:ascii="Times New Roman" w:hAnsi="Times New Roman" w:cs="Times New Roman"/>
          <w:sz w:val="24"/>
          <w:szCs w:val="24"/>
          <w:lang w:val="kk-KZ"/>
        </w:rPr>
        <w:t xml:space="preserve"> (a homozygote)</w:t>
      </w:r>
    </w:p>
    <w:p w:rsidR="00125BFF" w:rsidRPr="00806260" w:rsidRDefault="00125BFF" w:rsidP="00E21B2D">
      <w:pPr>
        <w:spacing w:after="0" w:line="276" w:lineRule="auto"/>
        <w:ind w:left="720" w:firstLine="709"/>
        <w:jc w:val="both"/>
        <w:rPr>
          <w:rFonts w:ascii="Times New Roman" w:hAnsi="Times New Roman" w:cs="Times New Roman"/>
          <w:sz w:val="24"/>
          <w:szCs w:val="24"/>
          <w:lang w:val="kk-KZ"/>
        </w:rPr>
      </w:pPr>
      <w:r w:rsidRPr="00806260">
        <w:rPr>
          <w:rFonts w:ascii="Times New Roman" w:hAnsi="Times New Roman" w:cs="Times New Roman"/>
          <w:sz w:val="24"/>
          <w:szCs w:val="24"/>
          <w:lang w:val="kk-KZ"/>
        </w:rPr>
        <w:t>Division into groups</w:t>
      </w:r>
    </w:p>
    <w:p w:rsidR="00125BFF" w:rsidRPr="00806260" w:rsidRDefault="00125BFF" w:rsidP="00E21B2D">
      <w:pPr>
        <w:spacing w:after="0" w:line="276" w:lineRule="auto"/>
        <w:ind w:left="720" w:firstLine="709"/>
        <w:jc w:val="both"/>
        <w:rPr>
          <w:rFonts w:ascii="Times New Roman" w:hAnsi="Times New Roman" w:cs="Times New Roman"/>
          <w:sz w:val="24"/>
          <w:szCs w:val="24"/>
          <w:lang w:val="kk-KZ"/>
        </w:rPr>
      </w:pPr>
      <w:r w:rsidRPr="00806260">
        <w:rPr>
          <w:rFonts w:ascii="Times New Roman" w:hAnsi="Times New Roman" w:cs="Times New Roman"/>
          <w:sz w:val="24"/>
          <w:szCs w:val="24"/>
          <w:lang w:val="kk-KZ"/>
        </w:rPr>
        <w:t>1  group –  homozygote</w:t>
      </w:r>
    </w:p>
    <w:p w:rsidR="00125BFF" w:rsidRPr="00806260" w:rsidRDefault="00125BFF" w:rsidP="00E21B2D">
      <w:pPr>
        <w:spacing w:after="0" w:line="276" w:lineRule="auto"/>
        <w:ind w:left="720" w:firstLine="709"/>
        <w:jc w:val="both"/>
        <w:rPr>
          <w:rFonts w:ascii="Times New Roman" w:hAnsi="Times New Roman" w:cs="Times New Roman"/>
          <w:sz w:val="24"/>
          <w:szCs w:val="24"/>
          <w:lang w:val="kk-KZ"/>
        </w:rPr>
      </w:pPr>
      <w:r w:rsidRPr="00806260">
        <w:rPr>
          <w:rFonts w:ascii="Times New Roman" w:hAnsi="Times New Roman" w:cs="Times New Roman"/>
          <w:sz w:val="24"/>
          <w:szCs w:val="24"/>
          <w:lang w:val="kk-KZ"/>
        </w:rPr>
        <w:t>2 group–  heterozygote?</w:t>
      </w:r>
    </w:p>
    <w:p w:rsidR="0089603F" w:rsidRPr="00806260" w:rsidRDefault="0089603F" w:rsidP="00E21B2D">
      <w:pPr>
        <w:pStyle w:val="a3"/>
        <w:numPr>
          <w:ilvl w:val="0"/>
          <w:numId w:val="8"/>
        </w:numPr>
        <w:spacing w:after="0" w:line="276" w:lineRule="auto"/>
        <w:ind w:firstLine="709"/>
        <w:jc w:val="both"/>
        <w:rPr>
          <w:rFonts w:ascii="Times New Roman" w:hAnsi="Times New Roman" w:cs="Times New Roman"/>
          <w:sz w:val="24"/>
          <w:szCs w:val="24"/>
          <w:lang w:val="kk-KZ"/>
        </w:rPr>
      </w:pPr>
      <w:r w:rsidRPr="00806260">
        <w:rPr>
          <w:rFonts w:ascii="Times New Roman" w:hAnsi="Times New Roman" w:cs="Times New Roman"/>
          <w:sz w:val="24"/>
          <w:szCs w:val="24"/>
          <w:lang w:val="kk-KZ"/>
        </w:rPr>
        <w:t>Сабақтарда тарауды қайталау ретінде жарыс түрінде өткізу болады. «Secret cell» - бұл ұяшық таңдау арқылы сұрақтарға жауап б</w:t>
      </w:r>
      <w:r w:rsidR="0032532B" w:rsidRPr="00806260">
        <w:rPr>
          <w:rFonts w:ascii="Times New Roman" w:hAnsi="Times New Roman" w:cs="Times New Roman"/>
          <w:sz w:val="24"/>
          <w:szCs w:val="24"/>
          <w:lang w:val="kk-KZ"/>
        </w:rPr>
        <w:t>еру. Ол ұяшықта</w:t>
      </w:r>
      <w:r w:rsidRPr="00806260">
        <w:rPr>
          <w:rFonts w:ascii="Times New Roman" w:hAnsi="Times New Roman" w:cs="Times New Roman"/>
          <w:sz w:val="24"/>
          <w:szCs w:val="24"/>
          <w:lang w:val="kk-KZ"/>
        </w:rPr>
        <w:t xml:space="preserve"> тарауға қатысты сұрақтармен қатар, еркін тақырыпта сұрақтар болады. Мысалы, сенің өміріңдегі қызықта сәттер, сенің ұнататын фильмің\кітабың?</w:t>
      </w:r>
    </w:p>
    <w:p w:rsidR="00125BFF" w:rsidRPr="00806260" w:rsidRDefault="00D75915" w:rsidP="00E21B2D">
      <w:pPr>
        <w:pStyle w:val="a3"/>
        <w:numPr>
          <w:ilvl w:val="0"/>
          <w:numId w:val="8"/>
        </w:numPr>
        <w:spacing w:after="0" w:line="276" w:lineRule="auto"/>
        <w:ind w:firstLine="709"/>
        <w:jc w:val="both"/>
        <w:rPr>
          <w:rFonts w:ascii="Times New Roman" w:hAnsi="Times New Roman" w:cs="Times New Roman"/>
          <w:sz w:val="24"/>
          <w:szCs w:val="24"/>
          <w:lang w:val="kk-KZ"/>
        </w:rPr>
      </w:pPr>
      <w:r w:rsidRPr="00806260">
        <w:rPr>
          <w:rFonts w:ascii="Times New Roman" w:hAnsi="Times New Roman" w:cs="Times New Roman"/>
          <w:sz w:val="24"/>
          <w:szCs w:val="24"/>
          <w:lang w:val="kk-KZ"/>
        </w:rPr>
        <w:t>9 сынып қостілді білім беру аясында биология сабағында «Solving genetic problems for monohybrid and dihybrid hybridization» тақырыбында</w:t>
      </w:r>
      <w:r w:rsidR="0032532B" w:rsidRPr="00806260">
        <w:rPr>
          <w:rFonts w:ascii="Times New Roman" w:hAnsi="Times New Roman" w:cs="Times New Roman"/>
          <w:sz w:val="24"/>
          <w:szCs w:val="24"/>
          <w:lang w:val="kk-KZ"/>
        </w:rPr>
        <w:t xml:space="preserve"> қолданатын әдістерім:</w:t>
      </w:r>
    </w:p>
    <w:p w:rsidR="00D75915" w:rsidRPr="00806260" w:rsidRDefault="00D75915" w:rsidP="00E21B2D">
      <w:pPr>
        <w:spacing w:after="0" w:line="276" w:lineRule="auto"/>
        <w:ind w:left="360" w:firstLine="709"/>
        <w:jc w:val="both"/>
        <w:rPr>
          <w:rFonts w:ascii="Times New Roman" w:hAnsi="Times New Roman" w:cs="Times New Roman"/>
          <w:sz w:val="24"/>
          <w:szCs w:val="24"/>
          <w:lang w:val="kk-KZ"/>
        </w:rPr>
      </w:pPr>
      <w:r w:rsidRPr="00806260">
        <w:rPr>
          <w:rFonts w:ascii="Times New Roman" w:hAnsi="Times New Roman" w:cs="Times New Roman"/>
          <w:sz w:val="24"/>
          <w:szCs w:val="24"/>
          <w:lang w:val="kk-KZ"/>
        </w:rPr>
        <w:t xml:space="preserve">«Америкадан хат» - қостілділік оқыту аясында, тек қана есептерді шығарып қана қоймай, «воображаемый» Американдық лабораториядағы досымызбен хат алмасу, яғни хаттағы есептерді шығару арқылы, лабораторияға көмегімізді береміз. </w:t>
      </w:r>
      <w:r w:rsidR="0032532B" w:rsidRPr="00806260">
        <w:rPr>
          <w:rFonts w:ascii="Times New Roman" w:hAnsi="Times New Roman" w:cs="Times New Roman"/>
          <w:sz w:val="24"/>
          <w:szCs w:val="24"/>
          <w:lang w:val="kk-KZ"/>
        </w:rPr>
        <w:t xml:space="preserve">Ол үшін </w:t>
      </w:r>
      <w:r w:rsidRPr="00806260">
        <w:rPr>
          <w:rFonts w:ascii="Times New Roman" w:hAnsi="Times New Roman" w:cs="Times New Roman"/>
          <w:sz w:val="24"/>
          <w:szCs w:val="24"/>
          <w:lang w:val="kk-KZ"/>
        </w:rPr>
        <w:t>досымыздан бейнехабарлама алу және әр топқа хатты тарату. Сынып қанша топқа бөлінсе, сонша хат дайындаймыз;</w:t>
      </w:r>
    </w:p>
    <w:p w:rsidR="00504A21" w:rsidRPr="00806260" w:rsidRDefault="00504A21" w:rsidP="00806260">
      <w:pPr>
        <w:spacing w:after="0" w:line="276" w:lineRule="auto"/>
        <w:ind w:left="360"/>
        <w:jc w:val="both"/>
        <w:rPr>
          <w:rFonts w:ascii="Times New Roman" w:hAnsi="Times New Roman" w:cs="Times New Roman"/>
          <w:sz w:val="24"/>
          <w:szCs w:val="24"/>
          <w:lang w:val="kk-KZ"/>
        </w:rPr>
      </w:pPr>
      <w:r w:rsidRPr="00806260">
        <w:rPr>
          <w:rFonts w:ascii="Times New Roman" w:hAnsi="Times New Roman" w:cs="Times New Roman"/>
          <w:noProof/>
          <w:sz w:val="24"/>
          <w:szCs w:val="24"/>
          <w:lang w:eastAsia="ru-RU"/>
        </w:rPr>
        <w:drawing>
          <wp:inline distT="0" distB="0" distL="0" distR="0">
            <wp:extent cx="2466975" cy="1532743"/>
            <wp:effectExtent l="0" t="0" r="0" b="0"/>
            <wp:docPr id="51" name="Рисунок 51" descr="https://sun9-30.userapi.com/impg/A3M5y-blBLWjgvqEyxF3WxtMuXvJO4oXF4BIRQ/VoRTdyANrdE.jpg?size=1080x608&amp;quality=96&amp;sign=f5547be96b8fee8944c344e96bc9d06b&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sun9-30.userapi.com/impg/A3M5y-blBLWjgvqEyxF3WxtMuXvJO4oXF4BIRQ/VoRTdyANrdE.jpg?size=1080x608&amp;quality=96&amp;sign=f5547be96b8fee8944c344e96bc9d06b&amp;type=album"/>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77991" cy="1539587"/>
                    </a:xfrm>
                    <a:prstGeom prst="rect">
                      <a:avLst/>
                    </a:prstGeom>
                    <a:noFill/>
                    <a:ln>
                      <a:noFill/>
                    </a:ln>
                  </pic:spPr>
                </pic:pic>
              </a:graphicData>
            </a:graphic>
          </wp:inline>
        </w:drawing>
      </w:r>
      <w:r w:rsidRPr="00806260">
        <w:rPr>
          <w:rFonts w:ascii="Times New Roman" w:hAnsi="Times New Roman" w:cs="Times New Roman"/>
          <w:noProof/>
          <w:sz w:val="24"/>
          <w:szCs w:val="24"/>
          <w:lang w:eastAsia="ru-RU"/>
        </w:rPr>
        <w:drawing>
          <wp:inline distT="0" distB="0" distL="0" distR="0">
            <wp:extent cx="2570225" cy="1534160"/>
            <wp:effectExtent l="0" t="0" r="1905" b="8890"/>
            <wp:docPr id="48" name="Рисунок 48" descr="https://sun9-11.userapi.com/impg/clH8k44IKXohNqLKVVflG5MDaQKowOhChoYugQ/OJ0LnDaPiec.jpg?size=1080x583&amp;quality=96&amp;sign=87c081ea3443d6c020ba7587b6267e3d&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un9-11.userapi.com/impg/clH8k44IKXohNqLKVVflG5MDaQKowOhChoYugQ/OJ0LnDaPiec.jpg?size=1080x583&amp;quality=96&amp;sign=87c081ea3443d6c020ba7587b6267e3d&amp;type=album"/>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17316" cy="1562268"/>
                    </a:xfrm>
                    <a:prstGeom prst="rect">
                      <a:avLst/>
                    </a:prstGeom>
                    <a:noFill/>
                    <a:ln>
                      <a:noFill/>
                    </a:ln>
                  </pic:spPr>
                </pic:pic>
              </a:graphicData>
            </a:graphic>
          </wp:inline>
        </w:drawing>
      </w:r>
    </w:p>
    <w:p w:rsidR="0032532B" w:rsidRPr="00806260" w:rsidRDefault="0032532B" w:rsidP="00E21B2D">
      <w:pPr>
        <w:spacing w:after="0" w:line="276" w:lineRule="auto"/>
        <w:ind w:left="360" w:firstLine="709"/>
        <w:jc w:val="center"/>
        <w:rPr>
          <w:rFonts w:ascii="Times New Roman" w:hAnsi="Times New Roman" w:cs="Times New Roman"/>
          <w:i/>
          <w:sz w:val="24"/>
          <w:szCs w:val="24"/>
          <w:lang w:val="kk-KZ"/>
        </w:rPr>
      </w:pPr>
      <w:r w:rsidRPr="00806260">
        <w:rPr>
          <w:rFonts w:ascii="Times New Roman" w:hAnsi="Times New Roman" w:cs="Times New Roman"/>
          <w:i/>
          <w:sz w:val="24"/>
          <w:szCs w:val="24"/>
          <w:lang w:val="kk-KZ"/>
        </w:rPr>
        <w:t>Оқушылардың тапсырманы орындау сәтінен</w:t>
      </w:r>
    </w:p>
    <w:p w:rsidR="0089603F" w:rsidRPr="00806260" w:rsidRDefault="0089603F" w:rsidP="00E21B2D">
      <w:pPr>
        <w:pStyle w:val="a3"/>
        <w:numPr>
          <w:ilvl w:val="0"/>
          <w:numId w:val="8"/>
        </w:numPr>
        <w:spacing w:after="0" w:line="276" w:lineRule="auto"/>
        <w:ind w:firstLine="709"/>
        <w:jc w:val="both"/>
        <w:rPr>
          <w:rFonts w:ascii="Times New Roman" w:hAnsi="Times New Roman" w:cs="Times New Roman"/>
          <w:sz w:val="24"/>
          <w:szCs w:val="24"/>
          <w:lang w:val="kk-KZ"/>
        </w:rPr>
      </w:pPr>
      <w:r w:rsidRPr="00806260">
        <w:rPr>
          <w:rFonts w:ascii="Times New Roman" w:hAnsi="Times New Roman" w:cs="Times New Roman"/>
          <w:sz w:val="24"/>
          <w:szCs w:val="24"/>
          <w:lang w:val="kk-KZ"/>
        </w:rPr>
        <w:t xml:space="preserve">«Үштілді терминдерді жасыру» – генетикалық есептерді шығару арқылы терминдердің жұбын табу. Яғни есепті шығару арқылы, терминдердің аудармасын табады. Үлгі: </w:t>
      </w:r>
    </w:p>
    <w:p w:rsidR="0089603F" w:rsidRPr="00806260" w:rsidRDefault="0089603F" w:rsidP="00E21B2D">
      <w:pPr>
        <w:spacing w:after="0" w:line="276" w:lineRule="auto"/>
        <w:ind w:firstLine="709"/>
        <w:jc w:val="both"/>
        <w:rPr>
          <w:rFonts w:ascii="Times New Roman" w:hAnsi="Times New Roman" w:cs="Times New Roman"/>
          <w:sz w:val="24"/>
          <w:szCs w:val="24"/>
          <w:lang w:val="kk-KZ"/>
        </w:rPr>
      </w:pPr>
      <w:r w:rsidRPr="00806260">
        <w:rPr>
          <w:rFonts w:ascii="Times New Roman" w:hAnsi="Times New Roman" w:cs="Times New Roman"/>
          <w:sz w:val="24"/>
          <w:szCs w:val="24"/>
          <w:lang w:val="kk-KZ"/>
        </w:rPr>
        <w:t xml:space="preserve">1-кесте. </w:t>
      </w:r>
    </w:p>
    <w:p w:rsidR="0032532B" w:rsidRPr="00806260" w:rsidRDefault="0032532B" w:rsidP="00E21B2D">
      <w:pPr>
        <w:spacing w:after="0" w:line="276" w:lineRule="auto"/>
        <w:ind w:firstLine="709"/>
        <w:jc w:val="both"/>
        <w:rPr>
          <w:rFonts w:ascii="Times New Roman" w:hAnsi="Times New Roman" w:cs="Times New Roman"/>
          <w:i/>
          <w:sz w:val="24"/>
          <w:szCs w:val="24"/>
          <w:lang w:val="kk-KZ"/>
        </w:rPr>
      </w:pPr>
      <w:r w:rsidRPr="00806260">
        <w:rPr>
          <w:rFonts w:ascii="Times New Roman" w:hAnsi="Times New Roman" w:cs="Times New Roman"/>
          <w:i/>
          <w:sz w:val="24"/>
          <w:szCs w:val="24"/>
          <w:lang w:val="kk-KZ"/>
        </w:rPr>
        <w:t>Термин сөздер жазылған кесте</w:t>
      </w:r>
    </w:p>
    <w:tbl>
      <w:tblPr>
        <w:tblStyle w:val="a4"/>
        <w:tblW w:w="0" w:type="auto"/>
        <w:tblInd w:w="720" w:type="dxa"/>
        <w:tblLook w:val="04A0"/>
      </w:tblPr>
      <w:tblGrid>
        <w:gridCol w:w="2829"/>
        <w:gridCol w:w="2826"/>
        <w:gridCol w:w="2912"/>
      </w:tblGrid>
      <w:tr w:rsidR="0089603F" w:rsidRPr="00806260" w:rsidTr="0089603F">
        <w:tc>
          <w:tcPr>
            <w:tcW w:w="2850" w:type="dxa"/>
          </w:tcPr>
          <w:p w:rsidR="0089603F" w:rsidRPr="00806260" w:rsidRDefault="0089603F" w:rsidP="00E21B2D">
            <w:pPr>
              <w:spacing w:line="276" w:lineRule="auto"/>
              <w:ind w:firstLine="709"/>
              <w:jc w:val="both"/>
              <w:rPr>
                <w:rFonts w:ascii="Times New Roman" w:hAnsi="Times New Roman" w:cs="Times New Roman"/>
                <w:b/>
                <w:sz w:val="24"/>
                <w:szCs w:val="24"/>
                <w:lang w:val="kk-KZ"/>
              </w:rPr>
            </w:pPr>
            <w:r w:rsidRPr="00806260">
              <w:rPr>
                <w:rFonts w:ascii="Times New Roman" w:hAnsi="Times New Roman" w:cs="Times New Roman"/>
                <w:b/>
                <w:sz w:val="24"/>
                <w:szCs w:val="24"/>
                <w:lang w:val="kk-KZ"/>
              </w:rPr>
              <w:t>Қазақша</w:t>
            </w:r>
          </w:p>
        </w:tc>
        <w:tc>
          <w:tcPr>
            <w:tcW w:w="2847" w:type="dxa"/>
          </w:tcPr>
          <w:p w:rsidR="0089603F" w:rsidRPr="00806260" w:rsidRDefault="0089603F" w:rsidP="00E21B2D">
            <w:pPr>
              <w:spacing w:line="276" w:lineRule="auto"/>
              <w:ind w:firstLine="709"/>
              <w:jc w:val="both"/>
              <w:rPr>
                <w:rFonts w:ascii="Times New Roman" w:hAnsi="Times New Roman" w:cs="Times New Roman"/>
                <w:b/>
                <w:sz w:val="24"/>
                <w:szCs w:val="24"/>
                <w:lang w:val="kk-KZ"/>
              </w:rPr>
            </w:pPr>
            <w:r w:rsidRPr="00806260">
              <w:rPr>
                <w:rFonts w:ascii="Times New Roman" w:hAnsi="Times New Roman" w:cs="Times New Roman"/>
                <w:b/>
                <w:sz w:val="24"/>
                <w:szCs w:val="24"/>
                <w:lang w:val="kk-KZ"/>
              </w:rPr>
              <w:t>Орысша</w:t>
            </w:r>
          </w:p>
        </w:tc>
        <w:tc>
          <w:tcPr>
            <w:tcW w:w="2928" w:type="dxa"/>
          </w:tcPr>
          <w:p w:rsidR="0089603F" w:rsidRPr="00806260" w:rsidRDefault="0089603F" w:rsidP="00E21B2D">
            <w:pPr>
              <w:spacing w:line="276" w:lineRule="auto"/>
              <w:ind w:firstLine="709"/>
              <w:jc w:val="both"/>
              <w:rPr>
                <w:rFonts w:ascii="Times New Roman" w:hAnsi="Times New Roman" w:cs="Times New Roman"/>
                <w:b/>
                <w:sz w:val="24"/>
                <w:szCs w:val="24"/>
                <w:lang w:val="kk-KZ"/>
              </w:rPr>
            </w:pPr>
            <w:r w:rsidRPr="00806260">
              <w:rPr>
                <w:rFonts w:ascii="Times New Roman" w:hAnsi="Times New Roman" w:cs="Times New Roman"/>
                <w:b/>
                <w:sz w:val="24"/>
                <w:szCs w:val="24"/>
                <w:lang w:val="kk-KZ"/>
              </w:rPr>
              <w:t xml:space="preserve">Ағылшынша </w:t>
            </w:r>
          </w:p>
        </w:tc>
      </w:tr>
      <w:tr w:rsidR="0089603F" w:rsidRPr="00806260" w:rsidTr="0089603F">
        <w:tc>
          <w:tcPr>
            <w:tcW w:w="2850" w:type="dxa"/>
          </w:tcPr>
          <w:p w:rsidR="0089603F" w:rsidRPr="00806260" w:rsidRDefault="0089603F" w:rsidP="00E21B2D">
            <w:pPr>
              <w:spacing w:line="276" w:lineRule="auto"/>
              <w:ind w:firstLine="709"/>
              <w:jc w:val="both"/>
              <w:rPr>
                <w:rFonts w:ascii="Times New Roman" w:hAnsi="Times New Roman" w:cs="Times New Roman"/>
                <w:sz w:val="24"/>
                <w:szCs w:val="24"/>
                <w:lang w:val="kk-KZ"/>
              </w:rPr>
            </w:pPr>
            <w:r w:rsidRPr="00806260">
              <w:rPr>
                <w:rFonts w:ascii="Times New Roman" w:hAnsi="Times New Roman" w:cs="Times New Roman"/>
                <w:sz w:val="24"/>
                <w:szCs w:val="24"/>
                <w:lang w:val="kk-KZ"/>
              </w:rPr>
              <w:t xml:space="preserve">Термин </w:t>
            </w:r>
          </w:p>
        </w:tc>
        <w:tc>
          <w:tcPr>
            <w:tcW w:w="2847" w:type="dxa"/>
          </w:tcPr>
          <w:p w:rsidR="0089603F" w:rsidRPr="00806260" w:rsidRDefault="0089603F" w:rsidP="00E21B2D">
            <w:pPr>
              <w:spacing w:line="276" w:lineRule="auto"/>
              <w:ind w:firstLine="709"/>
              <w:jc w:val="both"/>
              <w:rPr>
                <w:rFonts w:ascii="Times New Roman" w:hAnsi="Times New Roman" w:cs="Times New Roman"/>
                <w:sz w:val="24"/>
                <w:szCs w:val="24"/>
                <w:lang w:val="kk-KZ"/>
              </w:rPr>
            </w:pPr>
            <w:r w:rsidRPr="00806260">
              <w:rPr>
                <w:rFonts w:ascii="Times New Roman" w:hAnsi="Times New Roman" w:cs="Times New Roman"/>
                <w:sz w:val="24"/>
                <w:szCs w:val="24"/>
                <w:lang w:val="kk-KZ"/>
              </w:rPr>
              <w:t xml:space="preserve">Есеп жауабы </w:t>
            </w:r>
          </w:p>
        </w:tc>
        <w:tc>
          <w:tcPr>
            <w:tcW w:w="2928" w:type="dxa"/>
          </w:tcPr>
          <w:p w:rsidR="0089603F" w:rsidRPr="00806260" w:rsidRDefault="0089603F" w:rsidP="00E21B2D">
            <w:pPr>
              <w:spacing w:line="276" w:lineRule="auto"/>
              <w:ind w:firstLine="709"/>
              <w:jc w:val="both"/>
              <w:rPr>
                <w:rFonts w:ascii="Times New Roman" w:hAnsi="Times New Roman" w:cs="Times New Roman"/>
                <w:sz w:val="24"/>
                <w:szCs w:val="24"/>
                <w:lang w:val="kk-KZ"/>
              </w:rPr>
            </w:pPr>
            <w:r w:rsidRPr="00806260">
              <w:rPr>
                <w:rFonts w:ascii="Times New Roman" w:hAnsi="Times New Roman" w:cs="Times New Roman"/>
                <w:sz w:val="24"/>
                <w:szCs w:val="24"/>
                <w:lang w:val="kk-KZ"/>
              </w:rPr>
              <w:t>Термин</w:t>
            </w:r>
          </w:p>
        </w:tc>
      </w:tr>
      <w:tr w:rsidR="0089603F" w:rsidRPr="00806260" w:rsidTr="0089603F">
        <w:tc>
          <w:tcPr>
            <w:tcW w:w="2850" w:type="dxa"/>
          </w:tcPr>
          <w:p w:rsidR="0089603F" w:rsidRPr="00806260" w:rsidRDefault="0089603F" w:rsidP="00E21B2D">
            <w:pPr>
              <w:spacing w:line="276" w:lineRule="auto"/>
              <w:ind w:firstLine="709"/>
              <w:jc w:val="both"/>
              <w:rPr>
                <w:rFonts w:ascii="Times New Roman" w:hAnsi="Times New Roman" w:cs="Times New Roman"/>
                <w:sz w:val="24"/>
                <w:szCs w:val="24"/>
                <w:lang w:val="kk-KZ"/>
              </w:rPr>
            </w:pPr>
            <w:r w:rsidRPr="00806260">
              <w:rPr>
                <w:rFonts w:ascii="Times New Roman" w:hAnsi="Times New Roman" w:cs="Times New Roman"/>
                <w:sz w:val="24"/>
                <w:szCs w:val="24"/>
                <w:lang w:val="kk-KZ"/>
              </w:rPr>
              <w:t>Есеп жауабы</w:t>
            </w:r>
          </w:p>
        </w:tc>
        <w:tc>
          <w:tcPr>
            <w:tcW w:w="2847" w:type="dxa"/>
          </w:tcPr>
          <w:p w:rsidR="0089603F" w:rsidRPr="00806260" w:rsidRDefault="0089603F" w:rsidP="00E21B2D">
            <w:pPr>
              <w:spacing w:line="276" w:lineRule="auto"/>
              <w:ind w:firstLine="709"/>
              <w:jc w:val="both"/>
              <w:rPr>
                <w:rFonts w:ascii="Times New Roman" w:hAnsi="Times New Roman" w:cs="Times New Roman"/>
                <w:sz w:val="24"/>
                <w:szCs w:val="24"/>
                <w:lang w:val="kk-KZ"/>
              </w:rPr>
            </w:pPr>
            <w:r w:rsidRPr="00806260">
              <w:rPr>
                <w:rFonts w:ascii="Times New Roman" w:hAnsi="Times New Roman" w:cs="Times New Roman"/>
                <w:sz w:val="24"/>
                <w:szCs w:val="24"/>
                <w:lang w:val="kk-KZ"/>
              </w:rPr>
              <w:t xml:space="preserve">Термин </w:t>
            </w:r>
          </w:p>
        </w:tc>
        <w:tc>
          <w:tcPr>
            <w:tcW w:w="2928" w:type="dxa"/>
          </w:tcPr>
          <w:p w:rsidR="0089603F" w:rsidRPr="00806260" w:rsidRDefault="0089603F" w:rsidP="00E21B2D">
            <w:pPr>
              <w:spacing w:line="276" w:lineRule="auto"/>
              <w:ind w:firstLine="709"/>
              <w:jc w:val="both"/>
              <w:rPr>
                <w:rFonts w:ascii="Times New Roman" w:hAnsi="Times New Roman" w:cs="Times New Roman"/>
                <w:sz w:val="24"/>
                <w:szCs w:val="24"/>
                <w:lang w:val="kk-KZ"/>
              </w:rPr>
            </w:pPr>
            <w:r w:rsidRPr="00806260">
              <w:rPr>
                <w:rFonts w:ascii="Times New Roman" w:hAnsi="Times New Roman" w:cs="Times New Roman"/>
                <w:sz w:val="24"/>
                <w:szCs w:val="24"/>
                <w:lang w:val="kk-KZ"/>
              </w:rPr>
              <w:t xml:space="preserve">Термин </w:t>
            </w:r>
          </w:p>
        </w:tc>
      </w:tr>
      <w:tr w:rsidR="0089603F" w:rsidRPr="00806260" w:rsidTr="0089603F">
        <w:tc>
          <w:tcPr>
            <w:tcW w:w="2850" w:type="dxa"/>
          </w:tcPr>
          <w:p w:rsidR="0089603F" w:rsidRPr="00806260" w:rsidRDefault="0089603F" w:rsidP="00E21B2D">
            <w:pPr>
              <w:spacing w:line="276" w:lineRule="auto"/>
              <w:ind w:firstLine="709"/>
              <w:jc w:val="both"/>
              <w:rPr>
                <w:rFonts w:ascii="Times New Roman" w:hAnsi="Times New Roman" w:cs="Times New Roman"/>
                <w:sz w:val="24"/>
                <w:szCs w:val="24"/>
                <w:lang w:val="kk-KZ"/>
              </w:rPr>
            </w:pPr>
            <w:r w:rsidRPr="00806260">
              <w:rPr>
                <w:rFonts w:ascii="Times New Roman" w:hAnsi="Times New Roman" w:cs="Times New Roman"/>
                <w:sz w:val="24"/>
                <w:szCs w:val="24"/>
                <w:lang w:val="kk-KZ"/>
              </w:rPr>
              <w:t xml:space="preserve">Термин </w:t>
            </w:r>
          </w:p>
        </w:tc>
        <w:tc>
          <w:tcPr>
            <w:tcW w:w="2847" w:type="dxa"/>
          </w:tcPr>
          <w:p w:rsidR="0089603F" w:rsidRPr="00806260" w:rsidRDefault="0089603F" w:rsidP="00E21B2D">
            <w:pPr>
              <w:spacing w:line="276" w:lineRule="auto"/>
              <w:ind w:firstLine="709"/>
              <w:jc w:val="both"/>
              <w:rPr>
                <w:rFonts w:ascii="Times New Roman" w:hAnsi="Times New Roman" w:cs="Times New Roman"/>
                <w:sz w:val="24"/>
                <w:szCs w:val="24"/>
                <w:lang w:val="kk-KZ"/>
              </w:rPr>
            </w:pPr>
            <w:r w:rsidRPr="00806260">
              <w:rPr>
                <w:rFonts w:ascii="Times New Roman" w:hAnsi="Times New Roman" w:cs="Times New Roman"/>
                <w:sz w:val="24"/>
                <w:szCs w:val="24"/>
                <w:lang w:val="kk-KZ"/>
              </w:rPr>
              <w:t xml:space="preserve">Термин </w:t>
            </w:r>
          </w:p>
        </w:tc>
        <w:tc>
          <w:tcPr>
            <w:tcW w:w="2928" w:type="dxa"/>
          </w:tcPr>
          <w:p w:rsidR="0089603F" w:rsidRPr="00806260" w:rsidRDefault="0089603F" w:rsidP="00E21B2D">
            <w:pPr>
              <w:spacing w:line="276" w:lineRule="auto"/>
              <w:ind w:firstLine="709"/>
              <w:jc w:val="both"/>
              <w:rPr>
                <w:rFonts w:ascii="Times New Roman" w:hAnsi="Times New Roman" w:cs="Times New Roman"/>
                <w:sz w:val="24"/>
                <w:szCs w:val="24"/>
                <w:lang w:val="kk-KZ"/>
              </w:rPr>
            </w:pPr>
            <w:r w:rsidRPr="00806260">
              <w:rPr>
                <w:rFonts w:ascii="Times New Roman" w:hAnsi="Times New Roman" w:cs="Times New Roman"/>
                <w:sz w:val="24"/>
                <w:szCs w:val="24"/>
                <w:lang w:val="kk-KZ"/>
              </w:rPr>
              <w:t xml:space="preserve">Есеп жауабы </w:t>
            </w:r>
          </w:p>
        </w:tc>
      </w:tr>
    </w:tbl>
    <w:p w:rsidR="0089603F" w:rsidRPr="00806260" w:rsidRDefault="0089603F" w:rsidP="00E21B2D">
      <w:pPr>
        <w:pStyle w:val="a3"/>
        <w:numPr>
          <w:ilvl w:val="0"/>
          <w:numId w:val="8"/>
        </w:numPr>
        <w:spacing w:after="0" w:line="276" w:lineRule="auto"/>
        <w:ind w:firstLine="709"/>
        <w:jc w:val="both"/>
        <w:rPr>
          <w:rFonts w:ascii="Times New Roman" w:hAnsi="Times New Roman" w:cs="Times New Roman"/>
          <w:sz w:val="24"/>
          <w:szCs w:val="24"/>
          <w:lang w:val="kk-KZ"/>
        </w:rPr>
      </w:pPr>
      <w:r w:rsidRPr="00806260">
        <w:rPr>
          <w:rFonts w:ascii="Times New Roman" w:hAnsi="Times New Roman" w:cs="Times New Roman"/>
          <w:sz w:val="24"/>
          <w:szCs w:val="24"/>
          <w:lang w:val="kk-KZ"/>
        </w:rPr>
        <w:t xml:space="preserve">Оқушыларды бағалаған кезде де тек қана баға, балл қойып қана қоймай, әр түрлі номинациялар беру арқылы бағалаған жөн: </w:t>
      </w:r>
    </w:p>
    <w:p w:rsidR="0089603F" w:rsidRPr="00806260" w:rsidRDefault="0089603F" w:rsidP="00E21B2D">
      <w:pPr>
        <w:pStyle w:val="a3"/>
        <w:spacing w:after="0" w:line="276" w:lineRule="auto"/>
        <w:ind w:firstLine="709"/>
        <w:jc w:val="both"/>
        <w:rPr>
          <w:rFonts w:ascii="Times New Roman" w:hAnsi="Times New Roman" w:cs="Times New Roman"/>
          <w:sz w:val="24"/>
          <w:szCs w:val="24"/>
          <w:lang w:val="kk-KZ"/>
        </w:rPr>
      </w:pPr>
      <w:r w:rsidRPr="00806260">
        <w:rPr>
          <w:rFonts w:ascii="Times New Roman" w:hAnsi="Times New Roman" w:cs="Times New Roman"/>
          <w:noProof/>
          <w:sz w:val="24"/>
          <w:szCs w:val="24"/>
          <w:lang w:eastAsia="ru-RU"/>
        </w:rPr>
        <w:lastRenderedPageBreak/>
        <w:drawing>
          <wp:inline distT="0" distB="0" distL="0" distR="0">
            <wp:extent cx="1457325" cy="14478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65465" cy="1455887"/>
                    </a:xfrm>
                    <a:prstGeom prst="rect">
                      <a:avLst/>
                    </a:prstGeom>
                    <a:noFill/>
                  </pic:spPr>
                </pic:pic>
              </a:graphicData>
            </a:graphic>
          </wp:inline>
        </w:drawing>
      </w:r>
    </w:p>
    <w:p w:rsidR="0032532B" w:rsidRPr="00806260" w:rsidRDefault="0032532B" w:rsidP="00E21B2D">
      <w:pPr>
        <w:pStyle w:val="a3"/>
        <w:spacing w:after="0" w:line="276" w:lineRule="auto"/>
        <w:ind w:firstLine="709"/>
        <w:jc w:val="both"/>
        <w:rPr>
          <w:rFonts w:ascii="Times New Roman" w:hAnsi="Times New Roman" w:cs="Times New Roman"/>
          <w:i/>
          <w:sz w:val="24"/>
          <w:szCs w:val="24"/>
          <w:lang w:val="kk-KZ"/>
        </w:rPr>
      </w:pPr>
      <w:r w:rsidRPr="00806260">
        <w:rPr>
          <w:rFonts w:ascii="Times New Roman" w:hAnsi="Times New Roman" w:cs="Times New Roman"/>
          <w:i/>
          <w:sz w:val="24"/>
          <w:szCs w:val="24"/>
          <w:lang w:val="kk-KZ"/>
        </w:rPr>
        <w:t>Оқушыларды марапаттау үлгісі</w:t>
      </w:r>
    </w:p>
    <w:p w:rsidR="0089603F" w:rsidRPr="00806260" w:rsidRDefault="0089603F" w:rsidP="00E21B2D">
      <w:pPr>
        <w:pStyle w:val="a3"/>
        <w:numPr>
          <w:ilvl w:val="0"/>
          <w:numId w:val="5"/>
        </w:numPr>
        <w:spacing w:after="0" w:line="276" w:lineRule="auto"/>
        <w:ind w:left="0" w:firstLine="709"/>
        <w:jc w:val="both"/>
        <w:rPr>
          <w:rFonts w:ascii="Times New Roman" w:hAnsi="Times New Roman" w:cs="Times New Roman"/>
          <w:sz w:val="24"/>
          <w:szCs w:val="24"/>
          <w:lang w:val="kk-KZ"/>
        </w:rPr>
      </w:pPr>
      <w:r w:rsidRPr="00806260">
        <w:rPr>
          <w:rFonts w:ascii="Times New Roman" w:hAnsi="Times New Roman" w:cs="Times New Roman"/>
          <w:sz w:val="24"/>
          <w:szCs w:val="24"/>
          <w:lang w:val="kk-KZ"/>
        </w:rPr>
        <w:t xml:space="preserve">Рефлексия. Рефлексия – бұл оқушының өзін-өзі бағалауы, өзіндік көзқарас қалыптастыруы. Оқушылардан рефлексия алу арқылы, оқушыға не қажеттігін ала аламыз. Ал сол рефлексияны қызықты, өнімді болу үшін, тақырыпқа сай дайындау. </w:t>
      </w:r>
    </w:p>
    <w:p w:rsidR="0089603F" w:rsidRPr="00806260" w:rsidRDefault="0089603F" w:rsidP="00E21B2D">
      <w:pPr>
        <w:pStyle w:val="a3"/>
        <w:tabs>
          <w:tab w:val="left" w:pos="2685"/>
        </w:tabs>
        <w:spacing w:after="0" w:line="276" w:lineRule="auto"/>
        <w:ind w:left="0" w:firstLine="709"/>
        <w:rPr>
          <w:rFonts w:ascii="Times New Roman" w:hAnsi="Times New Roman" w:cs="Times New Roman"/>
          <w:sz w:val="24"/>
          <w:szCs w:val="24"/>
          <w:lang w:val="en-US"/>
        </w:rPr>
      </w:pPr>
      <w:r w:rsidRPr="00806260">
        <w:rPr>
          <w:rFonts w:ascii="Times New Roman" w:hAnsi="Times New Roman" w:cs="Times New Roman"/>
          <w:noProof/>
          <w:sz w:val="24"/>
          <w:szCs w:val="24"/>
          <w:lang w:eastAsia="ru-RU"/>
        </w:rPr>
        <w:drawing>
          <wp:inline distT="0" distB="0" distL="0" distR="0">
            <wp:extent cx="1047750" cy="849750"/>
            <wp:effectExtent l="0" t="0" r="0" b="762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d8f8597a28335e50e74598bca1dc4ef.jp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055306" cy="855878"/>
                    </a:xfrm>
                    <a:prstGeom prst="rect">
                      <a:avLst/>
                    </a:prstGeom>
                  </pic:spPr>
                </pic:pic>
              </a:graphicData>
            </a:graphic>
          </wp:inline>
        </w:drawing>
      </w:r>
      <w:r w:rsidRPr="00806260">
        <w:rPr>
          <w:rFonts w:ascii="Times New Roman" w:hAnsi="Times New Roman" w:cs="Times New Roman"/>
          <w:sz w:val="24"/>
          <w:szCs w:val="24"/>
          <w:lang w:val="en-US"/>
        </w:rPr>
        <w:t xml:space="preserve">- </w:t>
      </w:r>
      <w:proofErr w:type="gramStart"/>
      <w:r w:rsidRPr="00806260">
        <w:rPr>
          <w:rFonts w:ascii="Times New Roman" w:hAnsi="Times New Roman" w:cs="Times New Roman"/>
          <w:sz w:val="24"/>
          <w:szCs w:val="24"/>
          <w:lang w:val="en-US"/>
        </w:rPr>
        <w:t>everything</w:t>
      </w:r>
      <w:proofErr w:type="gramEnd"/>
      <w:r w:rsidRPr="00806260">
        <w:rPr>
          <w:rFonts w:ascii="Times New Roman" w:hAnsi="Times New Roman" w:cs="Times New Roman"/>
          <w:sz w:val="24"/>
          <w:szCs w:val="24"/>
          <w:lang w:val="en-US"/>
        </w:rPr>
        <w:t xml:space="preserve"> was unclear and I made a lot of mistakes</w:t>
      </w:r>
    </w:p>
    <w:p w:rsidR="0089603F" w:rsidRPr="00806260" w:rsidRDefault="0089603F" w:rsidP="00E21B2D">
      <w:pPr>
        <w:framePr w:hSpace="180" w:wrap="around" w:vAnchor="text" w:hAnchor="text" w:y="1"/>
        <w:tabs>
          <w:tab w:val="left" w:pos="2685"/>
        </w:tabs>
        <w:spacing w:after="0" w:line="276" w:lineRule="auto"/>
        <w:ind w:firstLine="709"/>
        <w:suppressOverlap/>
        <w:rPr>
          <w:rFonts w:ascii="Times New Roman" w:hAnsi="Times New Roman" w:cs="Times New Roman"/>
          <w:sz w:val="24"/>
          <w:szCs w:val="24"/>
          <w:lang w:val="en-US"/>
        </w:rPr>
      </w:pPr>
      <w:r w:rsidRPr="00806260">
        <w:rPr>
          <w:rFonts w:ascii="Times New Roman" w:hAnsi="Times New Roman" w:cs="Times New Roman"/>
          <w:noProof/>
          <w:sz w:val="24"/>
          <w:szCs w:val="24"/>
          <w:lang w:eastAsia="ru-RU"/>
        </w:rPr>
        <w:drawing>
          <wp:inline distT="0" distB="0" distL="0" distR="0">
            <wp:extent cx="742950" cy="950656"/>
            <wp:effectExtent l="0" t="0" r="0" b="190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man-skeleton-17.jp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49130" cy="958564"/>
                    </a:xfrm>
                    <a:prstGeom prst="rect">
                      <a:avLst/>
                    </a:prstGeom>
                  </pic:spPr>
                </pic:pic>
              </a:graphicData>
            </a:graphic>
          </wp:inline>
        </w:drawing>
      </w:r>
      <w:r w:rsidRPr="00806260">
        <w:rPr>
          <w:rFonts w:ascii="Times New Roman" w:hAnsi="Times New Roman" w:cs="Times New Roman"/>
          <w:sz w:val="24"/>
          <w:szCs w:val="24"/>
          <w:lang w:val="en-US"/>
        </w:rPr>
        <w:t xml:space="preserve">-  </w:t>
      </w:r>
      <w:proofErr w:type="gramStart"/>
      <w:r w:rsidRPr="00806260">
        <w:rPr>
          <w:rFonts w:ascii="Times New Roman" w:hAnsi="Times New Roman" w:cs="Times New Roman"/>
          <w:sz w:val="24"/>
          <w:szCs w:val="24"/>
          <w:lang w:val="en-US"/>
        </w:rPr>
        <w:t>half</w:t>
      </w:r>
      <w:proofErr w:type="gramEnd"/>
      <w:r w:rsidRPr="00806260">
        <w:rPr>
          <w:rFonts w:ascii="Times New Roman" w:hAnsi="Times New Roman" w:cs="Times New Roman"/>
          <w:sz w:val="24"/>
          <w:szCs w:val="24"/>
          <w:lang w:val="en-US"/>
        </w:rPr>
        <w:t xml:space="preserve"> understood</w:t>
      </w:r>
    </w:p>
    <w:p w:rsidR="0089603F" w:rsidRPr="00806260" w:rsidRDefault="0089603F" w:rsidP="00E21B2D">
      <w:pPr>
        <w:spacing w:after="0" w:line="276" w:lineRule="auto"/>
        <w:ind w:firstLine="709"/>
        <w:jc w:val="both"/>
        <w:rPr>
          <w:rFonts w:ascii="Times New Roman" w:hAnsi="Times New Roman" w:cs="Times New Roman"/>
          <w:sz w:val="24"/>
          <w:szCs w:val="24"/>
          <w:lang w:val="en-US"/>
        </w:rPr>
      </w:pPr>
      <w:r w:rsidRPr="00806260">
        <w:rPr>
          <w:rFonts w:ascii="Times New Roman" w:hAnsi="Times New Roman" w:cs="Times New Roman"/>
          <w:noProof/>
          <w:sz w:val="24"/>
          <w:szCs w:val="24"/>
          <w:lang w:eastAsia="ru-RU"/>
        </w:rPr>
        <w:drawing>
          <wp:inline distT="0" distB="0" distL="0" distR="0">
            <wp:extent cx="751782" cy="101917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jpg"/>
                    <pic:cNvPicPr/>
                  </pic:nvPicPr>
                  <pic:blipFill rotWithShape="1">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58381" t="24672"/>
                    <a:stretch/>
                  </pic:blipFill>
                  <pic:spPr bwMode="auto">
                    <a:xfrm>
                      <a:off x="0" y="0"/>
                      <a:ext cx="758051" cy="1027673"/>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r w:rsidRPr="00806260">
        <w:rPr>
          <w:rFonts w:ascii="Times New Roman" w:hAnsi="Times New Roman" w:cs="Times New Roman"/>
          <w:sz w:val="24"/>
          <w:szCs w:val="24"/>
          <w:lang w:val="en-US"/>
        </w:rPr>
        <w:t>- Everything was understood to me</w:t>
      </w:r>
    </w:p>
    <w:p w:rsidR="00504A21" w:rsidRPr="00806260" w:rsidRDefault="00504A21" w:rsidP="00E21B2D">
      <w:pPr>
        <w:spacing w:after="0" w:line="276" w:lineRule="auto"/>
        <w:ind w:firstLine="709"/>
        <w:jc w:val="both"/>
        <w:rPr>
          <w:rFonts w:ascii="Times New Roman" w:hAnsi="Times New Roman" w:cs="Times New Roman"/>
          <w:sz w:val="24"/>
          <w:szCs w:val="24"/>
          <w:lang w:val="kk-KZ"/>
        </w:rPr>
      </w:pPr>
      <w:r w:rsidRPr="00806260">
        <w:rPr>
          <w:rFonts w:ascii="Times New Roman" w:hAnsi="Times New Roman" w:cs="Times New Roman"/>
          <w:sz w:val="24"/>
          <w:szCs w:val="24"/>
          <w:lang w:val="kk-KZ"/>
        </w:rPr>
        <w:t>Қорытынды</w:t>
      </w:r>
    </w:p>
    <w:p w:rsidR="00125BFF" w:rsidRPr="00806260" w:rsidRDefault="005700ED" w:rsidP="00E21B2D">
      <w:pPr>
        <w:spacing w:after="0" w:line="276" w:lineRule="auto"/>
        <w:ind w:firstLine="709"/>
        <w:jc w:val="both"/>
        <w:rPr>
          <w:rFonts w:ascii="Times New Roman" w:hAnsi="Times New Roman" w:cs="Times New Roman"/>
          <w:sz w:val="24"/>
          <w:szCs w:val="24"/>
          <w:lang w:val="kk-KZ"/>
        </w:rPr>
      </w:pPr>
      <w:r w:rsidRPr="00806260">
        <w:rPr>
          <w:rFonts w:ascii="Times New Roman" w:hAnsi="Times New Roman" w:cs="Times New Roman"/>
          <w:sz w:val="24"/>
          <w:szCs w:val="24"/>
          <w:lang w:val="kk-KZ"/>
        </w:rPr>
        <w:t>Жаңа тақырыпты</w:t>
      </w:r>
      <w:r w:rsidR="00504A21" w:rsidRPr="00806260">
        <w:rPr>
          <w:rFonts w:ascii="Times New Roman" w:hAnsi="Times New Roman" w:cs="Times New Roman"/>
          <w:sz w:val="24"/>
          <w:szCs w:val="24"/>
          <w:lang w:val="kk-KZ"/>
        </w:rPr>
        <w:t xml:space="preserve"> игерудің кешенді мәселелерін шешу, өткен материалды бекіту, шығармашылық қабілеттерін дамыту, жалпы білім беру құзіреттілігін қалыптастыру үшін оқу процесінде ойынды қолдану тиімді болып табылады. Ойын танымдық белсенділікті және өзін-өзі реттеуді қалыптастырады, назар мен есте сақтауды дамытуға мүмкіндік береді, дерексіз ойлауды қалыптастыруға жағдай жасайды. Ойын оқушылар өздерінің әлеуметтік тәжірибелерін байытады, бейтаныс жағдайларға бейімделуді үйренеді.</w:t>
      </w:r>
      <w:r w:rsidRPr="00806260">
        <w:rPr>
          <w:rFonts w:ascii="Times New Roman" w:hAnsi="Times New Roman" w:cs="Times New Roman"/>
          <w:sz w:val="24"/>
          <w:szCs w:val="24"/>
          <w:lang w:val="kk-KZ"/>
        </w:rPr>
        <w:t xml:space="preserve"> Менің</w:t>
      </w:r>
      <w:r w:rsidR="00504A21" w:rsidRPr="00806260">
        <w:rPr>
          <w:rFonts w:ascii="Times New Roman" w:hAnsi="Times New Roman" w:cs="Times New Roman"/>
          <w:sz w:val="24"/>
          <w:szCs w:val="24"/>
          <w:lang w:val="kk-KZ"/>
        </w:rPr>
        <w:t xml:space="preserve"> з</w:t>
      </w:r>
      <w:r w:rsidRPr="00806260">
        <w:rPr>
          <w:rFonts w:ascii="Times New Roman" w:hAnsi="Times New Roman" w:cs="Times New Roman"/>
          <w:sz w:val="24"/>
          <w:szCs w:val="24"/>
          <w:lang w:val="kk-KZ"/>
        </w:rPr>
        <w:t>ерттеуімнің</w:t>
      </w:r>
      <w:r w:rsidR="00504A21" w:rsidRPr="00806260">
        <w:rPr>
          <w:rFonts w:ascii="Times New Roman" w:hAnsi="Times New Roman" w:cs="Times New Roman"/>
          <w:sz w:val="24"/>
          <w:szCs w:val="24"/>
          <w:lang w:val="kk-KZ"/>
        </w:rPr>
        <w:t xml:space="preserve"> мақ</w:t>
      </w:r>
      <w:r w:rsidRPr="00806260">
        <w:rPr>
          <w:rFonts w:ascii="Times New Roman" w:hAnsi="Times New Roman" w:cs="Times New Roman"/>
          <w:sz w:val="24"/>
          <w:szCs w:val="24"/>
          <w:lang w:val="kk-KZ"/>
        </w:rPr>
        <w:t xml:space="preserve">саты-педагогикалық ойын арқылы </w:t>
      </w:r>
      <w:r w:rsidR="00504A21" w:rsidRPr="00806260">
        <w:rPr>
          <w:rFonts w:ascii="Times New Roman" w:hAnsi="Times New Roman" w:cs="Times New Roman"/>
          <w:sz w:val="24"/>
          <w:szCs w:val="24"/>
          <w:lang w:val="kk-KZ"/>
        </w:rPr>
        <w:t>оқушылардың танымдық қызығушылығын қалыптастыруға ықпал ететін құрал екенін көрсету. Сонымен қатар оларды сабақтың әртүрлі кезеңдерінде қолдануға мүмкіндік беретін ойындардың тұтас кешенін жасау</w:t>
      </w:r>
      <w:r w:rsidRPr="00806260">
        <w:rPr>
          <w:rFonts w:ascii="Times New Roman" w:hAnsi="Times New Roman" w:cs="Times New Roman"/>
          <w:sz w:val="24"/>
          <w:szCs w:val="24"/>
          <w:lang w:val="kk-KZ"/>
        </w:rPr>
        <w:t>ға</w:t>
      </w:r>
      <w:r w:rsidR="00504A21" w:rsidRPr="00806260">
        <w:rPr>
          <w:rFonts w:ascii="Times New Roman" w:hAnsi="Times New Roman" w:cs="Times New Roman"/>
          <w:sz w:val="24"/>
          <w:szCs w:val="24"/>
          <w:lang w:val="kk-KZ"/>
        </w:rPr>
        <w:t xml:space="preserve"> – қол жеткізілді; </w:t>
      </w:r>
    </w:p>
    <w:p w:rsidR="00504A21" w:rsidRPr="00806260" w:rsidRDefault="00504A21" w:rsidP="00E21B2D">
      <w:pPr>
        <w:spacing w:after="0" w:line="276" w:lineRule="auto"/>
        <w:ind w:firstLine="709"/>
        <w:jc w:val="both"/>
        <w:rPr>
          <w:rFonts w:ascii="Times New Roman" w:hAnsi="Times New Roman" w:cs="Times New Roman"/>
          <w:sz w:val="24"/>
          <w:szCs w:val="24"/>
          <w:lang w:val="kk-KZ"/>
        </w:rPr>
      </w:pPr>
    </w:p>
    <w:p w:rsidR="00806260" w:rsidRDefault="00806260" w:rsidP="00E21B2D">
      <w:pPr>
        <w:spacing w:after="0" w:line="276" w:lineRule="auto"/>
        <w:ind w:firstLine="709"/>
        <w:jc w:val="both"/>
        <w:rPr>
          <w:rFonts w:ascii="Times New Roman" w:hAnsi="Times New Roman" w:cs="Times New Roman"/>
          <w:sz w:val="24"/>
          <w:szCs w:val="24"/>
          <w:lang w:val="kk-KZ"/>
        </w:rPr>
      </w:pPr>
      <w:bookmarkStart w:id="0" w:name="_GoBack"/>
      <w:bookmarkEnd w:id="0"/>
    </w:p>
    <w:sectPr w:rsidR="00806260" w:rsidSect="00E21B2D">
      <w:pgSz w:w="11906" w:h="16838" w:code="9"/>
      <w:pgMar w:top="1134"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2C5FF6"/>
    <w:multiLevelType w:val="hybridMultilevel"/>
    <w:tmpl w:val="7180A6E0"/>
    <w:lvl w:ilvl="0" w:tplc="31E0A3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24993852"/>
    <w:multiLevelType w:val="hybridMultilevel"/>
    <w:tmpl w:val="350426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DE4227B"/>
    <w:multiLevelType w:val="hybridMultilevel"/>
    <w:tmpl w:val="B64E49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80B1664"/>
    <w:multiLevelType w:val="hybridMultilevel"/>
    <w:tmpl w:val="7C36C702"/>
    <w:lvl w:ilvl="0" w:tplc="9C8424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3C86438"/>
    <w:multiLevelType w:val="hybridMultilevel"/>
    <w:tmpl w:val="238CF3D2"/>
    <w:lvl w:ilvl="0" w:tplc="05A6F5D8">
      <w:start w:val="1"/>
      <w:numFmt w:val="decimal"/>
      <w:lvlText w:val="%1."/>
      <w:lvlJc w:val="left"/>
      <w:pPr>
        <w:ind w:left="720" w:hanging="360"/>
      </w:pPr>
      <w:rPr>
        <w:rFonts w:cs="Segoe UI 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F94039A"/>
    <w:multiLevelType w:val="hybridMultilevel"/>
    <w:tmpl w:val="EAB247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0747FD7"/>
    <w:multiLevelType w:val="hybridMultilevel"/>
    <w:tmpl w:val="F1748B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EC6899"/>
    <w:multiLevelType w:val="hybridMultilevel"/>
    <w:tmpl w:val="284E98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C3C0E97"/>
    <w:multiLevelType w:val="hybridMultilevel"/>
    <w:tmpl w:val="B64E49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24C2FDF"/>
    <w:multiLevelType w:val="hybridMultilevel"/>
    <w:tmpl w:val="DD000BEC"/>
    <w:lvl w:ilvl="0" w:tplc="6C38413A">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A973D8F"/>
    <w:multiLevelType w:val="hybridMultilevel"/>
    <w:tmpl w:val="44F4C92C"/>
    <w:lvl w:ilvl="0" w:tplc="1AF200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7"/>
  </w:num>
  <w:num w:numId="3">
    <w:abstractNumId w:val="5"/>
  </w:num>
  <w:num w:numId="4">
    <w:abstractNumId w:val="4"/>
  </w:num>
  <w:num w:numId="5">
    <w:abstractNumId w:val="2"/>
  </w:num>
  <w:num w:numId="6">
    <w:abstractNumId w:val="10"/>
  </w:num>
  <w:num w:numId="7">
    <w:abstractNumId w:val="9"/>
  </w:num>
  <w:num w:numId="8">
    <w:abstractNumId w:val="1"/>
  </w:num>
  <w:num w:numId="9">
    <w:abstractNumId w:val="0"/>
  </w:num>
  <w:num w:numId="10">
    <w:abstractNumId w:val="8"/>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44214"/>
    <w:rsid w:val="00113978"/>
    <w:rsid w:val="00125BFF"/>
    <w:rsid w:val="001317C7"/>
    <w:rsid w:val="00132525"/>
    <w:rsid w:val="001C7ABB"/>
    <w:rsid w:val="002848BE"/>
    <w:rsid w:val="0032532B"/>
    <w:rsid w:val="003A0944"/>
    <w:rsid w:val="003D508C"/>
    <w:rsid w:val="003E1F0E"/>
    <w:rsid w:val="0042798F"/>
    <w:rsid w:val="0044273D"/>
    <w:rsid w:val="00461AA7"/>
    <w:rsid w:val="00481F04"/>
    <w:rsid w:val="00494D23"/>
    <w:rsid w:val="00504A21"/>
    <w:rsid w:val="005700ED"/>
    <w:rsid w:val="00646EFC"/>
    <w:rsid w:val="006F01C8"/>
    <w:rsid w:val="006F78E2"/>
    <w:rsid w:val="00750534"/>
    <w:rsid w:val="007E30C9"/>
    <w:rsid w:val="00806260"/>
    <w:rsid w:val="00844214"/>
    <w:rsid w:val="00844D31"/>
    <w:rsid w:val="00877CE2"/>
    <w:rsid w:val="0089603F"/>
    <w:rsid w:val="008F7270"/>
    <w:rsid w:val="00974E41"/>
    <w:rsid w:val="009D2C33"/>
    <w:rsid w:val="00A51544"/>
    <w:rsid w:val="00A61CC8"/>
    <w:rsid w:val="00A9625B"/>
    <w:rsid w:val="00AF718D"/>
    <w:rsid w:val="00C22D84"/>
    <w:rsid w:val="00CD667B"/>
    <w:rsid w:val="00D43A3C"/>
    <w:rsid w:val="00D52D9E"/>
    <w:rsid w:val="00D75915"/>
    <w:rsid w:val="00DD5682"/>
    <w:rsid w:val="00E21B2D"/>
    <w:rsid w:val="00E3110B"/>
    <w:rsid w:val="00E448B9"/>
    <w:rsid w:val="00EE5108"/>
    <w:rsid w:val="00F03210"/>
    <w:rsid w:val="00F40816"/>
    <w:rsid w:val="00FC28A9"/>
    <w:rsid w:val="00FD48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568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210"/>
    <w:pPr>
      <w:ind w:left="720"/>
      <w:contextualSpacing/>
    </w:pPr>
  </w:style>
  <w:style w:type="table" w:styleId="a4">
    <w:name w:val="Table Grid"/>
    <w:basedOn w:val="a1"/>
    <w:uiPriority w:val="59"/>
    <w:rsid w:val="00974E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13252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3252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C42C90-A898-4F50-8543-4D356E365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1653</Words>
  <Characters>9423</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777</cp:lastModifiedBy>
  <cp:revision>2</cp:revision>
  <dcterms:created xsi:type="dcterms:W3CDTF">2023-01-24T08:28:00Z</dcterms:created>
  <dcterms:modified xsi:type="dcterms:W3CDTF">2023-01-24T08:28:00Z</dcterms:modified>
</cp:coreProperties>
</file>