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47" w:rsidRDefault="00F47947">
      <w:pPr>
        <w:rPr>
          <w:lang w:val="kk-KZ"/>
        </w:rPr>
      </w:pPr>
    </w:p>
    <w:tbl>
      <w:tblPr>
        <w:tblStyle w:val="a5"/>
        <w:tblW w:w="10632" w:type="dxa"/>
        <w:tblInd w:w="-318" w:type="dxa"/>
        <w:tblLayout w:type="fixed"/>
        <w:tblLook w:val="04A0"/>
      </w:tblPr>
      <w:tblGrid>
        <w:gridCol w:w="2269"/>
        <w:gridCol w:w="6379"/>
        <w:gridCol w:w="1984"/>
      </w:tblGrid>
      <w:tr w:rsidR="00F47947" w:rsidRPr="00155C89" w:rsidTr="00E56422">
        <w:trPr>
          <w:trHeight w:val="298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Математика                 </w:t>
            </w:r>
          </w:p>
        </w:tc>
        <w:tc>
          <w:tcPr>
            <w:tcW w:w="8363" w:type="dxa"/>
            <w:gridSpan w:val="2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4</w:t>
            </w:r>
          </w:p>
        </w:tc>
      </w:tr>
      <w:tr w:rsidR="00F47947" w:rsidRPr="00155C89" w:rsidTr="00E56422">
        <w:trPr>
          <w:trHeight w:val="179"/>
        </w:trPr>
        <w:tc>
          <w:tcPr>
            <w:tcW w:w="10632" w:type="dxa"/>
            <w:gridSpan w:val="3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  <w:r w:rsidRPr="00155C89">
              <w:rPr>
                <w:rFonts w:ascii="Times New Roman" w:hAnsi="Times New Roman"/>
                <w:sz w:val="24"/>
                <w:szCs w:val="24"/>
              </w:rPr>
              <w:t>Бөлшектер.</w:t>
            </w:r>
          </w:p>
        </w:tc>
      </w:tr>
      <w:tr w:rsidR="00F47947" w:rsidRPr="00155C89" w:rsidTr="00E56422">
        <w:tc>
          <w:tcPr>
            <w:tcW w:w="10632" w:type="dxa"/>
            <w:gridSpan w:val="3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есімі: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Абузара Айнур Сагинбековна</w:t>
            </w:r>
          </w:p>
        </w:tc>
      </w:tr>
      <w:tr w:rsidR="00F47947" w:rsidRPr="00155C89" w:rsidTr="00E56422"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2"/>
          </w:tcPr>
          <w:p w:rsidR="00F47947" w:rsidRPr="00155C89" w:rsidRDefault="00F47947" w:rsidP="00E56422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color w:val="auto"/>
                <w:lang w:val="kk-KZ"/>
              </w:rPr>
              <w:t>4.1.1.6 дұрыс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бөлшек, бұрыс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бөлшек, аралас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сандарды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 xml:space="preserve">ажырату; </w:t>
            </w:r>
          </w:p>
          <w:p w:rsidR="00F47947" w:rsidRPr="00155C89" w:rsidRDefault="00F47947" w:rsidP="00E56422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color w:val="auto"/>
                <w:lang w:val="kk-KZ"/>
              </w:rPr>
              <w:t>4.2.1.5 алымдары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бірдей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немесе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бөлімдері</w:t>
            </w:r>
            <w:r>
              <w:rPr>
                <w:color w:val="auto"/>
                <w:lang w:val="kk-KZ"/>
              </w:rPr>
              <w:t xml:space="preserve">  </w:t>
            </w:r>
            <w:r w:rsidRPr="00155C89">
              <w:rPr>
                <w:color w:val="auto"/>
                <w:lang w:val="kk-KZ"/>
              </w:rPr>
              <w:t>бірдей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жай</w:t>
            </w:r>
            <w:r>
              <w:rPr>
                <w:color w:val="auto"/>
                <w:lang w:val="kk-KZ"/>
              </w:rPr>
              <w:t xml:space="preserve">  </w:t>
            </w:r>
            <w:r w:rsidRPr="00155C89">
              <w:rPr>
                <w:color w:val="auto"/>
                <w:lang w:val="kk-KZ"/>
              </w:rPr>
              <w:t>бөлшектерді</w:t>
            </w:r>
            <w:r>
              <w:rPr>
                <w:color w:val="auto"/>
                <w:lang w:val="kk-KZ"/>
              </w:rPr>
              <w:t xml:space="preserve"> </w:t>
            </w:r>
            <w:r w:rsidRPr="00155C89">
              <w:rPr>
                <w:color w:val="auto"/>
                <w:lang w:val="kk-KZ"/>
              </w:rPr>
              <w:t>салыстыру</w:t>
            </w:r>
          </w:p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4.2.1.4 бөлімдері бірдей жай бөлшектермен қосу және азайту амалдарын орындау; </w:t>
            </w:r>
          </w:p>
        </w:tc>
      </w:tr>
      <w:tr w:rsidR="00F47947" w:rsidRPr="00155C89" w:rsidTr="00E56422">
        <w:trPr>
          <w:trHeight w:val="932"/>
        </w:trPr>
        <w:tc>
          <w:tcPr>
            <w:tcW w:w="2269" w:type="dxa"/>
            <w:tcBorders>
              <w:right w:val="single" w:sz="4" w:space="0" w:color="auto"/>
            </w:tcBorders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:rsidR="00F47947" w:rsidRPr="00155C89" w:rsidRDefault="00F47947" w:rsidP="00E5642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дұрыс бөлшек, бұрыс бөлшек, аралас сандарды ажырата алады. </w:t>
            </w:r>
          </w:p>
          <w:p w:rsidR="00F47947" w:rsidRPr="00155C89" w:rsidRDefault="00F47947" w:rsidP="00E5642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:Алымдары бірдей немесе бөлімдері бірдей жай бөлшектерді салыстыра алады, сан сәулесінде салыстыра алады. </w:t>
            </w:r>
          </w:p>
          <w:p w:rsidR="00F47947" w:rsidRPr="00155C89" w:rsidRDefault="00F47947" w:rsidP="00E5642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бөлімдері бірдей жай бөлшектермен қосу және азайту амалдарын орындай алады. </w:t>
            </w:r>
          </w:p>
        </w:tc>
      </w:tr>
      <w:tr w:rsidR="00F47947" w:rsidRPr="00155C89" w:rsidTr="00E56422">
        <w:trPr>
          <w:trHeight w:val="1061"/>
        </w:trPr>
        <w:tc>
          <w:tcPr>
            <w:tcW w:w="2269" w:type="dxa"/>
            <w:tcBorders>
              <w:right w:val="single" w:sz="4" w:space="0" w:color="auto"/>
            </w:tcBorders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:rsidR="00F47947" w:rsidRPr="00155C89" w:rsidRDefault="00F47947" w:rsidP="00E5642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дұрыс бөлшек, бұрыс бөлшек, аралас сандарды ажырата алады;</w:t>
            </w:r>
          </w:p>
          <w:p w:rsidR="00F47947" w:rsidRPr="00155C89" w:rsidRDefault="00F47947" w:rsidP="00E5642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алымдары бірдей немесе бөлімдері бірдей жай бөлшектерді салыстыра алады;</w:t>
            </w:r>
          </w:p>
          <w:p w:rsidR="00F47947" w:rsidRPr="00155C89" w:rsidRDefault="00F47947" w:rsidP="00E5642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бөлімдері бірдей жай бөлшектермен қосу және азайту амалдарын орындай алады;</w:t>
            </w:r>
          </w:p>
        </w:tc>
      </w:tr>
      <w:tr w:rsidR="00F47947" w:rsidRPr="00155C89" w:rsidTr="00E56422">
        <w:tc>
          <w:tcPr>
            <w:tcW w:w="10632" w:type="dxa"/>
            <w:gridSpan w:val="3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47947" w:rsidRPr="00155C89" w:rsidTr="00F47947">
        <w:trPr>
          <w:trHeight w:val="564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37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984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F47947" w:rsidRPr="00155C89" w:rsidTr="00E56422">
        <w:trPr>
          <w:trHeight w:val="830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6379" w:type="dxa"/>
          </w:tcPr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-Бүгін көңіл күйіміз қандай? (смайликтер арқылы көрсетеді)</w:t>
            </w:r>
          </w:p>
          <w:p w:rsidR="00F47947" w:rsidRPr="00155C89" w:rsidRDefault="00F47947" w:rsidP="00F47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F47947" w:rsidRPr="00155C89" w:rsidRDefault="00F47947" w:rsidP="00F47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«Домино» ойыны</w:t>
            </w:r>
          </w:p>
          <w:p w:rsidR="00F47947" w:rsidRPr="00155C89" w:rsidRDefault="00F47947" w:rsidP="00F47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кіріспе ретінде жұптық жұмыс ұйымдастырылады. Барлық жұптарға «Домино» ойынына керекті комплектіні беріледі. Ойын мақсаты — бөлімі бірдей бөлшектерді қосуды және азайтуды еске түсіру. Жауаптарды салыстыру арқылы тексеруге болады. Дұрыс жауаппен салыстыру арқылы оқушылардың өзіндік бағалауын ұйымдастыру.</w:t>
            </w:r>
          </w:p>
          <w:p w:rsidR="00F47947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479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drawing>
                <wp:inline distT="0" distB="0" distL="0" distR="0">
                  <wp:extent cx="3719572" cy="3090441"/>
                  <wp:effectExtent l="19050" t="0" r="0" b="0"/>
                  <wp:docPr id="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853" cy="3098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Смайликтер</w:t>
            </w:r>
          </w:p>
        </w:tc>
      </w:tr>
      <w:tr w:rsidR="00F47947" w:rsidRPr="00155C89" w:rsidTr="00E56422">
        <w:trPr>
          <w:trHeight w:val="830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</w:tc>
        <w:tc>
          <w:tcPr>
            <w:tcW w:w="6379" w:type="dxa"/>
          </w:tcPr>
          <w:p w:rsidR="00F47947" w:rsidRPr="00155C89" w:rsidRDefault="00F47947" w:rsidP="00F47947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b/>
                <w:color w:val="auto"/>
                <w:lang w:val="kk-KZ"/>
              </w:rPr>
              <w:t>№1 тапсырм</w:t>
            </w:r>
            <w:r>
              <w:rPr>
                <w:b/>
                <w:color w:val="auto"/>
                <w:lang w:val="kk-KZ"/>
              </w:rPr>
              <w:t>а.</w:t>
            </w:r>
            <w:r w:rsidRPr="00155C89">
              <w:rPr>
                <w:color w:val="auto"/>
                <w:lang w:val="kk-KZ"/>
              </w:rPr>
              <w:t xml:space="preserve"> Сандық мәліметтерден теңсіздік құрады.</w:t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 су қай жерде болатыны туралы мәліметтерді қара. Сандық деректерден теңсіздік құр.</w:t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Мұздықтар – 24 064 000 м3</w:t>
            </w: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Өзендер – 2 120 м3</w:t>
            </w: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Көлдер – 176 400 м3</w:t>
            </w: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Топырақ ылғалдылығы – 16 500 м3</w:t>
            </w: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Атмосферадағы су – 12 900 м3</w:t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24 064 000 &gt; 2 120                  2 120&lt;176 400      </w:t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16 500 &lt; 176 400                     16 500&gt;12 900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155C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Дескрипторы:</w:t>
            </w:r>
          </w:p>
          <w:p w:rsidR="00F47947" w:rsidRDefault="00F47947" w:rsidP="00F479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Есептерді талдап, шығара алады.</w:t>
            </w:r>
          </w:p>
          <w:p w:rsidR="00F47947" w:rsidRPr="00155C89" w:rsidRDefault="00F47947" w:rsidP="00F479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Сандар арқылы теңдіктер мен теңсіздіктер құрайды;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ҚБ: «Отшашу»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155C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Жұптық жұмыс</w:t>
            </w:r>
          </w:p>
          <w:p w:rsidR="00F47947" w:rsidRPr="00155C89" w:rsidRDefault="00F47947" w:rsidP="00F47947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color w:val="auto"/>
                <w:lang w:val="kk-KZ"/>
              </w:rPr>
              <w:t xml:space="preserve">2-тапсырма Бөлшектерді салыстырады. </w:t>
            </w:r>
          </w:p>
          <w:p w:rsidR="00F47947" w:rsidRPr="00155C89" w:rsidRDefault="00F47947" w:rsidP="00F47947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noProof/>
                <w:color w:val="auto"/>
                <w:lang w:eastAsia="ru-RU"/>
              </w:rPr>
              <w:drawing>
                <wp:inline distT="0" distB="0" distL="0" distR="0">
                  <wp:extent cx="3905250" cy="723900"/>
                  <wp:effectExtent l="19050" t="0" r="0" b="0"/>
                  <wp:docPr id="8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403" cy="7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C89">
              <w:rPr>
                <w:color w:val="auto"/>
                <w:lang w:val="kk-KZ"/>
              </w:rPr>
              <w:t xml:space="preserve">. </w:t>
            </w:r>
          </w:p>
          <w:p w:rsidR="00F47947" w:rsidRPr="00155C89" w:rsidRDefault="00F47947" w:rsidP="00F47947">
            <w:pPr>
              <w:pStyle w:val="Default"/>
              <w:rPr>
                <w:color w:val="auto"/>
                <w:lang w:val="kk-KZ"/>
              </w:rPr>
            </w:pPr>
            <w:r w:rsidRPr="00155C89">
              <w:rPr>
                <w:noProof/>
                <w:color w:val="auto"/>
                <w:lang w:eastAsia="ru-RU"/>
              </w:rPr>
              <w:drawing>
                <wp:inline distT="0" distB="0" distL="0" distR="0">
                  <wp:extent cx="3981450" cy="990600"/>
                  <wp:effectExtent l="19050" t="0" r="0" b="0"/>
                  <wp:docPr id="9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pStyle w:val="Default"/>
              <w:rPr>
                <w:color w:val="auto"/>
                <w:lang w:val="kk-KZ"/>
              </w:rPr>
            </w:pPr>
          </w:p>
          <w:p w:rsidR="00F47947" w:rsidRPr="00155C89" w:rsidRDefault="00F47947" w:rsidP="00F47947">
            <w:pPr>
              <w:pStyle w:val="Default"/>
              <w:rPr>
                <w:color w:val="auto"/>
                <w:sz w:val="28"/>
                <w:lang w:val="kk-KZ"/>
              </w:rPr>
            </w:pP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15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>&lt;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15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 xml:space="preserve">         1&gt;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16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 xml:space="preserve">                2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9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>&gt;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9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rPr>
                <w:color w:val="auto"/>
                <w:sz w:val="28"/>
                <w:lang w:val="kk-KZ"/>
              </w:rPr>
            </w:pPr>
            <m:r>
              <m:rPr>
                <m:sty m:val="p"/>
              </m:rPr>
              <w:rPr>
                <w:rFonts w:ascii="Cambria Math"/>
                <w:color w:val="auto"/>
                <w:sz w:val="28"/>
                <w:lang w:val="kk-KZ"/>
              </w:rPr>
              <w:br/>
            </m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9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>&gt;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20</m:t>
                  </m:r>
                </m:den>
              </m:f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7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>&lt;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7</m:t>
                  </m:r>
                </m:den>
              </m:f>
            </m:oMath>
            <w:r w:rsidRPr="00155C89">
              <w:rPr>
                <w:color w:val="auto"/>
                <w:sz w:val="28"/>
                <w:lang w:val="kk-KZ"/>
              </w:rPr>
              <w:t>&lt;</w:t>
            </w:r>
            <m:oMath>
              <m:f>
                <m:fPr>
                  <m:ctrlPr>
                    <w:rPr>
                      <w:rFonts w:ascii="Cambria Math"/>
                      <w:i/>
                      <w:color w:val="auto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/>
                      <w:color w:val="auto"/>
                      <w:sz w:val="28"/>
                      <w:lang w:val="kk-KZ"/>
                    </w:rPr>
                    <m:t>7</m:t>
                  </m:r>
                </m:den>
              </m:f>
            </m:oMath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F47947" w:rsidRPr="00155C89" w:rsidRDefault="00F47947" w:rsidP="00F4794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бөлшек, бұрыс бөлшек, аралас сандарды ажырата алады. </w:t>
            </w:r>
          </w:p>
          <w:p w:rsidR="00F47947" w:rsidRPr="00155C89" w:rsidRDefault="00F47947" w:rsidP="00F479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алымдары бірдей немесе бөлімдері бірдей жай бөлшектерді салыстыра алады, сан сәулесінде салыстыра алады. 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ҚБ: жұптар бірін-бірі бағалайды</w:t>
            </w:r>
          </w:p>
        </w:tc>
        <w:tc>
          <w:tcPr>
            <w:tcW w:w="1984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Суреттер</w:t>
            </w:r>
          </w:p>
        </w:tc>
      </w:tr>
      <w:tr w:rsidR="00F47947" w:rsidRPr="00155C89" w:rsidTr="00E56422">
        <w:trPr>
          <w:trHeight w:val="830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6379" w:type="dxa"/>
          </w:tcPr>
          <w:p w:rsidR="00F47947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bCs/>
                <w:color w:val="auto"/>
                <w:u w:val="single"/>
                <w:lang w:val="kk-KZ"/>
              </w:rPr>
              <w:t>Өзіндік жұмыс</w:t>
            </w:r>
            <w:r w:rsidRPr="00155C89">
              <w:rPr>
                <w:bCs/>
                <w:color w:val="auto"/>
                <w:lang w:val="kk-KZ"/>
              </w:rPr>
              <w:t xml:space="preserve"> </w:t>
            </w: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№3 тапсырма сурет бойынша аралас сандарды жаз</w:t>
            </w: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noProof/>
                <w:color w:val="auto"/>
                <w:lang w:eastAsia="ru-RU"/>
              </w:rPr>
              <w:drawing>
                <wp:inline distT="0" distB="0" distL="0" distR="0">
                  <wp:extent cx="2825064" cy="561975"/>
                  <wp:effectExtent l="0" t="0" r="0" b="0"/>
                  <wp:docPr id="10" name="Рисунок 306" descr="https://opiqkz.blob.core.windows.net/kitcontent/1a21dd58-666e-43e7-8d93-b0d68704dd2f/6e399605-3ff3-41b8-b39d-f7aa3b6334cf/653014d4-cb2e-444a-9ed4-c5b48a7a1e02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opiqkz.blob.core.windows.net/kitcontent/1a21dd58-666e-43e7-8d93-b0d68704dd2f/6e399605-3ff3-41b8-b39d-f7aa3b6334cf/653014d4-cb2e-444a-9ed4-c5b48a7a1e02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012" cy="56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а) 1+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8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=1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8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            ә) 1+1+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r>
                <w:rPr>
                  <w:rFonts w:ascii="Cambria Math"/>
                  <w:color w:val="auto"/>
                  <w:lang w:val="kk-KZ"/>
                </w:rPr>
                <m:t xml:space="preserve"> 2</m:t>
              </m:r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/>
                <w:bCs/>
                <w:color w:val="auto"/>
                <w:lang w:val="kk-KZ"/>
              </w:rPr>
            </w:pPr>
            <w:r w:rsidRPr="00155C89">
              <w:rPr>
                <w:b/>
                <w:bCs/>
                <w:color w:val="auto"/>
                <w:lang w:val="kk-KZ"/>
              </w:rPr>
              <w:t xml:space="preserve">Дескриптор: </w:t>
            </w:r>
          </w:p>
          <w:p w:rsidR="00F47947" w:rsidRPr="00155C89" w:rsidRDefault="00F47947" w:rsidP="00F47947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 xml:space="preserve">суреттердегі бөлшектерді анықтай алады; </w:t>
            </w:r>
          </w:p>
          <w:p w:rsidR="00F47947" w:rsidRPr="00155C89" w:rsidRDefault="00F47947" w:rsidP="00F47947">
            <w:pPr>
              <w:pStyle w:val="Default"/>
              <w:numPr>
                <w:ilvl w:val="0"/>
                <w:numId w:val="4"/>
              </w:numPr>
              <w:jc w:val="both"/>
              <w:rPr>
                <w:rFonts w:eastAsiaTheme="minorEastAsia"/>
                <w:bCs/>
                <w:color w:val="auto"/>
                <w:lang w:val="kk-KZ" w:eastAsia="ru-RU"/>
              </w:rPr>
            </w:pPr>
            <w:r w:rsidRPr="00155C89">
              <w:rPr>
                <w:rFonts w:eastAsiaTheme="minorEastAsia"/>
                <w:bCs/>
                <w:color w:val="auto"/>
                <w:lang w:val="kk-KZ" w:eastAsia="ru-RU"/>
              </w:rPr>
              <w:t>сурет бойынша аралас сандарды жаза алады.</w:t>
            </w:r>
          </w:p>
          <w:p w:rsidR="00F47947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ҚБ: «Басбармақ» әдісі</w:t>
            </w: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bCs/>
                <w:color w:val="auto"/>
                <w:u w:val="single"/>
                <w:lang w:val="kk-KZ"/>
              </w:rPr>
              <w:t>Топтық жұмыс:</w:t>
            </w:r>
            <w:r w:rsidRPr="00155C89">
              <w:rPr>
                <w:bCs/>
                <w:color w:val="auto"/>
                <w:lang w:val="kk-KZ"/>
              </w:rPr>
              <w:t xml:space="preserve"> №4, №6</w:t>
            </w:r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color w:val="auto"/>
                <w:lang w:val="kk-KZ"/>
              </w:rPr>
              <w:t>І топ: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21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+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-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16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30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lastRenderedPageBreak/>
              <w:t>4+3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=7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9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– (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+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)=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color w:val="auto"/>
                <w:lang w:val="kk-KZ"/>
              </w:rPr>
              <w:t>ІІ топ: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61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  <m:r>
                <w:rPr>
                  <w:color w:val="auto"/>
                  <w:lang w:val="kk-KZ"/>
                </w:rPr>
                <m:t>-</m:t>
              </m:r>
              <m:r>
                <w:rPr>
                  <w:rFonts w:ascii="Cambria Math"/>
                  <w:color w:val="auto"/>
                  <w:lang w:val="kk-KZ"/>
                </w:rPr>
                <m:t xml:space="preserve"> </m:t>
              </m:r>
            </m:oMath>
            <w:r w:rsidRPr="00155C89">
              <w:rPr>
                <w:bCs/>
                <w:color w:val="auto"/>
                <w:lang w:val="kk-KZ"/>
              </w:rPr>
              <w:t>(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35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19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)=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61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16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45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200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19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– 3=16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+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10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color w:val="auto"/>
                <w:lang w:val="kk-KZ"/>
              </w:rPr>
              <w:t>ІІІ топ: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21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65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16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65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+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13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65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= </w:t>
            </w:r>
            <m:oMath>
              <m:f>
                <m:fPr>
                  <m:ctrlPr>
                    <w:rPr>
                      <w:rFonts w:ascii="Cambria Math"/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lang w:val="kk-KZ"/>
                    </w:rPr>
                    <m:t>18</m:t>
                  </m:r>
                </m:num>
                <m:den>
                  <m:r>
                    <w:rPr>
                      <w:rFonts w:ascii="Cambria Math"/>
                      <w:color w:val="auto"/>
                      <w:lang w:val="kk-KZ"/>
                    </w:rPr>
                    <m:t>65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 xml:space="preserve">  19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color w:val="auto"/>
                      <w:lang w:val="kk-KZ"/>
                    </w:rPr>
                    <m:t>7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– 17=2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color w:val="auto"/>
                      <w:lang w:val="kk-KZ"/>
                    </w:rPr>
                    <m:t>7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14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8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+14=28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8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/>
                <w:color w:val="auto"/>
                <w:lang w:val="kk-KZ"/>
              </w:rPr>
              <w:t>IV топ: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21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–( 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+ 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9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)=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21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10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30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14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1</m:t>
                  </m:r>
                </m:num>
                <m:den>
                  <m:r>
                    <w:rPr>
                      <w:color w:val="auto"/>
                      <w:lang w:val="kk-KZ"/>
                    </w:rPr>
                    <m:t>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+6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4</m:t>
                  </m:r>
                </m:num>
                <m:den>
                  <m:r>
                    <w:rPr>
                      <w:color w:val="auto"/>
                      <w:lang w:val="kk-KZ"/>
                    </w:rPr>
                    <m:t>9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 20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5</m:t>
                  </m:r>
                </m:num>
                <m:den>
                  <m:r>
                    <w:rPr>
                      <w:color w:val="auto"/>
                      <w:lang w:val="kk-KZ"/>
                    </w:rPr>
                    <m:t>9</m:t>
                  </m:r>
                </m:den>
              </m:f>
            </m:oMath>
          </w:p>
          <w:p w:rsidR="00F47947" w:rsidRPr="00155C89" w:rsidRDefault="00F47947" w:rsidP="00F47947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 w:rsidRPr="00155C89">
              <w:rPr>
                <w:bCs/>
                <w:color w:val="auto"/>
                <w:lang w:val="kk-KZ"/>
              </w:rPr>
              <w:t>8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5</m:t>
                  </m:r>
                </m:num>
                <m:den>
                  <m:r>
                    <w:rPr>
                      <w:color w:val="auto"/>
                      <w:lang w:val="kk-KZ"/>
                    </w:rPr>
                    <m:t>6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 xml:space="preserve"> - 4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3</m:t>
                  </m:r>
                </m:num>
                <m:den>
                  <m:r>
                    <w:rPr>
                      <w:color w:val="auto"/>
                      <w:lang w:val="kk-KZ"/>
                    </w:rPr>
                    <m:t>6</m:t>
                  </m:r>
                </m:den>
              </m:f>
            </m:oMath>
            <w:r w:rsidRPr="00155C89">
              <w:rPr>
                <w:bCs/>
                <w:color w:val="auto"/>
                <w:lang w:val="kk-KZ"/>
              </w:rPr>
              <w:t>=4</w:t>
            </w:r>
            <m:oMath>
              <m:f>
                <m:fPr>
                  <m:ctrlPr>
                    <w:rPr>
                      <w:bCs/>
                      <w:i/>
                      <w:color w:val="auto"/>
                      <w:lang w:val="kk-KZ"/>
                    </w:rPr>
                  </m:ctrlPr>
                </m:fPr>
                <m:num>
                  <m:r>
                    <w:rPr>
                      <w:color w:val="auto"/>
                      <w:lang w:val="kk-KZ"/>
                    </w:rPr>
                    <m:t>2</m:t>
                  </m:r>
                </m:num>
                <m:den>
                  <m:r>
                    <w:rPr>
                      <w:color w:val="auto"/>
                      <w:lang w:val="kk-KZ"/>
                    </w:rPr>
                    <m:t>6</m:t>
                  </m:r>
                </m:den>
              </m:f>
            </m:oMath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Дескриптор: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47947" w:rsidRPr="00155C89" w:rsidRDefault="00F47947" w:rsidP="00F4794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бөлшек, бұрыс бөлшек, аралас сандарды ажырата алады; </w:t>
            </w:r>
          </w:p>
          <w:p w:rsidR="00F47947" w:rsidRPr="00155C89" w:rsidRDefault="00F47947" w:rsidP="00F4794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бөлімдері бірдей жай бөлшектермен және аралас сан қосу және азайту амалдарын орындай алады; 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ҚБ: </w:t>
            </w: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Топтар бірін-бірі бағалайды</w:t>
            </w:r>
          </w:p>
        </w:tc>
        <w:tc>
          <w:tcPr>
            <w:tcW w:w="1984" w:type="dxa"/>
          </w:tcPr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Жұмыс</w:t>
            </w: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дәптер</w:t>
            </w: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лері</w:t>
            </w: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Топтық тапсырмалар</w:t>
            </w:r>
          </w:p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47947" w:rsidRPr="00155C89" w:rsidTr="00E56422">
        <w:trPr>
          <w:trHeight w:val="830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379" w:type="dxa"/>
          </w:tcPr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«Планшет» әдісі</w:t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бөлшектер бар өрнектер көрсетіледі. Оқушылар жауаптарын жазады да көтереді.</w:t>
            </w:r>
          </w:p>
          <w:p w:rsidR="00F47947" w:rsidRPr="00155C89" w:rsidRDefault="00F47947" w:rsidP="00F479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8993" cy="393539"/>
                  <wp:effectExtent l="19050" t="0" r="0" b="0"/>
                  <wp:docPr id="1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49" cy="397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6056" cy="300942"/>
                  <wp:effectExtent l="19050" t="0" r="0" b="0"/>
                  <wp:docPr id="1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04" cy="29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5431" cy="343252"/>
                  <wp:effectExtent l="19050" t="0" r="0" b="0"/>
                  <wp:docPr id="1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95" cy="34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10010" cy="347241"/>
                  <wp:effectExtent l="19050" t="0" r="4340" b="0"/>
                  <wp:docPr id="2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02" cy="346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6525" cy="381964"/>
                  <wp:effectExtent l="19050" t="0" r="725" b="0"/>
                  <wp:docPr id="2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678" cy="379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947" w:rsidRPr="00155C89" w:rsidRDefault="00F47947" w:rsidP="00F479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F47947" w:rsidRPr="00155C89" w:rsidRDefault="00F47947" w:rsidP="00F4794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Бөлшектермен қосу амалын орындай алады;</w:t>
            </w:r>
          </w:p>
          <w:p w:rsidR="00F47947" w:rsidRPr="00155C89" w:rsidRDefault="00F47947" w:rsidP="00F4794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Бөлшектермен азайту амалын орындай алады;</w:t>
            </w:r>
          </w:p>
          <w:p w:rsidR="00F47947" w:rsidRPr="00155C89" w:rsidRDefault="00F47947" w:rsidP="00F47947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  <w:lang w:val="kk-KZ"/>
              </w:rPr>
            </w:pPr>
            <w:r w:rsidRPr="00155C89">
              <w:rPr>
                <w:sz w:val="24"/>
                <w:szCs w:val="24"/>
                <w:lang w:val="kk-KZ"/>
              </w:rPr>
              <w:t>Бөлшектерді салыстыра алады;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sz w:val="24"/>
                <w:szCs w:val="24"/>
                <w:lang w:val="kk-KZ"/>
              </w:rPr>
              <w:t>ҚБ: «Бағдаршам» әдісі</w:t>
            </w:r>
          </w:p>
        </w:tc>
        <w:tc>
          <w:tcPr>
            <w:tcW w:w="1984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Планшет</w:t>
            </w:r>
          </w:p>
        </w:tc>
      </w:tr>
      <w:tr w:rsidR="00F47947" w:rsidRPr="00155C89" w:rsidTr="00E56422">
        <w:trPr>
          <w:trHeight w:val="830"/>
        </w:trPr>
        <w:tc>
          <w:tcPr>
            <w:tcW w:w="2269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379" w:type="dxa"/>
          </w:tcPr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5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«БББ» кестесі</w:t>
            </w:r>
          </w:p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049"/>
              <w:gridCol w:w="2049"/>
              <w:gridCol w:w="2050"/>
            </w:tblGrid>
            <w:tr w:rsidR="00F47947" w:rsidRPr="00155C89" w:rsidTr="00E56422">
              <w:tc>
                <w:tcPr>
                  <w:tcW w:w="2049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155C8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049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155C8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50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155C8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F47947" w:rsidRPr="00155C89" w:rsidTr="00E56422">
              <w:tc>
                <w:tcPr>
                  <w:tcW w:w="2049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49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50" w:type="dxa"/>
                </w:tcPr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47947" w:rsidRPr="00155C89" w:rsidRDefault="00F47947" w:rsidP="00E5642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47947" w:rsidRPr="00155C89" w:rsidRDefault="00F47947" w:rsidP="00F4794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47947" w:rsidRPr="00155C89" w:rsidRDefault="00F47947" w:rsidP="00E5642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Үлестірмелі қағаздар</w:t>
            </w:r>
          </w:p>
        </w:tc>
      </w:tr>
    </w:tbl>
    <w:p w:rsidR="00F47947" w:rsidRPr="00F47947" w:rsidRDefault="00F47947">
      <w:pPr>
        <w:rPr>
          <w:lang w:val="kk-KZ"/>
        </w:rPr>
      </w:pPr>
    </w:p>
    <w:sectPr w:rsidR="00F47947" w:rsidRPr="00F47947" w:rsidSect="00F47947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2209"/>
    <w:multiLevelType w:val="hybridMultilevel"/>
    <w:tmpl w:val="D802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76820"/>
    <w:multiLevelType w:val="hybridMultilevel"/>
    <w:tmpl w:val="67327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6314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354DA"/>
    <w:multiLevelType w:val="hybridMultilevel"/>
    <w:tmpl w:val="2C80889C"/>
    <w:lvl w:ilvl="0" w:tplc="369447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6A8D"/>
    <w:multiLevelType w:val="hybridMultilevel"/>
    <w:tmpl w:val="E294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37445"/>
    <w:multiLevelType w:val="hybridMultilevel"/>
    <w:tmpl w:val="A0E05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155FA"/>
    <w:multiLevelType w:val="hybridMultilevel"/>
    <w:tmpl w:val="1BBE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55C89"/>
    <w:rsid w:val="00155C89"/>
    <w:rsid w:val="00437767"/>
    <w:rsid w:val="00F4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5C8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55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155C89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55C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55C8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7"/>
    <w:uiPriority w:val="34"/>
    <w:locked/>
    <w:rsid w:val="00155C89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a7">
    <w:name w:val="List Paragraph"/>
    <w:basedOn w:val="a"/>
    <w:link w:val="a6"/>
    <w:uiPriority w:val="34"/>
    <w:qFormat/>
    <w:rsid w:val="00155C89"/>
    <w:pPr>
      <w:ind w:left="720"/>
      <w:contextualSpacing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2022-08-17T18:36:00Z</dcterms:created>
  <dcterms:modified xsi:type="dcterms:W3CDTF">2022-08-17T18:36:00Z</dcterms:modified>
</cp:coreProperties>
</file>