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39" w:rsidRDefault="007B5139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Бекітемін:</w:t>
      </w:r>
    </w:p>
    <w:p w:rsidR="00213613" w:rsidRDefault="000632AF" w:rsidP="006969B5">
      <w:pPr>
        <w:pStyle w:val="a3"/>
        <w:jc w:val="both"/>
        <w:rPr>
          <w:lang w:val="kk-KZ"/>
        </w:rPr>
      </w:pPr>
      <w:r w:rsidRPr="007B5139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4916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32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</w:p>
    <w:p w:rsidR="000632AF" w:rsidRPr="00C34FA4" w:rsidRDefault="000632AF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5139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 9 «А»</w:t>
      </w:r>
    </w:p>
    <w:p w:rsidR="000632AF" w:rsidRPr="00C34FA4" w:rsidRDefault="000632AF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5139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 Оңтүстік Қазақстан қалалары, ауылдық елді мекендері.</w:t>
      </w:r>
    </w:p>
    <w:p w:rsidR="00C34FA4" w:rsidRPr="002479FD" w:rsidRDefault="00C34FA4" w:rsidP="006969B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Мақсаттары:  </w:t>
      </w:r>
      <w:r w:rsidR="002479FD" w:rsidRPr="002479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Оқушыларға Оңтүстік Қазақстанның қалалары туралы білім бере отырып, өз бетімен білім алуына жағдай жасау.</w:t>
      </w:r>
    </w:p>
    <w:p w:rsidR="00C34FA4" w:rsidRPr="006969B5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Білімділік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969B5" w:rsidRPr="006969B5">
        <w:rPr>
          <w:rFonts w:ascii="Arial" w:hAnsi="Arial" w:cs="Arial"/>
          <w:color w:val="474747"/>
          <w:sz w:val="20"/>
          <w:szCs w:val="20"/>
          <w:shd w:val="clear" w:color="auto" w:fill="FFFFFF"/>
          <w:lang w:val="kk-KZ"/>
        </w:rPr>
        <w:t xml:space="preserve"> </w:t>
      </w:r>
      <w:r w:rsidR="006969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Оқушыларға Оңтүстік Қазақстанның қалалары, ауылдық</w:t>
      </w:r>
      <w:r w:rsidR="006969B5" w:rsidRPr="006969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елді мекендері және экономикалық-экологиялық проблемалары  туралы білім беру.</w:t>
      </w:r>
      <w:r w:rsidRPr="006969B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</w:p>
    <w:p w:rsidR="00C34FA4" w:rsidRPr="00C34FA4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69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Дамытушылық.  </w:t>
      </w:r>
      <w:r w:rsidR="006969B5">
        <w:rPr>
          <w:rFonts w:ascii="Times New Roman" w:hAnsi="Times New Roman" w:cs="Times New Roman"/>
          <w:bCs/>
          <w:sz w:val="28"/>
          <w:szCs w:val="28"/>
          <w:lang w:val="kk-KZ"/>
        </w:rPr>
        <w:t>Оңтүстік</w:t>
      </w:r>
      <w:r w:rsidR="006969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969B5">
        <w:rPr>
          <w:rFonts w:ascii="Times New Roman" w:hAnsi="Times New Roman" w:cs="Times New Roman"/>
          <w:sz w:val="28"/>
          <w:szCs w:val="28"/>
          <w:lang w:val="kk-KZ"/>
        </w:rPr>
        <w:t>Қазақстан қалаларының</w:t>
      </w:r>
      <w:r w:rsidRPr="006969B5">
        <w:rPr>
          <w:rFonts w:ascii="Times New Roman" w:hAnsi="Times New Roman" w:cs="Times New Roman"/>
          <w:sz w:val="28"/>
          <w:szCs w:val="28"/>
          <w:lang w:val="kk-KZ"/>
        </w:rPr>
        <w:t xml:space="preserve"> орнын және</w:t>
      </w:r>
      <w:r w:rsidR="006969B5">
        <w:rPr>
          <w:rFonts w:ascii="Times New Roman" w:hAnsi="Times New Roman" w:cs="Times New Roman"/>
          <w:sz w:val="28"/>
          <w:szCs w:val="28"/>
          <w:lang w:val="kk-KZ"/>
        </w:rPr>
        <w:t xml:space="preserve"> табиғи ресурстық әлеуеті</w:t>
      </w:r>
      <w:r w:rsidRPr="006969B5">
        <w:rPr>
          <w:rFonts w:ascii="Times New Roman" w:hAnsi="Times New Roman" w:cs="Times New Roman"/>
          <w:sz w:val="28"/>
          <w:szCs w:val="28"/>
          <w:lang w:val="kk-KZ"/>
        </w:rPr>
        <w:t xml:space="preserve"> бойынша сипаттау арқылы білімдерін тереңдету.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79FD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Тәрбиелік</w:t>
      </w:r>
      <w:r w:rsidR="006969B5">
        <w:rPr>
          <w:rFonts w:ascii="Times New Roman" w:hAnsi="Times New Roman" w:cs="Times New Roman"/>
          <w:sz w:val="28"/>
          <w:szCs w:val="28"/>
          <w:lang w:val="kk-KZ"/>
        </w:rPr>
        <w:t>. Өз О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таны туралы білімдерін тереңдете келе, отансүйгіштік қасиеттерін артыру, географиялық мәдениетке тарту. </w:t>
      </w:r>
    </w:p>
    <w:p w:rsidR="002479FD" w:rsidRPr="002479FD" w:rsidRDefault="002479FD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Күтілетін нәтиже: </w:t>
      </w:r>
      <w:r w:rsidRPr="002479FD">
        <w:rPr>
          <w:rFonts w:ascii="Times New Roman" w:hAnsi="Times New Roman" w:cs="Times New Roman"/>
          <w:sz w:val="28"/>
          <w:szCs w:val="28"/>
          <w:lang w:val="kk-KZ" w:eastAsia="ru-RU"/>
        </w:rPr>
        <w:t>Қалалар 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уралы өз беттерімен білім алады, сыни ойлауға үйренеді, ынтымақтастық </w:t>
      </w:r>
      <w:r w:rsidRPr="002479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қалыптасады.</w:t>
      </w:r>
    </w:p>
    <w:p w:rsidR="00C34FA4" w:rsidRPr="00C34FA4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sz w:val="28"/>
          <w:szCs w:val="28"/>
          <w:lang w:val="kk-KZ"/>
        </w:rPr>
        <w:t>Сабақ түрі: жаңа сабақ</w:t>
      </w:r>
    </w:p>
    <w:p w:rsidR="00C34FA4" w:rsidRPr="00C34FA4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 үйымдастыру формасы: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 фронтальді</w:t>
      </w:r>
    </w:p>
    <w:p w:rsidR="00C34FA4" w:rsidRPr="00C34FA4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 жүргізу әдіс-тәсілдері: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</w:t>
      </w:r>
      <w:r w:rsidR="008D245B">
        <w:rPr>
          <w:rFonts w:ascii="Times New Roman" w:hAnsi="Times New Roman" w:cs="Times New Roman"/>
          <w:sz w:val="28"/>
          <w:szCs w:val="28"/>
          <w:lang w:val="kk-KZ"/>
        </w:rPr>
        <w:t xml:space="preserve">«мозайка» </w:t>
      </w:r>
      <w:r>
        <w:rPr>
          <w:rFonts w:ascii="Times New Roman" w:hAnsi="Times New Roman" w:cs="Times New Roman"/>
          <w:sz w:val="28"/>
          <w:szCs w:val="28"/>
          <w:lang w:val="kk-KZ"/>
        </w:rPr>
        <w:t>әдісі</w:t>
      </w:r>
      <w:r w:rsidR="0082540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D245B">
        <w:rPr>
          <w:rFonts w:ascii="Times New Roman" w:hAnsi="Times New Roman" w:cs="Times New Roman"/>
          <w:sz w:val="28"/>
          <w:szCs w:val="28"/>
          <w:lang w:val="kk-KZ"/>
        </w:rPr>
        <w:t xml:space="preserve"> «ш</w:t>
      </w:r>
      <w:r w:rsidR="008D245B" w:rsidRPr="008D245B">
        <w:rPr>
          <w:rFonts w:ascii="Times New Roman" w:hAnsi="Times New Roman" w:cs="Times New Roman"/>
          <w:sz w:val="28"/>
          <w:szCs w:val="28"/>
          <w:lang w:val="kk-KZ"/>
        </w:rPr>
        <w:t>ындық па, әлде жалған ба?» әдісі</w:t>
      </w:r>
      <w:r w:rsidR="008D24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5408">
        <w:rPr>
          <w:rFonts w:ascii="Times New Roman" w:hAnsi="Times New Roman" w:cs="Times New Roman"/>
          <w:sz w:val="28"/>
          <w:szCs w:val="28"/>
          <w:lang w:val="kk-KZ"/>
        </w:rPr>
        <w:t xml:space="preserve"> фишбоун әдісі.</w:t>
      </w:r>
    </w:p>
    <w:p w:rsidR="00C34FA4" w:rsidRPr="00C34FA4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Құрал-жабдықтар: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саяси картасы, атлас, кескін карта, интерактивті тақта, </w:t>
      </w:r>
      <w:r w:rsidR="002479FD">
        <w:rPr>
          <w:rFonts w:ascii="Times New Roman" w:hAnsi="Times New Roman" w:cs="Times New Roman"/>
          <w:sz w:val="28"/>
          <w:szCs w:val="28"/>
          <w:lang w:val="kk-KZ"/>
        </w:rPr>
        <w:t xml:space="preserve">бейнеролик, </w:t>
      </w:r>
      <w:r>
        <w:rPr>
          <w:rFonts w:ascii="Times New Roman" w:hAnsi="Times New Roman" w:cs="Times New Roman"/>
          <w:sz w:val="28"/>
          <w:szCs w:val="28"/>
          <w:lang w:val="kk-KZ"/>
        </w:rPr>
        <w:t>үлестірме</w:t>
      </w:r>
      <w:r w:rsidR="007F56FB">
        <w:rPr>
          <w:rFonts w:ascii="Times New Roman" w:hAnsi="Times New Roman" w:cs="Times New Roman"/>
          <w:sz w:val="28"/>
          <w:szCs w:val="28"/>
          <w:lang w:val="kk-KZ"/>
        </w:rPr>
        <w:t>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қағаздар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D245B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ұғымдар: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Экономикалық-әлеуметтік география,</w:t>
      </w:r>
      <w:r w:rsidR="008D24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245B">
        <w:rPr>
          <w:rFonts w:ascii="Times New Roman" w:hAnsi="Times New Roman"/>
          <w:sz w:val="28"/>
          <w:szCs w:val="28"/>
          <w:lang w:val="kk-KZ" w:eastAsia="en-GB"/>
        </w:rPr>
        <w:t xml:space="preserve">елді мекен, урбандалу, қала халқы мен ауыл халқы,  миллионер қала, агломерация. 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34FA4" w:rsidRDefault="00C34FA4" w:rsidP="006969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F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Пәнаралық байланыс: </w:t>
      </w:r>
      <w:r w:rsidRPr="00C34FA4">
        <w:rPr>
          <w:rFonts w:ascii="Times New Roman" w:hAnsi="Times New Roman" w:cs="Times New Roman"/>
          <w:sz w:val="28"/>
          <w:szCs w:val="28"/>
          <w:lang w:val="kk-KZ"/>
        </w:rPr>
        <w:t>экономика, тарих, демография</w:t>
      </w:r>
    </w:p>
    <w:p w:rsidR="007F56FB" w:rsidRPr="007F56FB" w:rsidRDefault="007F56FB" w:rsidP="006969B5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56F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Номенклатура: </w:t>
      </w:r>
      <w:r w:rsidRPr="007F56F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Оңтүстік </w:t>
      </w:r>
      <w:r w:rsidRPr="007F56FB">
        <w:rPr>
          <w:rFonts w:ascii="Times New Roman" w:hAnsi="Times New Roman" w:cs="Times New Roman"/>
          <w:sz w:val="28"/>
          <w:szCs w:val="28"/>
          <w:lang w:val="kk-KZ"/>
        </w:rPr>
        <w:t>Қазақстан, Алматы, Тараз, Шымкент, Қызылорда, Талдықорған, Байқоңыр.</w:t>
      </w:r>
    </w:p>
    <w:p w:rsidR="000632AF" w:rsidRPr="007B5139" w:rsidRDefault="000632AF" w:rsidP="00C34F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2249"/>
        <w:gridCol w:w="1113"/>
        <w:gridCol w:w="6703"/>
      </w:tblGrid>
      <w:tr w:rsidR="003F08F1" w:rsidRPr="007B5139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</w:t>
            </w: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670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</w:t>
            </w:r>
          </w:p>
          <w:p w:rsidR="007B5139" w:rsidRPr="007B5139" w:rsidRDefault="007B5139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139" w:rsidRPr="007B5139" w:rsidRDefault="007B5139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F08F1" w:rsidRPr="007B5139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Ұйымдастыру </w:t>
            </w:r>
          </w:p>
          <w:p w:rsidR="00F53647" w:rsidRPr="007B5139" w:rsidRDefault="00F53647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Топқа бөліну</w:t>
            </w:r>
          </w:p>
        </w:tc>
        <w:tc>
          <w:tcPr>
            <w:tcW w:w="1113" w:type="dxa"/>
          </w:tcPr>
          <w:p w:rsidR="003F08F1" w:rsidRPr="007B5139" w:rsidRDefault="00F53647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3F08F1"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6703" w:type="dxa"/>
          </w:tcPr>
          <w:p w:rsidR="003F08F1" w:rsidRPr="007B5139" w:rsidRDefault="00F53647" w:rsidP="00C34FA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Сәлемдесу, о</w:t>
            </w:r>
            <w:r w:rsidR="003F08F1" w:rsidRPr="007B5139">
              <w:rPr>
                <w:rFonts w:ascii="Times New Roman" w:hAnsi="Times New Roman"/>
                <w:sz w:val="28"/>
                <w:szCs w:val="28"/>
                <w:lang w:val="kk-KZ"/>
              </w:rPr>
              <w:t>қу</w:t>
            </w:r>
            <w:r w:rsidR="006969B5">
              <w:rPr>
                <w:rFonts w:ascii="Times New Roman" w:hAnsi="Times New Roman"/>
                <w:sz w:val="28"/>
                <w:szCs w:val="28"/>
                <w:lang w:val="kk-KZ"/>
              </w:rPr>
              <w:t>шыларды түгел</w:t>
            </w: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деп журналға жазу.</w:t>
            </w:r>
          </w:p>
          <w:p w:rsidR="003F08F1" w:rsidRPr="007B5139" w:rsidRDefault="006969B5" w:rsidP="00C34FA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</w:t>
            </w:r>
            <w:r w:rsidR="003F08F1" w:rsidRPr="007B51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таңдаған конфеттер</w:t>
            </w:r>
            <w:r w:rsidR="008E14BD">
              <w:rPr>
                <w:rFonts w:ascii="Times New Roman" w:hAnsi="Times New Roman"/>
                <w:sz w:val="28"/>
                <w:szCs w:val="28"/>
                <w:lang w:val="kk-KZ"/>
              </w:rPr>
              <w:t>де жазылған қала атауы</w:t>
            </w:r>
            <w:r w:rsidR="003F08F1" w:rsidRPr="007B51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топқа </w:t>
            </w:r>
            <w:r w:rsidR="003F08F1" w:rsidRPr="007B5139">
              <w:rPr>
                <w:rFonts w:ascii="Times New Roman" w:hAnsi="Times New Roman"/>
                <w:sz w:val="28"/>
                <w:szCs w:val="28"/>
                <w:lang w:val="kk-KZ"/>
              </w:rPr>
              <w:t>бөлінеді және өзара топ басшысын сайлайды.</w:t>
            </w:r>
          </w:p>
          <w:p w:rsidR="00F53647" w:rsidRPr="007B5139" w:rsidRDefault="00F53647" w:rsidP="00F53647">
            <w:pPr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1 топ: Алматы</w:t>
            </w:r>
          </w:p>
          <w:p w:rsidR="00F53647" w:rsidRPr="007B5139" w:rsidRDefault="00F53647" w:rsidP="00F53647">
            <w:pPr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2 топ: Тараз</w:t>
            </w:r>
          </w:p>
          <w:p w:rsidR="00F53647" w:rsidRPr="007B5139" w:rsidRDefault="00F53647" w:rsidP="00F53647">
            <w:pPr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3 топ: Шымкент</w:t>
            </w:r>
          </w:p>
          <w:p w:rsidR="00F53647" w:rsidRPr="007B5139" w:rsidRDefault="00F53647" w:rsidP="00F53647">
            <w:pPr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4 топ: Қызылорда</w:t>
            </w:r>
          </w:p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F08F1" w:rsidRPr="006830F8" w:rsidTr="008E14BD">
        <w:tc>
          <w:tcPr>
            <w:tcW w:w="2249" w:type="dxa"/>
          </w:tcPr>
          <w:p w:rsidR="003F08F1" w:rsidRPr="007B5139" w:rsidRDefault="003F08F1" w:rsidP="00C34FA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Үй  тапсырмасын сұрау</w:t>
            </w: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F08F1" w:rsidRPr="007B5139" w:rsidRDefault="003F08F1" w:rsidP="00C34FA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«Мозайка» әдісі</w:t>
            </w:r>
          </w:p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6703" w:type="dxa"/>
          </w:tcPr>
          <w:p w:rsidR="003F08F1" w:rsidRPr="008E14BD" w:rsidRDefault="003F08F1" w:rsidP="00A52A97">
            <w:pPr>
              <w:pStyle w:val="a5"/>
              <w:numPr>
                <w:ilvl w:val="0"/>
                <w:numId w:val="1"/>
              </w:num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Бөлінген 4 т</w:t>
            </w:r>
            <w:r w:rsidR="00F53647" w:rsidRPr="007B5139">
              <w:rPr>
                <w:rFonts w:ascii="Times New Roman" w:hAnsi="Times New Roman"/>
                <w:sz w:val="28"/>
                <w:szCs w:val="28"/>
                <w:lang w:val="kk-KZ"/>
              </w:rPr>
              <w:t>оп жетекшісі үстелдің үстінен су</w:t>
            </w: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реттің қиықтарын алып, сұрақтарға жауап беріп, қиықтарын құрастырады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53647"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Құрастырған сурет бойнша қаланың атауын айтып, о</w:t>
            </w: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қушылар жаңа сабақтың тақырыбын хабарлайды.</w:t>
            </w:r>
          </w:p>
          <w:p w:rsidR="008E14BD" w:rsidRPr="008E14BD" w:rsidRDefault="008E14BD" w:rsidP="008E14BD">
            <w:pPr>
              <w:tabs>
                <w:tab w:val="left" w:pos="12191"/>
              </w:tabs>
              <w:spacing w:line="20" w:lineRule="atLeast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F08F1" w:rsidRPr="007B5139" w:rsidTr="008E14BD">
        <w:tc>
          <w:tcPr>
            <w:tcW w:w="2249" w:type="dxa"/>
          </w:tcPr>
          <w:p w:rsidR="003F08F1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Жаңа тақырып</w:t>
            </w:r>
          </w:p>
          <w:p w:rsidR="006969B5" w:rsidRPr="007B5139" w:rsidRDefault="006969B5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F08F1" w:rsidRPr="007B5139" w:rsidRDefault="003F08F1" w:rsidP="006969B5">
            <w:pPr>
              <w:tabs>
                <w:tab w:val="left" w:pos="12191"/>
              </w:tabs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6703" w:type="dxa"/>
          </w:tcPr>
          <w:p w:rsidR="003F08F1" w:rsidRPr="007B5139" w:rsidRDefault="003F08F1" w:rsidP="00A52A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Жаңа тақырып бойынша видео ролик көрсетіледі. </w:t>
            </w: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Топтық жұмыс жүргізуге мұғалім уақыт береді. </w:t>
            </w:r>
          </w:p>
          <w:p w:rsidR="003F08F1" w:rsidRPr="007B5139" w:rsidRDefault="003F08F1" w:rsidP="00A52A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Қосымша ресурстар таратылады.</w:t>
            </w:r>
          </w:p>
          <w:p w:rsidR="003F08F1" w:rsidRPr="007B5139" w:rsidRDefault="003F08F1" w:rsidP="00A52A97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F08F1" w:rsidRPr="006830F8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«Фишбоун» әдісі</w:t>
            </w: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мин</w:t>
            </w:r>
          </w:p>
        </w:tc>
        <w:tc>
          <w:tcPr>
            <w:tcW w:w="6703" w:type="dxa"/>
          </w:tcPr>
          <w:p w:rsidR="003F08F1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Оқушылар әдіс бойынша балық қаңқасын толтырады.</w:t>
            </w: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Әрбір топ өздеріне берілген қалалар туралы зерттеу </w:t>
            </w:r>
            <w:r w:rsidR="00F53647"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жүргізеді,</w:t>
            </w: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таныстырылым жасайды</w:t>
            </w:r>
            <w:r w:rsidR="00F53647"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491679" w:rsidRDefault="00491679" w:rsidP="000632AF">
            <w:pPr>
              <w:tabs>
                <w:tab w:val="left" w:pos="12191"/>
              </w:tabs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1679" w:rsidRPr="007B5139" w:rsidRDefault="00491679" w:rsidP="00491679">
            <w:pPr>
              <w:tabs>
                <w:tab w:val="left" w:pos="12191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628900" cy="885825"/>
                  <wp:effectExtent l="0" t="0" r="0" b="9525"/>
                  <wp:docPr id="14" name="Рисунок 14" descr="ÐÐ°ÑÑÐ¸Ð½ÐºÐ¸ Ð¿Ð¾ Ð·Ð°Ð¿ÑÐ¾ÑÑ ÑÐ¸ÑÐ±Ð¾ÑÐ½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ÑÐ¸ÑÐ±Ð¾ÑÐ½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8F1" w:rsidRPr="006830F8" w:rsidTr="008E14BD">
        <w:tc>
          <w:tcPr>
            <w:tcW w:w="2249" w:type="dxa"/>
          </w:tcPr>
          <w:p w:rsidR="003F08F1" w:rsidRPr="007B5139" w:rsidRDefault="006969B5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Жаңа тақырыпты бекіту </w:t>
            </w:r>
          </w:p>
          <w:p w:rsidR="00F53647" w:rsidRPr="007B5139" w:rsidRDefault="00F53647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«Шындық па, әлде жалған ба?» әдісі</w:t>
            </w: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670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Тапсырмалар: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топ: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Оңтүстік Қазақстан аумағы Батыс Қазақстан аумағынан кейінгі екінші орынды алады.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Оңтүстік Қазақстан- еліміздің басты суармалы егіншілікпен айналысатын ауданы.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Тараз қаласының халық саны 662 мың адам.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топ: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-Оңтүстік Қазақстан халқының 65,8 %  ын қазақтар алады.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Оңт. Қазақстан ЭГ ауданының орташа тығыздығы 1 км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2 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2,9 адамнан келеді.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Қызылорда ежелгі қалалардың бірі.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топ: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Оңтүстік экономикалық ауданда 27 қала бар.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халқының саны – 1 364 189 адам.</w:t>
            </w:r>
          </w:p>
          <w:p w:rsidR="003F08F1" w:rsidRPr="007B5139" w:rsidRDefault="003F08F1" w:rsidP="00A52A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Темекі </w:t>
            </w:r>
            <w:proofErr w:type="gramStart"/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комбинаты  «</w:t>
            </w:r>
            <w:proofErr w:type="gramEnd"/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Филип Моррис» компаниясы осында орналасқан.</w:t>
            </w:r>
          </w:p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топ: </w:t>
            </w:r>
            <w:r w:rsidRPr="007B5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7B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Аудан халықтың тығыздығы жөнінен республикада 1-ші орын алады.</w:t>
            </w:r>
            <w:r w:rsidRPr="007B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B5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Pr="007B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Ең үлкен агломерация – Шымкент.</w:t>
            </w:r>
          </w:p>
          <w:p w:rsidR="003F08F1" w:rsidRPr="007B5139" w:rsidRDefault="007B5139" w:rsidP="007B5139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3F08F1" w:rsidRPr="007B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Оңтүстік Қазақстанда Республика бойынша жеңіл және тамақ өнеркәсібі жақсы дамыған.</w:t>
            </w:r>
            <w:r w:rsidR="003F08F1" w:rsidRPr="007B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</w:tr>
      <w:tr w:rsidR="003F08F1" w:rsidRPr="007B5139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Қорытындылау</w:t>
            </w:r>
          </w:p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«Сиқырлы қорап» ойыны</w:t>
            </w: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6703" w:type="dxa"/>
          </w:tcPr>
          <w:p w:rsidR="003F08F1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Үстел үстіндегі 8 қорапшада </w:t>
            </w:r>
            <w:r w:rsidR="007B5139" w:rsidRPr="007B51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бүгінгі өткен </w:t>
            </w: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сабаққа байланысты заттар жасырылған. Әр топ кезекпен таңдап жауап береді.</w:t>
            </w:r>
          </w:p>
          <w:p w:rsidR="008E14BD" w:rsidRPr="007B5139" w:rsidRDefault="008E14BD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F24FCFF" wp14:editId="790ABF17">
                  <wp:extent cx="495300" cy="495300"/>
                  <wp:effectExtent l="0" t="0" r="0" b="0"/>
                  <wp:docPr id="1" name="Рисунок 1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2" name="Рисунок 2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3" name="Рисунок 3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4" name="Рисунок 4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5" name="Рисунок 5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6" name="Рисунок 6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7" name="Рисунок 7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DDBEF4" wp14:editId="6BF340D3">
                  <wp:extent cx="495300" cy="495300"/>
                  <wp:effectExtent l="0" t="0" r="0" b="0"/>
                  <wp:docPr id="8" name="Рисунок 8" descr="ÐÐ°ÑÑÐ¸Ð½ÐºÐ¸ Ð¿Ð¾ Ð·Ð°Ð¿ÑÐ¾ÑÑ  ÐºÐ¾ÑÐ¾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 ÐºÐ¾ÑÐ¾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8F1" w:rsidRPr="006830F8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6703" w:type="dxa"/>
          </w:tcPr>
          <w:p w:rsidR="003F08F1" w:rsidRPr="007B5139" w:rsidRDefault="003F08F1" w:rsidP="007F56FB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§</w:t>
            </w: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59 Оңтүстік Қазақстанның қалалары.</w:t>
            </w:r>
          </w:p>
          <w:p w:rsidR="003F08F1" w:rsidRPr="007B5139" w:rsidRDefault="003F08F1" w:rsidP="007F56FB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sz w:val="28"/>
                <w:szCs w:val="28"/>
                <w:lang w:val="kk-KZ"/>
              </w:rPr>
              <w:t>382 беттегі 1-2 тапсырма.</w:t>
            </w:r>
          </w:p>
        </w:tc>
      </w:tr>
      <w:tr w:rsidR="003F08F1" w:rsidRPr="006830F8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Кері байланыс</w:t>
            </w:r>
          </w:p>
        </w:tc>
        <w:tc>
          <w:tcPr>
            <w:tcW w:w="1113" w:type="dxa"/>
          </w:tcPr>
          <w:p w:rsidR="003F08F1" w:rsidRPr="007B5139" w:rsidRDefault="00B3612B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3F08F1"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6703" w:type="dxa"/>
          </w:tcPr>
          <w:p w:rsidR="003F08F1" w:rsidRDefault="003F08F1" w:rsidP="007F56FB">
            <w:pPr>
              <w:tabs>
                <w:tab w:val="left" w:pos="12191"/>
              </w:tabs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стикерға «Не үйрендім, не үйренгім келеді</w:t>
            </w:r>
            <w:r w:rsidR="00F53647"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  <w:r w:rsidRPr="007B51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бойынша өз пікірлерін жазып қалдырады.</w:t>
            </w:r>
          </w:p>
          <w:p w:rsidR="008E14BD" w:rsidRPr="007B5139" w:rsidRDefault="008E14BD" w:rsidP="008E14BD">
            <w:pPr>
              <w:tabs>
                <w:tab w:val="left" w:pos="1219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90650" cy="828675"/>
                  <wp:effectExtent l="0" t="0" r="0" b="9525"/>
                  <wp:docPr id="9" name="Рисунок 9" descr="ÐÐ°ÑÑÐ¸Ð½ÐºÐ¸ Ð¿Ð¾ Ð·Ð°Ð¿ÑÐ¾ÑÑ ÑÑÐ¸ÐºÐµ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ÑÐ¸ÐºÐµ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54" cy="85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8F1" w:rsidRPr="006830F8" w:rsidTr="008E14BD">
        <w:tc>
          <w:tcPr>
            <w:tcW w:w="2249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113" w:type="dxa"/>
          </w:tcPr>
          <w:p w:rsidR="003F08F1" w:rsidRPr="007B5139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6703" w:type="dxa"/>
          </w:tcPr>
          <w:p w:rsidR="003F08F1" w:rsidRDefault="003F08F1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жинаған ұпайлары бойынша оқушылар бағаланады.</w:t>
            </w:r>
          </w:p>
          <w:p w:rsidR="00496C2A" w:rsidRPr="00D23B87" w:rsidRDefault="00496C2A" w:rsidP="00496C2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23B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Топтық бағалау</w:t>
            </w:r>
            <w:bookmarkStart w:id="0" w:name="_GoBack"/>
            <w:bookmarkEnd w:id="0"/>
          </w:p>
          <w:p w:rsidR="00496C2A" w:rsidRPr="00D23B87" w:rsidRDefault="00496C2A" w:rsidP="00496C2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23B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«Алматы» тобы</w:t>
            </w:r>
          </w:p>
          <w:p w:rsidR="00496C2A" w:rsidRPr="00D23B87" w:rsidRDefault="00496C2A" w:rsidP="00496C2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23B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Топ жетекшісі:</w:t>
            </w:r>
          </w:p>
          <w:tbl>
            <w:tblPr>
              <w:tblStyle w:val="a4"/>
              <w:tblW w:w="0" w:type="auto"/>
              <w:tblInd w:w="636" w:type="dxa"/>
              <w:tblLook w:val="04A0" w:firstRow="1" w:lastRow="0" w:firstColumn="1" w:lastColumn="0" w:noHBand="0" w:noVBand="1"/>
            </w:tblPr>
            <w:tblGrid>
              <w:gridCol w:w="1418"/>
              <w:gridCol w:w="2835"/>
              <w:gridCol w:w="1588"/>
            </w:tblGrid>
            <w:tr w:rsidR="00496C2A" w:rsidRPr="00D23B87" w:rsidTr="00496C2A">
              <w:tc>
                <w:tcPr>
                  <w:tcW w:w="141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№</w:t>
                  </w:r>
                </w:p>
              </w:tc>
              <w:tc>
                <w:tcPr>
                  <w:tcW w:w="2835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Сабақ кезеңдері</w:t>
                  </w:r>
                </w:p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8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Жинаған ұпайлары</w:t>
                  </w:r>
                </w:p>
              </w:tc>
            </w:tr>
            <w:tr w:rsidR="00496C2A" w:rsidRPr="00D23B87" w:rsidTr="00496C2A">
              <w:tc>
                <w:tcPr>
                  <w:tcW w:w="141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«Мозайка әдісі»</w:t>
                  </w:r>
                </w:p>
              </w:tc>
              <w:tc>
                <w:tcPr>
                  <w:tcW w:w="158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96C2A" w:rsidRPr="00D23B87" w:rsidTr="00496C2A">
              <w:tc>
                <w:tcPr>
                  <w:tcW w:w="141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«Фишбоун» әдісі</w:t>
                  </w:r>
                </w:p>
              </w:tc>
              <w:tc>
                <w:tcPr>
                  <w:tcW w:w="158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96C2A" w:rsidRPr="00DE15FF" w:rsidTr="00496C2A">
              <w:tc>
                <w:tcPr>
                  <w:tcW w:w="141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496C2A" w:rsidRPr="00DE15FF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E15FF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«Шындық па, әлде жалған ба?» әдісі</w:t>
                  </w:r>
                </w:p>
              </w:tc>
              <w:tc>
                <w:tcPr>
                  <w:tcW w:w="158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96C2A" w:rsidRPr="00D23B87" w:rsidTr="00496C2A">
              <w:tc>
                <w:tcPr>
                  <w:tcW w:w="141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Сиқырлы қорап</w:t>
                  </w:r>
                </w:p>
              </w:tc>
              <w:tc>
                <w:tcPr>
                  <w:tcW w:w="158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96C2A" w:rsidRPr="00D23B87" w:rsidTr="00496C2A">
              <w:tc>
                <w:tcPr>
                  <w:tcW w:w="141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D23B8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Қорытынды</w:t>
                  </w:r>
                </w:p>
              </w:tc>
              <w:tc>
                <w:tcPr>
                  <w:tcW w:w="1588" w:type="dxa"/>
                </w:tcPr>
                <w:p w:rsidR="00496C2A" w:rsidRPr="00D23B87" w:rsidRDefault="00496C2A" w:rsidP="00496C2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496C2A" w:rsidRPr="005E1DA4" w:rsidRDefault="00496C2A" w:rsidP="0049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C2A" w:rsidRPr="007B5139" w:rsidRDefault="00496C2A" w:rsidP="000632AF">
            <w:pPr>
              <w:tabs>
                <w:tab w:val="left" w:pos="12191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632AF" w:rsidRDefault="000632AF" w:rsidP="000632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30F8" w:rsidRPr="007B5139" w:rsidRDefault="008E14BD" w:rsidP="000632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ÐÐ°ÑÑÐ¸Ð½ÐºÐ¸ Ð¿Ð¾ Ð·Ð°Ð¿ÑÐ¾ÑÑ Ð³Ð¾ÑÐ¾Ð´ Ð°Ð»Ð¼Ð°ÑÑ ÑÐ¾ÑÐ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D2485" id="Прямоугольник 12" o:spid="_x0000_s1026" alt="ÐÐ°ÑÑÐ¸Ð½ÐºÐ¸ Ð¿Ð¾ Ð·Ð°Ð¿ÑÐ¾ÑÑ Ð³Ð¾ÑÐ¾Ð´ Ð°Ð»Ð¼Ð°ÑÑ ÑÐ¾ÑÐ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0lX9Ey&#10;AwAAW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="00491679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ÐÐ°ÑÑÐ¸Ð½ÐºÐ¸ Ð¿Ð¾ Ð·Ð°Ð¿ÑÐ¾ÑÑ Ð³Ð¾ÑÐ¾Ð´ Ð°Ð»Ð¼Ð°ÑÑ ÑÐ¾ÑÐ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4B1F1" id="Прямоугольник 13" o:spid="_x0000_s1026" alt="ÐÐ°ÑÑÐ¸Ð½ÐºÐ¸ Ð¿Ð¾ Ð·Ð°Ð¿ÑÐ¾ÑÑ Ð³Ð¾ÑÐ¾Ð´ Ð°Ð»Ð¼Ð°ÑÑ ÑÐ¾ÑÐ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JUBWMy&#10;AwAAW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sectPr w:rsidR="006830F8" w:rsidRPr="007B5139" w:rsidSect="00C34F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E4531"/>
    <w:multiLevelType w:val="multilevel"/>
    <w:tmpl w:val="4E16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14AF9"/>
    <w:multiLevelType w:val="hybridMultilevel"/>
    <w:tmpl w:val="021C27B6"/>
    <w:lvl w:ilvl="0" w:tplc="F46A0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84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2A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43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8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2C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2E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609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24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AF"/>
    <w:rsid w:val="000632AF"/>
    <w:rsid w:val="00213613"/>
    <w:rsid w:val="002479FD"/>
    <w:rsid w:val="002B0756"/>
    <w:rsid w:val="003F08F1"/>
    <w:rsid w:val="00491679"/>
    <w:rsid w:val="00496C2A"/>
    <w:rsid w:val="006830F8"/>
    <w:rsid w:val="006969B5"/>
    <w:rsid w:val="006B2A1C"/>
    <w:rsid w:val="007B5139"/>
    <w:rsid w:val="007F56FB"/>
    <w:rsid w:val="00825408"/>
    <w:rsid w:val="008D245B"/>
    <w:rsid w:val="008E14BD"/>
    <w:rsid w:val="00A52A97"/>
    <w:rsid w:val="00B3612B"/>
    <w:rsid w:val="00C34FA4"/>
    <w:rsid w:val="00E74065"/>
    <w:rsid w:val="00F53647"/>
    <w:rsid w:val="00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C26D0-5743-4BA5-83DA-C8D7E048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2AF"/>
    <w:pPr>
      <w:spacing w:after="0" w:line="240" w:lineRule="auto"/>
    </w:pPr>
  </w:style>
  <w:style w:type="table" w:styleId="a4">
    <w:name w:val="Table Grid"/>
    <w:basedOn w:val="a1"/>
    <w:uiPriority w:val="39"/>
    <w:rsid w:val="0006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5408"/>
    <w:pPr>
      <w:ind w:left="720"/>
      <w:contextualSpacing/>
    </w:pPr>
  </w:style>
  <w:style w:type="character" w:customStyle="1" w:styleId="WW8Num6z0">
    <w:name w:val="WW8Num6z0"/>
    <w:rsid w:val="002479F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2018-04-23T18:30:00Z</dcterms:created>
  <dcterms:modified xsi:type="dcterms:W3CDTF">2019-03-11T09:02:00Z</dcterms:modified>
</cp:coreProperties>
</file>