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8FE" w:rsidRDefault="003A08FE" w:rsidP="003A08FE">
      <w:pPr>
        <w:pStyle w:val="Default"/>
        <w:ind w:firstLine="567"/>
        <w:jc w:val="center"/>
        <w:rPr>
          <w:sz w:val="28"/>
          <w:szCs w:val="28"/>
          <w:lang w:val="kk-KZ"/>
        </w:rPr>
      </w:pPr>
      <w:r>
        <w:rPr>
          <w:sz w:val="28"/>
          <w:szCs w:val="28"/>
          <w:lang w:val="kk-KZ"/>
        </w:rPr>
        <w:t>Түсінік хат</w:t>
      </w:r>
    </w:p>
    <w:p w:rsidR="003A08FE" w:rsidRDefault="003A08FE" w:rsidP="003A08FE">
      <w:pPr>
        <w:pStyle w:val="Default"/>
        <w:ind w:firstLine="567"/>
        <w:jc w:val="center"/>
        <w:rPr>
          <w:sz w:val="28"/>
          <w:szCs w:val="28"/>
          <w:lang w:val="kk-KZ"/>
        </w:rPr>
      </w:pPr>
    </w:p>
    <w:p w:rsidR="00FD528B" w:rsidRPr="00FD528B" w:rsidRDefault="00FD528B" w:rsidP="00FD528B">
      <w:pPr>
        <w:pStyle w:val="Default"/>
        <w:jc w:val="both"/>
        <w:rPr>
          <w:sz w:val="28"/>
          <w:szCs w:val="28"/>
          <w:lang w:val="kk-KZ"/>
        </w:rPr>
      </w:pPr>
      <w:r>
        <w:rPr>
          <w:sz w:val="28"/>
          <w:szCs w:val="28"/>
          <w:lang w:val="kk-KZ"/>
        </w:rPr>
        <w:t xml:space="preserve"> </w:t>
      </w:r>
      <w:r>
        <w:rPr>
          <w:sz w:val="28"/>
          <w:szCs w:val="28"/>
          <w:lang w:val="kk-KZ"/>
        </w:rPr>
        <w:tab/>
      </w:r>
      <w:r w:rsidRPr="00FD528B">
        <w:rPr>
          <w:i/>
          <w:iCs/>
          <w:sz w:val="28"/>
          <w:szCs w:val="28"/>
          <w:lang w:val="kk-KZ"/>
        </w:rPr>
        <w:t xml:space="preserve"> </w:t>
      </w:r>
    </w:p>
    <w:p w:rsidR="003A08FE" w:rsidRPr="005D017F" w:rsidRDefault="003A08FE" w:rsidP="003A08FE">
      <w:pPr>
        <w:pStyle w:val="Default"/>
        <w:ind w:firstLine="567"/>
        <w:jc w:val="both"/>
        <w:rPr>
          <w:sz w:val="28"/>
          <w:szCs w:val="28"/>
          <w:lang w:val="kk-KZ"/>
        </w:rPr>
      </w:pPr>
      <w:r w:rsidRPr="005D017F">
        <w:rPr>
          <w:sz w:val="28"/>
          <w:szCs w:val="28"/>
          <w:lang w:val="kk-KZ"/>
        </w:rPr>
        <w:t xml:space="preserve">2022-2023 оқу жылында үлгілік оқу жоспарының вариативтік компонентіне </w:t>
      </w:r>
      <w:r>
        <w:rPr>
          <w:sz w:val="28"/>
          <w:szCs w:val="28"/>
          <w:lang w:val="kk-KZ"/>
        </w:rPr>
        <w:t xml:space="preserve">10-11 </w:t>
      </w:r>
      <w:r w:rsidRPr="005D017F">
        <w:rPr>
          <w:sz w:val="28"/>
          <w:szCs w:val="28"/>
          <w:lang w:val="kk-KZ"/>
        </w:rPr>
        <w:t>сыныптардағы «Жаһан</w:t>
      </w:r>
      <w:r w:rsidR="00FD528B">
        <w:rPr>
          <w:sz w:val="28"/>
          <w:szCs w:val="28"/>
          <w:lang w:val="kk-KZ"/>
        </w:rPr>
        <w:t xml:space="preserve">дық құзыреттер» курсы енгізіліп, </w:t>
      </w:r>
      <w:r w:rsidRPr="005D017F">
        <w:rPr>
          <w:sz w:val="28"/>
          <w:szCs w:val="28"/>
          <w:lang w:val="kk-KZ"/>
        </w:rPr>
        <w:t xml:space="preserve"> </w:t>
      </w:r>
      <w:r w:rsidR="00FD528B" w:rsidRPr="00FD528B">
        <w:rPr>
          <w:iCs/>
          <w:sz w:val="28"/>
          <w:szCs w:val="28"/>
          <w:lang w:val="kk-KZ"/>
        </w:rPr>
        <w:t xml:space="preserve">Қазақстан Республикасы Оқу-ағарту министрінің 2022 жылғы 3 тамыздағы </w:t>
      </w:r>
      <w:r w:rsidR="00FD528B">
        <w:rPr>
          <w:iCs/>
          <w:sz w:val="28"/>
          <w:szCs w:val="28"/>
          <w:lang w:val="kk-KZ"/>
        </w:rPr>
        <w:t xml:space="preserve"> </w:t>
      </w:r>
      <w:bookmarkStart w:id="0" w:name="_GoBack"/>
      <w:bookmarkEnd w:id="0"/>
      <w:r w:rsidR="00FD528B" w:rsidRPr="00FD528B">
        <w:rPr>
          <w:iCs/>
          <w:sz w:val="28"/>
          <w:szCs w:val="28"/>
          <w:lang w:val="kk-KZ"/>
        </w:rPr>
        <w:t>№ 348 бұйрығымен бекітілген</w:t>
      </w:r>
      <w:r w:rsidR="00FD528B">
        <w:rPr>
          <w:iCs/>
          <w:sz w:val="28"/>
          <w:szCs w:val="28"/>
          <w:lang w:val="kk-KZ"/>
        </w:rPr>
        <w:t>.</w:t>
      </w:r>
    </w:p>
    <w:p w:rsidR="003A08FE" w:rsidRPr="00906EDC" w:rsidRDefault="003A08FE" w:rsidP="003A08FE">
      <w:pPr>
        <w:pStyle w:val="Default"/>
        <w:numPr>
          <w:ilvl w:val="3"/>
          <w:numId w:val="1"/>
        </w:numPr>
        <w:spacing w:after="57"/>
        <w:jc w:val="both"/>
        <w:rPr>
          <w:sz w:val="28"/>
          <w:szCs w:val="28"/>
          <w:lang w:val="kk-KZ"/>
        </w:rPr>
      </w:pPr>
      <w:r w:rsidRPr="00906EDC">
        <w:rPr>
          <w:sz w:val="28"/>
          <w:szCs w:val="28"/>
          <w:lang w:val="kk-KZ"/>
        </w:rPr>
        <w:t xml:space="preserve">Жалпы орта білім беру деңгейінің 10-сыныбына арналған «Жаһандық құзыреттер» </w:t>
      </w:r>
      <w:r w:rsidRPr="00906EDC">
        <w:rPr>
          <w:sz w:val="28"/>
          <w:lang w:val="kk-KZ"/>
        </w:rPr>
        <w:t xml:space="preserve">жалпылама курсы. </w:t>
      </w:r>
    </w:p>
    <w:p w:rsidR="003A08FE" w:rsidRDefault="003A08FE" w:rsidP="003A08FE">
      <w:pPr>
        <w:pStyle w:val="Default"/>
        <w:numPr>
          <w:ilvl w:val="3"/>
          <w:numId w:val="1"/>
        </w:numPr>
        <w:spacing w:after="57"/>
        <w:jc w:val="both"/>
        <w:rPr>
          <w:sz w:val="28"/>
          <w:szCs w:val="28"/>
          <w:lang w:val="kk-KZ"/>
        </w:rPr>
      </w:pPr>
      <w:r w:rsidRPr="00906EDC">
        <w:rPr>
          <w:sz w:val="28"/>
          <w:szCs w:val="28"/>
          <w:lang w:val="kk-KZ"/>
        </w:rPr>
        <w:t xml:space="preserve">Курстың мақсаты: білім алушыларда жергілікті және жаһандық проблемалардың өзара байланыстылығы мен өзара тәуелділігін, мәдениетаралық өзара іс-қимыл мәселелерін түсінуді, әртүрлі көзқарастар мен дүниетанымдарды түсінуді және бағалауды, бірегей білім мен идеяларды құру дағдыларын қалыптастыру. </w:t>
      </w:r>
    </w:p>
    <w:p w:rsidR="003A08FE" w:rsidRDefault="003A08FE" w:rsidP="003A08FE">
      <w:pPr>
        <w:pStyle w:val="Default"/>
        <w:numPr>
          <w:ilvl w:val="3"/>
          <w:numId w:val="1"/>
        </w:numPr>
        <w:spacing w:after="57"/>
        <w:jc w:val="both"/>
        <w:rPr>
          <w:sz w:val="28"/>
          <w:szCs w:val="28"/>
          <w:lang w:val="kk-KZ"/>
        </w:rPr>
      </w:pPr>
      <w:r w:rsidRPr="00906EDC">
        <w:rPr>
          <w:sz w:val="28"/>
          <w:szCs w:val="28"/>
          <w:lang w:val="kk-KZ"/>
        </w:rPr>
        <w:t xml:space="preserve">Оқу курсы мазмұнының бағдарламасы білім алушылардың жас ерекшеліктері мен қызығушылықтарын ескере отырып әзірленген бес бөлімнен тұрады. </w:t>
      </w:r>
    </w:p>
    <w:p w:rsidR="003A08FE" w:rsidRDefault="003A08FE" w:rsidP="003A08FE">
      <w:pPr>
        <w:pStyle w:val="Default"/>
        <w:numPr>
          <w:ilvl w:val="3"/>
          <w:numId w:val="1"/>
        </w:numPr>
        <w:spacing w:after="57"/>
        <w:jc w:val="both"/>
        <w:rPr>
          <w:sz w:val="28"/>
          <w:szCs w:val="28"/>
          <w:lang w:val="kk-KZ"/>
        </w:rPr>
      </w:pPr>
      <w:r w:rsidRPr="00906EDC">
        <w:rPr>
          <w:i/>
          <w:iCs/>
          <w:sz w:val="28"/>
          <w:szCs w:val="28"/>
          <w:lang w:val="kk-KZ"/>
        </w:rPr>
        <w:t xml:space="preserve">Бірінші бөлімде </w:t>
      </w:r>
      <w:r w:rsidRPr="00906EDC">
        <w:rPr>
          <w:sz w:val="28"/>
          <w:szCs w:val="28"/>
          <w:lang w:val="kk-KZ"/>
        </w:rPr>
        <w:t xml:space="preserve">білім алушылар жаһандық мәселелер, мәдениетаралық қатынастар, әлеуметтік қатынастардың әртүрлі модельдерінің маңыздылығы туралы білімдерін тереңдетеді, жобалық жұмыстың тақырыптары мен мақсаттарын, қажетті ақпарат көздерін іздеу, ақпаратты талдау және жинау әдістерін анықтайды. Білім алушылар жоба нәтижелерін бағалау рәсімдері мен критерийлерін белгілейді. </w:t>
      </w:r>
    </w:p>
    <w:p w:rsidR="003A08FE" w:rsidRDefault="003A08FE" w:rsidP="003A08FE">
      <w:pPr>
        <w:pStyle w:val="Default"/>
        <w:numPr>
          <w:ilvl w:val="3"/>
          <w:numId w:val="1"/>
        </w:numPr>
        <w:spacing w:after="57"/>
        <w:jc w:val="both"/>
        <w:rPr>
          <w:sz w:val="28"/>
          <w:szCs w:val="28"/>
          <w:lang w:val="kk-KZ"/>
        </w:rPr>
      </w:pPr>
      <w:r w:rsidRPr="00906EDC">
        <w:rPr>
          <w:i/>
          <w:iCs/>
          <w:sz w:val="28"/>
          <w:szCs w:val="28"/>
          <w:lang w:val="kk-KZ"/>
        </w:rPr>
        <w:t xml:space="preserve">Екінші бөлімінде «Жергілікті, жаһандық және мәдени маңызы бар кейбір мәселелерді зерделеу» </w:t>
      </w:r>
      <w:r w:rsidRPr="00906EDC">
        <w:rPr>
          <w:sz w:val="28"/>
          <w:szCs w:val="28"/>
          <w:lang w:val="kk-KZ"/>
        </w:rPr>
        <w:t xml:space="preserve">бойынша білім алушыларға зерттеу және жобалау жұмыстарын жүргізу үшін тақырыпты таңдауда еркіндік беріледі, халықаралық және жергілікті көздерге шолу жасалады. </w:t>
      </w:r>
    </w:p>
    <w:p w:rsidR="003A08FE" w:rsidRDefault="003A08FE" w:rsidP="003A08FE">
      <w:pPr>
        <w:pStyle w:val="Default"/>
        <w:numPr>
          <w:ilvl w:val="3"/>
          <w:numId w:val="1"/>
        </w:numPr>
        <w:spacing w:after="57"/>
        <w:jc w:val="both"/>
        <w:rPr>
          <w:sz w:val="28"/>
          <w:szCs w:val="28"/>
          <w:lang w:val="kk-KZ"/>
        </w:rPr>
      </w:pPr>
      <w:r w:rsidRPr="00906EDC">
        <w:rPr>
          <w:i/>
          <w:iCs/>
          <w:sz w:val="28"/>
          <w:szCs w:val="28"/>
          <w:lang w:val="kk-KZ"/>
        </w:rPr>
        <w:t xml:space="preserve">Үшінші бөлімінде «Әр түрлі дүниетанымдар мен көзқарастарды түсіну және құрметтеу» </w:t>
      </w:r>
      <w:r w:rsidRPr="00906EDC">
        <w:rPr>
          <w:sz w:val="28"/>
          <w:szCs w:val="28"/>
          <w:lang w:val="kk-KZ"/>
        </w:rPr>
        <w:t xml:space="preserve">бойынша кіретін тақырыптар: «Дүниетанымды түсіну», «Басқа адамның көзқарасын қабылдау қабілеті», «Басқа мәдениеттерді ұстанатын адамдарға құрмет», «Толеранттылық: бір-бірімізді түсінуді үйрену», «Жобалық жұмыс. Зерттеу». </w:t>
      </w:r>
    </w:p>
    <w:p w:rsidR="003A08FE" w:rsidRPr="00906EDC" w:rsidRDefault="003A08FE" w:rsidP="003A08FE">
      <w:pPr>
        <w:pStyle w:val="Default"/>
        <w:numPr>
          <w:ilvl w:val="3"/>
          <w:numId w:val="1"/>
        </w:numPr>
        <w:spacing w:after="57"/>
        <w:jc w:val="both"/>
        <w:rPr>
          <w:sz w:val="28"/>
          <w:szCs w:val="28"/>
          <w:lang w:val="kk-KZ"/>
        </w:rPr>
      </w:pPr>
      <w:r w:rsidRPr="00906EDC">
        <w:rPr>
          <w:i/>
          <w:iCs/>
          <w:sz w:val="28"/>
          <w:szCs w:val="28"/>
          <w:lang w:val="kk-KZ"/>
        </w:rPr>
        <w:t xml:space="preserve">Төртінші бөлім «Білім алушылардың мәдениеттері арасындағы ашық және өзара тиімді әрекеттерге қатысу» </w:t>
      </w:r>
      <w:r w:rsidRPr="00906EDC">
        <w:rPr>
          <w:sz w:val="28"/>
          <w:szCs w:val="28"/>
          <w:lang w:val="kk-KZ"/>
        </w:rPr>
        <w:t xml:space="preserve">білім алушылардың өзіндік ерекшелігі мен мәдениеттердің алуан түрлілігін түсінуін қалыптастыруға, әртүрлі мәдениеттердің құндылықтар жүйесімен танысуға, мәдениетаралық </w:t>
      </w:r>
      <w:r w:rsidRPr="00906EDC">
        <w:rPr>
          <w:lang w:val="kk-KZ"/>
        </w:rPr>
        <w:t xml:space="preserve">коммуникация дағдыларын қалыптастыруға бағытталған. </w:t>
      </w:r>
    </w:p>
    <w:p w:rsidR="003A08FE" w:rsidRDefault="003A08FE" w:rsidP="003A08FE">
      <w:pPr>
        <w:pStyle w:val="Default"/>
        <w:numPr>
          <w:ilvl w:val="3"/>
          <w:numId w:val="1"/>
        </w:numPr>
        <w:spacing w:after="57"/>
        <w:jc w:val="both"/>
        <w:rPr>
          <w:sz w:val="28"/>
          <w:szCs w:val="28"/>
          <w:lang w:val="kk-KZ"/>
        </w:rPr>
      </w:pPr>
      <w:r w:rsidRPr="00906EDC">
        <w:rPr>
          <w:i/>
          <w:iCs/>
          <w:sz w:val="28"/>
          <w:szCs w:val="28"/>
          <w:lang w:val="kk-KZ"/>
        </w:rPr>
        <w:t xml:space="preserve">Бесінші бөлім ұжымдық әл-ауқат пен тұрақты дамудың маңыздылығына, </w:t>
      </w:r>
      <w:r w:rsidRPr="00906EDC">
        <w:rPr>
          <w:sz w:val="28"/>
          <w:szCs w:val="28"/>
          <w:lang w:val="kk-KZ"/>
        </w:rPr>
        <w:t xml:space="preserve">жергілікті, ұлттық және жаһандық бастамаларға белсенді қатысу қажеттілігіне арналған. </w:t>
      </w:r>
    </w:p>
    <w:p w:rsidR="003A08FE" w:rsidRDefault="003A08FE" w:rsidP="003A08FE">
      <w:pPr>
        <w:pStyle w:val="Default"/>
        <w:numPr>
          <w:ilvl w:val="3"/>
          <w:numId w:val="1"/>
        </w:numPr>
        <w:spacing w:after="57"/>
        <w:jc w:val="both"/>
        <w:rPr>
          <w:sz w:val="28"/>
          <w:szCs w:val="28"/>
          <w:lang w:val="kk-KZ"/>
        </w:rPr>
      </w:pPr>
      <w:r w:rsidRPr="00906EDC">
        <w:rPr>
          <w:i/>
          <w:iCs/>
          <w:sz w:val="28"/>
          <w:szCs w:val="28"/>
          <w:lang w:val="kk-KZ"/>
        </w:rPr>
        <w:t>11-сыныпқа арналған «Жаһандық құзыреттер» курсы «</w:t>
      </w:r>
      <w:r w:rsidRPr="00906EDC">
        <w:rPr>
          <w:sz w:val="28"/>
          <w:szCs w:val="28"/>
          <w:lang w:val="kk-KZ"/>
        </w:rPr>
        <w:t xml:space="preserve">Бизнес және кәсіпкерлік негіздері» және «Қаржылық сауаттылық» екі юнитінен тұрады. </w:t>
      </w:r>
    </w:p>
    <w:p w:rsidR="003A08FE" w:rsidRPr="005D017F" w:rsidRDefault="003A08FE" w:rsidP="003A08FE">
      <w:pPr>
        <w:pStyle w:val="Default"/>
        <w:ind w:firstLine="567"/>
        <w:jc w:val="both"/>
        <w:rPr>
          <w:sz w:val="28"/>
          <w:szCs w:val="28"/>
          <w:lang w:val="kk-KZ"/>
        </w:rPr>
      </w:pPr>
      <w:r w:rsidRPr="005D017F">
        <w:rPr>
          <w:i/>
          <w:iCs/>
          <w:sz w:val="28"/>
          <w:szCs w:val="28"/>
          <w:lang w:val="kk-KZ"/>
        </w:rPr>
        <w:lastRenderedPageBreak/>
        <w:t xml:space="preserve">«Жаһандық құзыреттер» курсының үлгілік оқу бағдарламасының оқу жүктемесінің көлемі мыналарды құрайды: </w:t>
      </w:r>
    </w:p>
    <w:p w:rsidR="003A08FE" w:rsidRPr="00906EDC" w:rsidRDefault="003A08FE" w:rsidP="003A08FE">
      <w:pPr>
        <w:pStyle w:val="Default"/>
        <w:numPr>
          <w:ilvl w:val="3"/>
          <w:numId w:val="1"/>
        </w:numPr>
        <w:spacing w:after="57"/>
        <w:jc w:val="both"/>
        <w:rPr>
          <w:sz w:val="28"/>
          <w:szCs w:val="28"/>
          <w:lang w:val="kk-KZ"/>
        </w:rPr>
      </w:pPr>
      <w:r w:rsidRPr="005D017F">
        <w:rPr>
          <w:sz w:val="28"/>
          <w:szCs w:val="28"/>
          <w:lang w:val="kk-KZ"/>
        </w:rPr>
        <w:t xml:space="preserve"> </w:t>
      </w:r>
      <w:r w:rsidRPr="005D017F">
        <w:rPr>
          <w:i/>
          <w:iCs/>
          <w:sz w:val="28"/>
          <w:szCs w:val="28"/>
          <w:lang w:val="kk-KZ"/>
        </w:rPr>
        <w:t>10-11 сыныптарда – аптасына</w:t>
      </w:r>
      <w:r>
        <w:rPr>
          <w:i/>
          <w:iCs/>
          <w:sz w:val="28"/>
          <w:szCs w:val="28"/>
          <w:lang w:val="kk-KZ"/>
        </w:rPr>
        <w:t xml:space="preserve"> 1 сағат, оқу жылында 36 сағат.</w:t>
      </w: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Pr="003A08FE" w:rsidRDefault="003A08FE" w:rsidP="003A08FE">
      <w:pPr>
        <w:spacing w:after="0" w:line="240" w:lineRule="auto"/>
        <w:jc w:val="center"/>
        <w:rPr>
          <w:rFonts w:ascii="Times New Roman" w:eastAsia="Times New Roman" w:hAnsi="Times New Roman" w:cs="Times New Roman"/>
          <w:b/>
          <w:bCs/>
          <w:color w:val="0D0D0D"/>
          <w:sz w:val="28"/>
          <w:szCs w:val="28"/>
          <w:lang w:eastAsia="kk-KZ"/>
        </w:rPr>
      </w:pPr>
      <w:r w:rsidRPr="003A08FE">
        <w:rPr>
          <w:rFonts w:ascii="Times New Roman" w:eastAsia="Times New Roman" w:hAnsi="Times New Roman" w:cs="Times New Roman"/>
          <w:b/>
          <w:bCs/>
          <w:color w:val="0D0D0D"/>
          <w:sz w:val="28"/>
          <w:szCs w:val="28"/>
          <w:lang w:eastAsia="kk-KZ"/>
        </w:rPr>
        <w:t>«Жаһандық құзіреттер» курсынан</w:t>
      </w:r>
    </w:p>
    <w:p w:rsidR="003A08FE" w:rsidRPr="003A08FE" w:rsidRDefault="003A08FE" w:rsidP="003A08FE">
      <w:pPr>
        <w:spacing w:after="0" w:line="240" w:lineRule="auto"/>
        <w:jc w:val="center"/>
        <w:rPr>
          <w:rFonts w:ascii="Times New Roman" w:eastAsia="Times New Roman" w:hAnsi="Times New Roman" w:cs="Times New Roman"/>
          <w:b/>
          <w:bCs/>
          <w:color w:val="0D0D0D"/>
          <w:sz w:val="28"/>
          <w:szCs w:val="28"/>
          <w:lang w:eastAsia="kk-KZ"/>
        </w:rPr>
      </w:pPr>
      <w:r w:rsidRPr="003A08FE">
        <w:rPr>
          <w:rFonts w:ascii="Times New Roman" w:eastAsia="Times New Roman" w:hAnsi="Times New Roman" w:cs="Times New Roman"/>
          <w:b/>
          <w:bCs/>
          <w:color w:val="0D0D0D"/>
          <w:sz w:val="28"/>
          <w:szCs w:val="28"/>
          <w:lang w:eastAsia="kk-KZ"/>
        </w:rPr>
        <w:t>10 сыныпқа арналған</w:t>
      </w:r>
    </w:p>
    <w:p w:rsidR="003A08FE" w:rsidRPr="003A08FE" w:rsidRDefault="003A08FE" w:rsidP="003A08FE">
      <w:pPr>
        <w:spacing w:after="0" w:line="240" w:lineRule="auto"/>
        <w:jc w:val="center"/>
        <w:rPr>
          <w:rFonts w:ascii="Times New Roman" w:eastAsia="Times New Roman" w:hAnsi="Times New Roman" w:cs="Times New Roman"/>
          <w:b/>
          <w:bCs/>
          <w:color w:val="0D0D0D"/>
          <w:sz w:val="28"/>
          <w:szCs w:val="28"/>
          <w:lang w:eastAsia="kk-KZ"/>
        </w:rPr>
      </w:pPr>
      <w:r w:rsidRPr="003A08FE">
        <w:rPr>
          <w:rFonts w:ascii="Times New Roman" w:eastAsia="Times New Roman" w:hAnsi="Times New Roman" w:cs="Times New Roman"/>
          <w:b/>
          <w:bCs/>
          <w:color w:val="0D0D0D"/>
          <w:sz w:val="28"/>
          <w:szCs w:val="28"/>
          <w:lang w:eastAsia="kk-KZ"/>
        </w:rPr>
        <w:t>Күнтізбелік-тақырыптық жоспар</w:t>
      </w:r>
    </w:p>
    <w:p w:rsidR="003A08FE" w:rsidRPr="003A08FE" w:rsidRDefault="003A08FE" w:rsidP="003A08FE">
      <w:pPr>
        <w:spacing w:after="0" w:line="240" w:lineRule="auto"/>
        <w:jc w:val="both"/>
        <w:rPr>
          <w:rFonts w:ascii="Times New Roman" w:eastAsia="Times New Roman" w:hAnsi="Times New Roman" w:cs="Times New Roman"/>
          <w:b/>
          <w:bCs/>
          <w:color w:val="0D0D0D"/>
          <w:sz w:val="28"/>
          <w:szCs w:val="28"/>
          <w:lang w:eastAsia="kk-KZ"/>
        </w:rPr>
      </w:pPr>
    </w:p>
    <w:tbl>
      <w:tblPr>
        <w:tblW w:w="104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5926"/>
        <w:gridCol w:w="1124"/>
        <w:gridCol w:w="1229"/>
        <w:gridCol w:w="1696"/>
      </w:tblGrid>
      <w:tr w:rsidR="003A08FE" w:rsidRPr="00476F41" w:rsidTr="009B2D72">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w:t>
            </w:r>
          </w:p>
        </w:tc>
        <w:tc>
          <w:tcPr>
            <w:tcW w:w="5882"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roofErr w:type="spellStart"/>
            <w:r w:rsidRPr="00476F41">
              <w:rPr>
                <w:rFonts w:ascii="Times New Roman" w:eastAsia="Times New Roman" w:hAnsi="Times New Roman" w:cs="Times New Roman"/>
                <w:b/>
                <w:bCs/>
                <w:color w:val="0D0D0D"/>
                <w:sz w:val="28"/>
                <w:szCs w:val="28"/>
                <w:lang w:val="ru-RU" w:eastAsia="kk-KZ"/>
              </w:rPr>
              <w:t>Тақырыптар</w:t>
            </w:r>
            <w:proofErr w:type="spellEnd"/>
            <w:r w:rsidRPr="00476F41">
              <w:rPr>
                <w:rFonts w:ascii="Times New Roman" w:eastAsia="Times New Roman" w:hAnsi="Times New Roman" w:cs="Times New Roman"/>
                <w:b/>
                <w:bCs/>
                <w:color w:val="0D0D0D"/>
                <w:sz w:val="28"/>
                <w:szCs w:val="28"/>
                <w:lang w:val="ru-RU" w:eastAsia="kk-KZ"/>
              </w:rPr>
              <w:t xml:space="preserve"> </w:t>
            </w:r>
          </w:p>
        </w:tc>
        <w:tc>
          <w:tcPr>
            <w:tcW w:w="1116"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roofErr w:type="spellStart"/>
            <w:r w:rsidRPr="00476F41">
              <w:rPr>
                <w:rFonts w:ascii="Times New Roman" w:eastAsia="Times New Roman" w:hAnsi="Times New Roman" w:cs="Times New Roman"/>
                <w:b/>
                <w:bCs/>
                <w:color w:val="0D0D0D"/>
                <w:sz w:val="28"/>
                <w:szCs w:val="28"/>
                <w:lang w:val="ru-RU" w:eastAsia="kk-KZ"/>
              </w:rPr>
              <w:t>Сағат</w:t>
            </w:r>
            <w:proofErr w:type="spellEnd"/>
            <w:r w:rsidRPr="00476F41">
              <w:rPr>
                <w:rFonts w:ascii="Times New Roman" w:eastAsia="Times New Roman" w:hAnsi="Times New Roman" w:cs="Times New Roman"/>
                <w:b/>
                <w:bCs/>
                <w:color w:val="0D0D0D"/>
                <w:sz w:val="28"/>
                <w:szCs w:val="28"/>
                <w:lang w:val="ru-RU" w:eastAsia="kk-KZ"/>
              </w:rPr>
              <w:t xml:space="preserve"> саны</w:t>
            </w: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roofErr w:type="spellStart"/>
            <w:r>
              <w:rPr>
                <w:rFonts w:ascii="Times New Roman" w:eastAsia="Times New Roman" w:hAnsi="Times New Roman" w:cs="Times New Roman"/>
                <w:b/>
                <w:bCs/>
                <w:color w:val="0D0D0D"/>
                <w:sz w:val="28"/>
                <w:szCs w:val="28"/>
                <w:lang w:val="ru-RU" w:eastAsia="kk-KZ"/>
              </w:rPr>
              <w:t>Мерзі</w:t>
            </w:r>
            <w:proofErr w:type="gramStart"/>
            <w:r>
              <w:rPr>
                <w:rFonts w:ascii="Times New Roman" w:eastAsia="Times New Roman" w:hAnsi="Times New Roman" w:cs="Times New Roman"/>
                <w:b/>
                <w:bCs/>
                <w:color w:val="0D0D0D"/>
                <w:sz w:val="28"/>
                <w:szCs w:val="28"/>
                <w:lang w:val="ru-RU" w:eastAsia="kk-KZ"/>
              </w:rPr>
              <w:t>м</w:t>
            </w:r>
            <w:proofErr w:type="gramEnd"/>
            <w:r>
              <w:rPr>
                <w:rFonts w:ascii="Times New Roman" w:eastAsia="Times New Roman" w:hAnsi="Times New Roman" w:cs="Times New Roman"/>
                <w:b/>
                <w:bCs/>
                <w:color w:val="0D0D0D"/>
                <w:sz w:val="28"/>
                <w:szCs w:val="28"/>
                <w:lang w:val="ru-RU" w:eastAsia="kk-KZ"/>
              </w:rPr>
              <w:t>і</w:t>
            </w:r>
            <w:proofErr w:type="spellEnd"/>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roofErr w:type="spellStart"/>
            <w:r w:rsidRPr="00476F41">
              <w:rPr>
                <w:rFonts w:ascii="Times New Roman" w:eastAsia="Times New Roman" w:hAnsi="Times New Roman" w:cs="Times New Roman"/>
                <w:b/>
                <w:bCs/>
                <w:color w:val="0D0D0D"/>
                <w:sz w:val="28"/>
                <w:szCs w:val="28"/>
                <w:lang w:val="ru-RU" w:eastAsia="kk-KZ"/>
              </w:rPr>
              <w:t>Ескертулер</w:t>
            </w:r>
            <w:proofErr w:type="spellEnd"/>
          </w:p>
        </w:tc>
      </w:tr>
      <w:tr w:rsidR="003A08FE" w:rsidRPr="00476F41" w:rsidTr="009B2D72">
        <w:tc>
          <w:tcPr>
            <w:tcW w:w="10477" w:type="dxa"/>
            <w:gridSpan w:val="5"/>
          </w:tcPr>
          <w:p w:rsidR="003A08FE" w:rsidRPr="00476F41" w:rsidRDefault="003A08FE" w:rsidP="009B2D72">
            <w:pPr>
              <w:spacing w:after="0" w:line="240" w:lineRule="auto"/>
              <w:jc w:val="center"/>
              <w:rPr>
                <w:rFonts w:ascii="Times New Roman" w:eastAsia="Times New Roman" w:hAnsi="Times New Roman" w:cs="Times New Roman"/>
                <w:b/>
                <w:bCs/>
                <w:color w:val="0D0D0D"/>
                <w:sz w:val="28"/>
                <w:szCs w:val="28"/>
                <w:lang w:val="ru-RU" w:eastAsia="kk-KZ"/>
              </w:rPr>
            </w:pPr>
            <w:r>
              <w:rPr>
                <w:rFonts w:ascii="Times New Roman" w:hAnsi="Times New Roman"/>
                <w:b/>
                <w:noProof/>
                <w:sz w:val="28"/>
                <w:szCs w:val="28"/>
                <w:lang w:eastAsia="ru-RU"/>
              </w:rPr>
              <w:t xml:space="preserve">Жаһандық </w:t>
            </w:r>
            <w:r w:rsidRPr="009E1750">
              <w:rPr>
                <w:rFonts w:asciiTheme="majorBidi" w:hAnsiTheme="majorBidi" w:cstheme="majorBidi"/>
                <w:b/>
                <w:sz w:val="28"/>
                <w:szCs w:val="28"/>
              </w:rPr>
              <w:t>құзыреттіліктер</w:t>
            </w:r>
          </w:p>
        </w:tc>
      </w:tr>
      <w:tr w:rsidR="003A08FE" w:rsidRPr="00476F41" w:rsidTr="009B2D72">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1</w:t>
            </w:r>
          </w:p>
        </w:tc>
        <w:tc>
          <w:tcPr>
            <w:tcW w:w="5882" w:type="dxa"/>
          </w:tcPr>
          <w:p w:rsidR="003A08FE" w:rsidRPr="00D46B2F" w:rsidRDefault="003A08FE" w:rsidP="009B2D72">
            <w:pPr>
              <w:spacing w:line="240" w:lineRule="auto"/>
              <w:jc w:val="both"/>
              <w:rPr>
                <w:rFonts w:ascii="Times New Roman" w:hAnsi="Times New Roman"/>
                <w:noProof/>
                <w:sz w:val="28"/>
                <w:szCs w:val="28"/>
                <w:lang w:eastAsia="ru-RU"/>
              </w:rPr>
            </w:pPr>
            <w:r>
              <w:rPr>
                <w:rFonts w:ascii="Times New Roman" w:hAnsi="Times New Roman"/>
                <w:noProof/>
                <w:sz w:val="28"/>
                <w:szCs w:val="28"/>
                <w:lang w:eastAsia="ru-RU"/>
              </w:rPr>
              <w:t>«Құзірет» ұғымы. Құзіреттілік түрлері</w:t>
            </w:r>
          </w:p>
        </w:tc>
        <w:tc>
          <w:tcPr>
            <w:tcW w:w="1116"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1</w:t>
            </w: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r>
      <w:tr w:rsidR="003A08FE" w:rsidRPr="00476F41" w:rsidTr="009B2D72">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2</w:t>
            </w:r>
          </w:p>
        </w:tc>
        <w:tc>
          <w:tcPr>
            <w:tcW w:w="5882" w:type="dxa"/>
          </w:tcPr>
          <w:p w:rsidR="003A08FE" w:rsidRPr="00DF446F" w:rsidRDefault="003A08FE" w:rsidP="009B2D72">
            <w:pPr>
              <w:spacing w:line="240" w:lineRule="auto"/>
              <w:jc w:val="both"/>
              <w:rPr>
                <w:rFonts w:ascii="Times New Roman" w:hAnsi="Times New Roman"/>
                <w:noProof/>
                <w:sz w:val="28"/>
                <w:szCs w:val="28"/>
                <w:lang w:eastAsia="ru-RU"/>
              </w:rPr>
            </w:pPr>
            <w:r>
              <w:rPr>
                <w:rFonts w:ascii="Times New Roman" w:hAnsi="Times New Roman"/>
                <w:noProof/>
                <w:sz w:val="28"/>
                <w:szCs w:val="28"/>
                <w:lang w:eastAsia="ru-RU"/>
              </w:rPr>
              <w:t>Құзіреттілік және құзірет ұғымдарының арақатынасы</w:t>
            </w:r>
          </w:p>
        </w:tc>
        <w:tc>
          <w:tcPr>
            <w:tcW w:w="1116"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1</w:t>
            </w: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r>
      <w:tr w:rsidR="003A08FE" w:rsidRPr="00476F41" w:rsidTr="009B2D72">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3</w:t>
            </w:r>
          </w:p>
        </w:tc>
        <w:tc>
          <w:tcPr>
            <w:tcW w:w="5882" w:type="dxa"/>
          </w:tcPr>
          <w:p w:rsidR="003A08FE" w:rsidRPr="00D46B2F" w:rsidRDefault="003A08FE" w:rsidP="009B2D72">
            <w:pPr>
              <w:spacing w:line="240" w:lineRule="auto"/>
              <w:jc w:val="both"/>
              <w:rPr>
                <w:rFonts w:ascii="Times New Roman" w:hAnsi="Times New Roman"/>
                <w:noProof/>
                <w:sz w:val="28"/>
                <w:szCs w:val="28"/>
                <w:lang w:eastAsia="ru-RU"/>
              </w:rPr>
            </w:pPr>
            <w:r w:rsidRPr="007720D0">
              <w:rPr>
                <w:rFonts w:ascii="Times New Roman" w:hAnsi="Times New Roman"/>
                <w:noProof/>
                <w:sz w:val="28"/>
                <w:szCs w:val="28"/>
                <w:lang w:eastAsia="ru-RU"/>
              </w:rPr>
              <w:t xml:space="preserve">Жаһандық </w:t>
            </w:r>
            <w:r>
              <w:rPr>
                <w:rFonts w:asciiTheme="majorBidi" w:hAnsiTheme="majorBidi" w:cstheme="majorBidi"/>
                <w:bCs/>
                <w:sz w:val="28"/>
                <w:szCs w:val="28"/>
              </w:rPr>
              <w:t>құзыреттілікттің түрлері</w:t>
            </w:r>
          </w:p>
        </w:tc>
        <w:tc>
          <w:tcPr>
            <w:tcW w:w="1116"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1</w:t>
            </w: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r>
      <w:tr w:rsidR="003A08FE" w:rsidRPr="00476F41" w:rsidTr="009B2D72">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4</w:t>
            </w:r>
          </w:p>
        </w:tc>
        <w:tc>
          <w:tcPr>
            <w:tcW w:w="5882" w:type="dxa"/>
          </w:tcPr>
          <w:p w:rsidR="003A08FE" w:rsidRPr="00D46B2F" w:rsidRDefault="003A08FE" w:rsidP="009B2D72">
            <w:pPr>
              <w:spacing w:line="240" w:lineRule="auto"/>
              <w:jc w:val="both"/>
              <w:rPr>
                <w:rFonts w:ascii="Times New Roman" w:hAnsi="Times New Roman"/>
                <w:noProof/>
                <w:sz w:val="28"/>
                <w:szCs w:val="28"/>
                <w:lang w:eastAsia="ru-RU"/>
              </w:rPr>
            </w:pPr>
            <w:r>
              <w:rPr>
                <w:rFonts w:ascii="Times New Roman" w:hAnsi="Times New Roman"/>
                <w:noProof/>
                <w:sz w:val="28"/>
                <w:szCs w:val="28"/>
                <w:lang w:eastAsia="ru-RU"/>
              </w:rPr>
              <w:t xml:space="preserve">Жаһандық </w:t>
            </w:r>
            <w:r w:rsidRPr="0033289F">
              <w:rPr>
                <w:rFonts w:asciiTheme="majorBidi" w:hAnsiTheme="majorBidi" w:cstheme="majorBidi"/>
                <w:bCs/>
                <w:sz w:val="28"/>
                <w:szCs w:val="28"/>
              </w:rPr>
              <w:t>құзыреттіліктер</w:t>
            </w:r>
            <w:r>
              <w:rPr>
                <w:rFonts w:ascii="Times New Roman" w:hAnsi="Times New Roman"/>
                <w:noProof/>
                <w:sz w:val="28"/>
                <w:szCs w:val="28"/>
                <w:lang w:eastAsia="ru-RU"/>
              </w:rPr>
              <w:t>дің зерттелуі</w:t>
            </w:r>
          </w:p>
        </w:tc>
        <w:tc>
          <w:tcPr>
            <w:tcW w:w="1116"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1</w:t>
            </w: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r>
      <w:tr w:rsidR="003A08FE" w:rsidRPr="00476F41" w:rsidTr="009B2D72">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Pr>
                <w:rFonts w:ascii="Times New Roman" w:eastAsia="Times New Roman" w:hAnsi="Times New Roman" w:cs="Times New Roman"/>
                <w:b/>
                <w:bCs/>
                <w:color w:val="0D0D0D"/>
                <w:sz w:val="28"/>
                <w:szCs w:val="28"/>
                <w:lang w:val="ru-RU" w:eastAsia="kk-KZ"/>
              </w:rPr>
              <w:t>5</w:t>
            </w:r>
          </w:p>
        </w:tc>
        <w:tc>
          <w:tcPr>
            <w:tcW w:w="5882" w:type="dxa"/>
          </w:tcPr>
          <w:p w:rsidR="003A08FE" w:rsidRDefault="003A08FE" w:rsidP="009B2D72">
            <w:pPr>
              <w:spacing w:line="240" w:lineRule="auto"/>
              <w:jc w:val="both"/>
              <w:rPr>
                <w:rFonts w:ascii="Times New Roman" w:hAnsi="Times New Roman"/>
                <w:noProof/>
                <w:sz w:val="28"/>
                <w:szCs w:val="28"/>
                <w:lang w:eastAsia="ru-RU"/>
              </w:rPr>
            </w:pPr>
            <w:r>
              <w:rPr>
                <w:rFonts w:ascii="Times New Roman" w:eastAsia="Times New Roman" w:hAnsi="Times New Roman" w:cs="Times New Roman"/>
                <w:bCs/>
                <w:color w:val="0D0D0D"/>
                <w:sz w:val="28"/>
                <w:szCs w:val="28"/>
                <w:lang w:eastAsia="kk-KZ"/>
              </w:rPr>
              <w:t>Зерттеу жұмысы (Жоба)</w:t>
            </w:r>
          </w:p>
        </w:tc>
        <w:tc>
          <w:tcPr>
            <w:tcW w:w="1116"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Pr>
                <w:rFonts w:ascii="Times New Roman" w:eastAsia="Times New Roman" w:hAnsi="Times New Roman" w:cs="Times New Roman"/>
                <w:b/>
                <w:bCs/>
                <w:color w:val="0D0D0D"/>
                <w:sz w:val="28"/>
                <w:szCs w:val="28"/>
                <w:lang w:val="ru-RU" w:eastAsia="kk-KZ"/>
              </w:rPr>
              <w:t>1</w:t>
            </w: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r>
      <w:tr w:rsidR="003A08FE" w:rsidRPr="00476F41" w:rsidTr="009B2D72">
        <w:tc>
          <w:tcPr>
            <w:tcW w:w="10477" w:type="dxa"/>
            <w:gridSpan w:val="5"/>
          </w:tcPr>
          <w:p w:rsidR="003A08FE" w:rsidRPr="000777A0" w:rsidRDefault="003A08FE" w:rsidP="009B2D72">
            <w:pPr>
              <w:spacing w:after="0" w:line="240" w:lineRule="auto"/>
              <w:jc w:val="center"/>
              <w:rPr>
                <w:rFonts w:ascii="Times New Roman" w:eastAsia="Times New Roman" w:hAnsi="Times New Roman" w:cs="Times New Roman"/>
                <w:b/>
                <w:bCs/>
                <w:color w:val="0D0D0D"/>
                <w:sz w:val="28"/>
                <w:szCs w:val="28"/>
                <w:lang w:eastAsia="kk-KZ"/>
              </w:rPr>
            </w:pPr>
            <w:r w:rsidRPr="00E573CD">
              <w:rPr>
                <w:rFonts w:ascii="Times New Roman" w:hAnsi="Times New Roman"/>
                <w:b/>
                <w:noProof/>
                <w:sz w:val="28"/>
                <w:szCs w:val="28"/>
                <w:lang w:eastAsia="ru-RU"/>
              </w:rPr>
              <w:t>Жергілікті</w:t>
            </w:r>
            <w:r w:rsidRPr="006751B0">
              <w:rPr>
                <w:rFonts w:ascii="Times New Roman" w:hAnsi="Times New Roman"/>
                <w:b/>
                <w:noProof/>
                <w:sz w:val="28"/>
                <w:szCs w:val="28"/>
                <w:lang w:eastAsia="ru-RU"/>
              </w:rPr>
              <w:t xml:space="preserve">, </w:t>
            </w:r>
            <w:r w:rsidRPr="00E573CD">
              <w:rPr>
                <w:rFonts w:ascii="Times New Roman" w:hAnsi="Times New Roman"/>
                <w:b/>
                <w:noProof/>
                <w:sz w:val="28"/>
                <w:szCs w:val="28"/>
                <w:lang w:eastAsia="ru-RU"/>
              </w:rPr>
              <w:t>жаһандық</w:t>
            </w:r>
            <w:r w:rsidRPr="006751B0">
              <w:rPr>
                <w:rFonts w:ascii="Times New Roman" w:hAnsi="Times New Roman"/>
                <w:b/>
                <w:noProof/>
                <w:sz w:val="28"/>
                <w:szCs w:val="28"/>
                <w:lang w:eastAsia="ru-RU"/>
              </w:rPr>
              <w:t xml:space="preserve"> </w:t>
            </w:r>
            <w:r w:rsidRPr="00E573CD">
              <w:rPr>
                <w:rFonts w:ascii="Times New Roman" w:hAnsi="Times New Roman"/>
                <w:b/>
                <w:noProof/>
                <w:sz w:val="28"/>
                <w:szCs w:val="28"/>
                <w:lang w:eastAsia="ru-RU"/>
              </w:rPr>
              <w:t>және</w:t>
            </w:r>
            <w:r w:rsidRPr="006751B0">
              <w:rPr>
                <w:rFonts w:ascii="Times New Roman" w:hAnsi="Times New Roman"/>
                <w:b/>
                <w:noProof/>
                <w:sz w:val="28"/>
                <w:szCs w:val="28"/>
                <w:lang w:eastAsia="ru-RU"/>
              </w:rPr>
              <w:t xml:space="preserve"> </w:t>
            </w:r>
            <w:r w:rsidRPr="00E573CD">
              <w:rPr>
                <w:rFonts w:ascii="Times New Roman" w:hAnsi="Times New Roman"/>
                <w:b/>
                <w:noProof/>
                <w:sz w:val="28"/>
                <w:szCs w:val="28"/>
                <w:lang w:eastAsia="ru-RU"/>
              </w:rPr>
              <w:t>мәдени</w:t>
            </w:r>
            <w:r w:rsidRPr="006751B0">
              <w:rPr>
                <w:rFonts w:ascii="Times New Roman" w:hAnsi="Times New Roman"/>
                <w:b/>
                <w:noProof/>
                <w:sz w:val="28"/>
                <w:szCs w:val="28"/>
                <w:lang w:eastAsia="ru-RU"/>
              </w:rPr>
              <w:t xml:space="preserve"> </w:t>
            </w:r>
            <w:r w:rsidRPr="00E573CD">
              <w:rPr>
                <w:rFonts w:ascii="Times New Roman" w:hAnsi="Times New Roman"/>
                <w:b/>
                <w:noProof/>
                <w:sz w:val="28"/>
                <w:szCs w:val="28"/>
                <w:lang w:eastAsia="ru-RU"/>
              </w:rPr>
              <w:t>маңызы</w:t>
            </w:r>
            <w:r w:rsidRPr="006751B0">
              <w:rPr>
                <w:rFonts w:ascii="Times New Roman" w:hAnsi="Times New Roman"/>
                <w:b/>
                <w:noProof/>
                <w:sz w:val="28"/>
                <w:szCs w:val="28"/>
                <w:lang w:eastAsia="ru-RU"/>
              </w:rPr>
              <w:t xml:space="preserve"> </w:t>
            </w:r>
            <w:r>
              <w:rPr>
                <w:rFonts w:ascii="Times New Roman" w:hAnsi="Times New Roman"/>
                <w:b/>
                <w:noProof/>
                <w:sz w:val="28"/>
                <w:szCs w:val="28"/>
                <w:lang w:eastAsia="ru-RU"/>
              </w:rPr>
              <w:t xml:space="preserve">бар кейбір мәселелерді </w:t>
            </w:r>
            <w:r w:rsidRPr="006751B0">
              <w:rPr>
                <w:rFonts w:ascii="Times New Roman" w:hAnsi="Times New Roman"/>
                <w:b/>
                <w:noProof/>
                <w:sz w:val="28"/>
                <w:szCs w:val="28"/>
                <w:lang w:eastAsia="ru-RU"/>
              </w:rPr>
              <w:t xml:space="preserve"> </w:t>
            </w:r>
            <w:r w:rsidRPr="00E573CD">
              <w:rPr>
                <w:rFonts w:ascii="Times New Roman" w:hAnsi="Times New Roman"/>
                <w:b/>
                <w:noProof/>
                <w:sz w:val="28"/>
                <w:szCs w:val="28"/>
                <w:lang w:eastAsia="ru-RU"/>
              </w:rPr>
              <w:t>зерттеу</w:t>
            </w: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6</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Жергілікті мәселелердің зерттелуі</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7</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Жергілікті әлеуметтік маңызы бар мәселелер</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8</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Жергілікті экономикалық маңызы бар мәселелер</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9</w:t>
            </w:r>
          </w:p>
        </w:tc>
        <w:tc>
          <w:tcPr>
            <w:tcW w:w="5882" w:type="dxa"/>
          </w:tcPr>
          <w:p w:rsidR="003A08FE"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Жергілікті мәдени маңызы бар мәселелер</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10</w:t>
            </w:r>
          </w:p>
        </w:tc>
        <w:tc>
          <w:tcPr>
            <w:tcW w:w="5882" w:type="dxa"/>
          </w:tcPr>
          <w:p w:rsidR="003A08FE" w:rsidRPr="000777A0" w:rsidRDefault="003A08FE" w:rsidP="009B2D72">
            <w:pPr>
              <w:shd w:val="clear" w:color="auto" w:fill="FFFFFF"/>
              <w:spacing w:after="100" w:afterAutospacing="1" w:line="240" w:lineRule="auto"/>
              <w:outlineLvl w:val="0"/>
              <w:rPr>
                <w:rFonts w:ascii="Times New Roman" w:eastAsia="Times New Roman" w:hAnsi="Times New Roman" w:cs="Times New Roman"/>
                <w:color w:val="212529"/>
                <w:kern w:val="36"/>
                <w:sz w:val="28"/>
                <w:szCs w:val="28"/>
                <w:lang w:eastAsia="ru-RU"/>
              </w:rPr>
            </w:pPr>
            <w:r>
              <w:rPr>
                <w:rFonts w:ascii="Times New Roman" w:eastAsia="Times New Roman" w:hAnsi="Times New Roman" w:cs="Times New Roman"/>
                <w:color w:val="212529"/>
                <w:kern w:val="36"/>
                <w:sz w:val="28"/>
                <w:szCs w:val="28"/>
                <w:lang w:eastAsia="ru-RU"/>
              </w:rPr>
              <w:t xml:space="preserve">Жаһандық </w:t>
            </w:r>
            <w:r>
              <w:rPr>
                <w:rFonts w:ascii="Times New Roman" w:eastAsia="Times New Roman" w:hAnsi="Times New Roman" w:cs="Times New Roman"/>
                <w:bCs/>
                <w:color w:val="0D0D0D"/>
                <w:sz w:val="28"/>
                <w:szCs w:val="28"/>
                <w:lang w:eastAsia="kk-KZ"/>
              </w:rPr>
              <w:t xml:space="preserve"> мәселелердің зерттелуі</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11</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color w:val="212529"/>
                <w:kern w:val="36"/>
                <w:sz w:val="28"/>
                <w:szCs w:val="28"/>
                <w:lang w:eastAsia="ru-RU"/>
              </w:rPr>
              <w:t>Жаһандық</w:t>
            </w:r>
            <w:r>
              <w:rPr>
                <w:rFonts w:ascii="Times New Roman" w:eastAsia="Times New Roman" w:hAnsi="Times New Roman" w:cs="Times New Roman"/>
                <w:bCs/>
                <w:color w:val="0D0D0D"/>
                <w:sz w:val="28"/>
                <w:szCs w:val="28"/>
                <w:lang w:eastAsia="kk-KZ"/>
              </w:rPr>
              <w:t xml:space="preserve"> әлеуметтік маңызы бар мәселелер</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12</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color w:val="212529"/>
                <w:kern w:val="36"/>
                <w:sz w:val="28"/>
                <w:szCs w:val="28"/>
                <w:lang w:eastAsia="ru-RU"/>
              </w:rPr>
              <w:t xml:space="preserve">Жаһандық </w:t>
            </w:r>
            <w:r>
              <w:rPr>
                <w:rFonts w:ascii="Times New Roman" w:eastAsia="Times New Roman" w:hAnsi="Times New Roman" w:cs="Times New Roman"/>
                <w:bCs/>
                <w:color w:val="0D0D0D"/>
                <w:sz w:val="28"/>
                <w:szCs w:val="28"/>
                <w:lang w:eastAsia="kk-KZ"/>
              </w:rPr>
              <w:t xml:space="preserve">экономикалық маңызы бар мәселелер </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13</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Әлемге ортақ жаһандық мәселелер</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14</w:t>
            </w:r>
          </w:p>
        </w:tc>
        <w:tc>
          <w:tcPr>
            <w:tcW w:w="5882" w:type="dxa"/>
          </w:tcPr>
          <w:p w:rsidR="003A08FE" w:rsidRPr="00126901" w:rsidRDefault="003A08FE" w:rsidP="009B2D72">
            <w:pPr>
              <w:spacing w:after="0" w:line="240" w:lineRule="auto"/>
              <w:jc w:val="both"/>
              <w:rPr>
                <w:rFonts w:ascii="Times New Roman" w:eastAsia="Times New Roman" w:hAnsi="Times New Roman" w:cs="Times New Roman"/>
                <w:bCs/>
                <w:sz w:val="28"/>
                <w:szCs w:val="28"/>
                <w:lang w:eastAsia="kk-KZ"/>
              </w:rPr>
            </w:pPr>
            <w:r w:rsidRPr="00126901">
              <w:rPr>
                <w:rFonts w:ascii="Times New Roman" w:eastAsia="Times New Roman" w:hAnsi="Times New Roman" w:cs="Times New Roman"/>
                <w:bCs/>
                <w:sz w:val="28"/>
                <w:szCs w:val="28"/>
                <w:lang w:eastAsia="kk-KZ"/>
              </w:rPr>
              <w:t>Жаһандық мәселелерді шешу жолдары</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15</w:t>
            </w:r>
          </w:p>
        </w:tc>
        <w:tc>
          <w:tcPr>
            <w:tcW w:w="5882" w:type="dxa"/>
          </w:tcPr>
          <w:p w:rsidR="003A08FE" w:rsidRPr="00126901" w:rsidRDefault="003A08FE" w:rsidP="009B2D72">
            <w:pPr>
              <w:spacing w:after="0" w:line="240" w:lineRule="auto"/>
              <w:jc w:val="both"/>
              <w:rPr>
                <w:rFonts w:ascii="Times New Roman" w:eastAsia="Times New Roman" w:hAnsi="Times New Roman" w:cs="Times New Roman"/>
                <w:bCs/>
                <w:sz w:val="28"/>
                <w:szCs w:val="28"/>
                <w:lang w:eastAsia="kk-KZ"/>
              </w:rPr>
            </w:pPr>
            <w:r w:rsidRPr="00126901">
              <w:rPr>
                <w:rFonts w:ascii="Times New Roman" w:eastAsia="Times New Roman" w:hAnsi="Times New Roman" w:cs="Times New Roman"/>
                <w:bCs/>
                <w:sz w:val="28"/>
                <w:szCs w:val="28"/>
                <w:lang w:eastAsia="kk-KZ"/>
              </w:rPr>
              <w:t>Мәдени мәселелердің зерттелуі</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16</w:t>
            </w:r>
          </w:p>
        </w:tc>
        <w:tc>
          <w:tcPr>
            <w:tcW w:w="5882" w:type="dxa"/>
          </w:tcPr>
          <w:p w:rsidR="003A08FE" w:rsidRPr="00126901" w:rsidRDefault="003A08FE" w:rsidP="009B2D72">
            <w:pPr>
              <w:spacing w:after="0" w:line="240" w:lineRule="auto"/>
              <w:jc w:val="both"/>
              <w:rPr>
                <w:rFonts w:ascii="Times New Roman" w:eastAsia="Times New Roman" w:hAnsi="Times New Roman" w:cs="Times New Roman"/>
                <w:bCs/>
                <w:sz w:val="28"/>
                <w:szCs w:val="28"/>
                <w:lang w:eastAsia="kk-KZ"/>
              </w:rPr>
            </w:pPr>
            <w:r w:rsidRPr="00126901">
              <w:rPr>
                <w:rFonts w:ascii="Times New Roman" w:eastAsia="Times New Roman" w:hAnsi="Times New Roman" w:cs="Times New Roman"/>
                <w:bCs/>
                <w:sz w:val="28"/>
                <w:szCs w:val="28"/>
                <w:lang w:eastAsia="kk-KZ"/>
              </w:rPr>
              <w:t>Жаһандану және оның мәдени үдерістерге ықпалы</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17</w:t>
            </w:r>
          </w:p>
        </w:tc>
        <w:tc>
          <w:tcPr>
            <w:tcW w:w="5882" w:type="dxa"/>
          </w:tcPr>
          <w:p w:rsidR="003A08FE" w:rsidRPr="00126901" w:rsidRDefault="003A08FE" w:rsidP="009B2D72">
            <w:pPr>
              <w:spacing w:after="0" w:line="240" w:lineRule="auto"/>
              <w:jc w:val="both"/>
              <w:rPr>
                <w:rFonts w:ascii="Times New Roman" w:eastAsia="Times New Roman" w:hAnsi="Times New Roman" w:cs="Times New Roman"/>
                <w:bCs/>
                <w:sz w:val="28"/>
                <w:szCs w:val="28"/>
                <w:lang w:eastAsia="kk-KZ"/>
              </w:rPr>
            </w:pPr>
            <w:r w:rsidRPr="00126901">
              <w:rPr>
                <w:rFonts w:ascii="Times New Roman" w:eastAsia="Times New Roman" w:hAnsi="Times New Roman" w:cs="Times New Roman"/>
                <w:bCs/>
                <w:sz w:val="28"/>
                <w:szCs w:val="28"/>
                <w:lang w:eastAsia="kk-KZ"/>
              </w:rPr>
              <w:t>Жаһандану дәуіріндегі ұлттық мәдени құндылықтарының әлсіреуі.</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18</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Зерттеу жұмысы (Жоба)</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10477" w:type="dxa"/>
            <w:gridSpan w:val="5"/>
          </w:tcPr>
          <w:p w:rsidR="003A08FE" w:rsidRPr="000777A0" w:rsidRDefault="003A08FE" w:rsidP="009B2D72">
            <w:pPr>
              <w:spacing w:after="0" w:line="240" w:lineRule="auto"/>
              <w:jc w:val="center"/>
              <w:rPr>
                <w:rFonts w:ascii="Times New Roman" w:eastAsia="Times New Roman" w:hAnsi="Times New Roman" w:cs="Times New Roman"/>
                <w:b/>
                <w:bCs/>
                <w:color w:val="0D0D0D"/>
                <w:sz w:val="28"/>
                <w:szCs w:val="28"/>
                <w:lang w:eastAsia="kk-KZ"/>
              </w:rPr>
            </w:pPr>
            <w:r w:rsidRPr="00E573CD">
              <w:rPr>
                <w:rFonts w:ascii="Times New Roman" w:hAnsi="Times New Roman"/>
                <w:b/>
                <w:noProof/>
                <w:sz w:val="28"/>
                <w:szCs w:val="28"/>
                <w:lang w:eastAsia="ru-RU"/>
              </w:rPr>
              <w:t>Әртүрлі</w:t>
            </w:r>
            <w:r w:rsidRPr="00B9489D">
              <w:rPr>
                <w:rFonts w:ascii="Times New Roman" w:hAnsi="Times New Roman"/>
                <w:b/>
                <w:noProof/>
                <w:sz w:val="28"/>
                <w:szCs w:val="28"/>
                <w:lang w:eastAsia="ru-RU"/>
              </w:rPr>
              <w:t xml:space="preserve"> </w:t>
            </w:r>
            <w:r w:rsidRPr="00E573CD">
              <w:rPr>
                <w:rFonts w:ascii="Times New Roman" w:hAnsi="Times New Roman"/>
                <w:b/>
                <w:noProof/>
                <w:sz w:val="28"/>
                <w:szCs w:val="28"/>
                <w:lang w:eastAsia="ru-RU"/>
              </w:rPr>
              <w:t>дүниетанымдар</w:t>
            </w:r>
            <w:r w:rsidRPr="00B9489D">
              <w:rPr>
                <w:rFonts w:ascii="Times New Roman" w:hAnsi="Times New Roman"/>
                <w:b/>
                <w:noProof/>
                <w:sz w:val="28"/>
                <w:szCs w:val="28"/>
                <w:lang w:eastAsia="ru-RU"/>
              </w:rPr>
              <w:t xml:space="preserve"> </w:t>
            </w:r>
            <w:r w:rsidRPr="00E573CD">
              <w:rPr>
                <w:rFonts w:ascii="Times New Roman" w:hAnsi="Times New Roman"/>
                <w:b/>
                <w:noProof/>
                <w:sz w:val="28"/>
                <w:szCs w:val="28"/>
                <w:lang w:eastAsia="ru-RU"/>
              </w:rPr>
              <w:t>мен</w:t>
            </w:r>
            <w:r w:rsidRPr="00B9489D">
              <w:rPr>
                <w:rFonts w:ascii="Times New Roman" w:hAnsi="Times New Roman"/>
                <w:b/>
                <w:noProof/>
                <w:sz w:val="28"/>
                <w:szCs w:val="28"/>
                <w:lang w:eastAsia="ru-RU"/>
              </w:rPr>
              <w:t xml:space="preserve"> </w:t>
            </w:r>
            <w:r w:rsidRPr="00E573CD">
              <w:rPr>
                <w:rFonts w:ascii="Times New Roman" w:hAnsi="Times New Roman"/>
                <w:b/>
                <w:noProof/>
                <w:sz w:val="28"/>
                <w:szCs w:val="28"/>
                <w:lang w:eastAsia="ru-RU"/>
              </w:rPr>
              <w:t>көзқарастарды</w:t>
            </w:r>
            <w:r w:rsidRPr="00B9489D">
              <w:rPr>
                <w:rFonts w:ascii="Times New Roman" w:hAnsi="Times New Roman"/>
                <w:b/>
                <w:noProof/>
                <w:sz w:val="28"/>
                <w:szCs w:val="28"/>
                <w:lang w:eastAsia="ru-RU"/>
              </w:rPr>
              <w:t xml:space="preserve"> </w:t>
            </w:r>
            <w:r w:rsidRPr="00E573CD">
              <w:rPr>
                <w:rFonts w:ascii="Times New Roman" w:hAnsi="Times New Roman"/>
                <w:b/>
                <w:noProof/>
                <w:sz w:val="28"/>
                <w:szCs w:val="28"/>
                <w:lang w:eastAsia="ru-RU"/>
              </w:rPr>
              <w:t>түсіну</w:t>
            </w:r>
            <w:r w:rsidRPr="00B9489D">
              <w:rPr>
                <w:rFonts w:ascii="Times New Roman" w:hAnsi="Times New Roman"/>
                <w:b/>
                <w:noProof/>
                <w:sz w:val="28"/>
                <w:szCs w:val="28"/>
                <w:lang w:eastAsia="ru-RU"/>
              </w:rPr>
              <w:t xml:space="preserve"> </w:t>
            </w:r>
            <w:r w:rsidRPr="00E573CD">
              <w:rPr>
                <w:rFonts w:ascii="Times New Roman" w:hAnsi="Times New Roman"/>
                <w:b/>
                <w:noProof/>
                <w:sz w:val="28"/>
                <w:szCs w:val="28"/>
                <w:lang w:eastAsia="ru-RU"/>
              </w:rPr>
              <w:t>және</w:t>
            </w:r>
            <w:r w:rsidRPr="00B9489D">
              <w:rPr>
                <w:rFonts w:ascii="Times New Roman" w:hAnsi="Times New Roman"/>
                <w:b/>
                <w:noProof/>
                <w:sz w:val="28"/>
                <w:szCs w:val="28"/>
                <w:lang w:eastAsia="ru-RU"/>
              </w:rPr>
              <w:t xml:space="preserve"> </w:t>
            </w:r>
            <w:r w:rsidRPr="00E573CD">
              <w:rPr>
                <w:rFonts w:ascii="Times New Roman" w:hAnsi="Times New Roman"/>
                <w:b/>
                <w:noProof/>
                <w:sz w:val="28"/>
                <w:szCs w:val="28"/>
                <w:lang w:eastAsia="ru-RU"/>
              </w:rPr>
              <w:t>құрметтеу</w:t>
            </w: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19</w:t>
            </w:r>
          </w:p>
        </w:tc>
        <w:tc>
          <w:tcPr>
            <w:tcW w:w="5882" w:type="dxa"/>
          </w:tcPr>
          <w:p w:rsidR="003A08FE" w:rsidRPr="00476F41" w:rsidRDefault="003A08FE" w:rsidP="009B2D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Дүниетанымды түсіну</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20</w:t>
            </w:r>
          </w:p>
        </w:tc>
        <w:tc>
          <w:tcPr>
            <w:tcW w:w="5882" w:type="dxa"/>
          </w:tcPr>
          <w:p w:rsidR="003A08FE" w:rsidRPr="00476F41" w:rsidRDefault="003A08FE" w:rsidP="009B2D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Басқа адамның көзқарасын қабылдау қабілеті</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21</w:t>
            </w:r>
          </w:p>
        </w:tc>
        <w:tc>
          <w:tcPr>
            <w:tcW w:w="5882" w:type="dxa"/>
          </w:tcPr>
          <w:p w:rsidR="003A08FE" w:rsidRDefault="003A08FE" w:rsidP="009B2D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Басқа мәдениетті ұстанатын адамдарға құрмет</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22</w:t>
            </w:r>
          </w:p>
        </w:tc>
        <w:tc>
          <w:tcPr>
            <w:tcW w:w="5882" w:type="dxa"/>
          </w:tcPr>
          <w:p w:rsidR="003A08FE" w:rsidRDefault="003A08FE" w:rsidP="009B2D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Толеранттылық: бір-бірімізді түсінуді үйрену</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lastRenderedPageBreak/>
              <w:t>23</w:t>
            </w:r>
          </w:p>
        </w:tc>
        <w:tc>
          <w:tcPr>
            <w:tcW w:w="5882" w:type="dxa"/>
          </w:tcPr>
          <w:p w:rsidR="003A08FE" w:rsidRDefault="003A08FE" w:rsidP="009B2D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Зерттеу жұмысы (Жоба)</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10477" w:type="dxa"/>
            <w:gridSpan w:val="5"/>
          </w:tcPr>
          <w:p w:rsidR="003A08FE" w:rsidRPr="000777A0" w:rsidRDefault="003A08FE" w:rsidP="009B2D72">
            <w:pPr>
              <w:spacing w:after="0" w:line="240" w:lineRule="auto"/>
              <w:jc w:val="center"/>
              <w:rPr>
                <w:rFonts w:ascii="Times New Roman" w:eastAsia="Times New Roman" w:hAnsi="Times New Roman" w:cs="Times New Roman"/>
                <w:b/>
                <w:bCs/>
                <w:color w:val="0D0D0D"/>
                <w:sz w:val="28"/>
                <w:szCs w:val="28"/>
                <w:lang w:eastAsia="kk-KZ"/>
              </w:rPr>
            </w:pPr>
            <w:r w:rsidRPr="00E573CD">
              <w:rPr>
                <w:rFonts w:ascii="Times New Roman" w:eastAsia="Calibri" w:hAnsi="Times New Roman"/>
                <w:b/>
                <w:bCs/>
                <w:sz w:val="28"/>
                <w:szCs w:val="28"/>
              </w:rPr>
              <w:t>Мәдениеттер</w:t>
            </w:r>
            <w:r w:rsidRPr="00B9489D">
              <w:rPr>
                <w:rFonts w:ascii="Times New Roman" w:eastAsia="Calibri" w:hAnsi="Times New Roman"/>
                <w:b/>
                <w:bCs/>
                <w:sz w:val="28"/>
                <w:szCs w:val="28"/>
              </w:rPr>
              <w:t xml:space="preserve"> </w:t>
            </w:r>
            <w:r w:rsidRPr="00E573CD">
              <w:rPr>
                <w:rFonts w:ascii="Times New Roman" w:eastAsia="Calibri" w:hAnsi="Times New Roman"/>
                <w:b/>
                <w:bCs/>
                <w:sz w:val="28"/>
                <w:szCs w:val="28"/>
              </w:rPr>
              <w:t>арасындағы</w:t>
            </w:r>
            <w:r w:rsidRPr="00B9489D">
              <w:rPr>
                <w:rFonts w:ascii="Times New Roman" w:eastAsia="Calibri" w:hAnsi="Times New Roman"/>
                <w:b/>
                <w:bCs/>
                <w:sz w:val="28"/>
                <w:szCs w:val="28"/>
              </w:rPr>
              <w:t xml:space="preserve"> </w:t>
            </w:r>
            <w:r w:rsidRPr="00E573CD">
              <w:rPr>
                <w:rFonts w:ascii="Times New Roman" w:eastAsia="Calibri" w:hAnsi="Times New Roman"/>
                <w:b/>
                <w:bCs/>
                <w:sz w:val="28"/>
                <w:szCs w:val="28"/>
              </w:rPr>
              <w:t>ашық</w:t>
            </w:r>
            <w:r w:rsidRPr="00B9489D">
              <w:rPr>
                <w:rFonts w:ascii="Times New Roman" w:eastAsia="Calibri" w:hAnsi="Times New Roman"/>
                <w:b/>
                <w:bCs/>
                <w:sz w:val="28"/>
                <w:szCs w:val="28"/>
              </w:rPr>
              <w:t xml:space="preserve"> </w:t>
            </w:r>
            <w:r w:rsidRPr="00E573CD">
              <w:rPr>
                <w:rFonts w:ascii="Times New Roman" w:eastAsia="Calibri" w:hAnsi="Times New Roman"/>
                <w:b/>
                <w:bCs/>
                <w:sz w:val="28"/>
                <w:szCs w:val="28"/>
              </w:rPr>
              <w:t>және</w:t>
            </w:r>
            <w:r w:rsidRPr="00B9489D">
              <w:rPr>
                <w:rFonts w:ascii="Times New Roman" w:eastAsia="Calibri" w:hAnsi="Times New Roman"/>
                <w:b/>
                <w:bCs/>
                <w:sz w:val="28"/>
                <w:szCs w:val="28"/>
              </w:rPr>
              <w:t xml:space="preserve"> </w:t>
            </w:r>
            <w:r w:rsidRPr="00E573CD">
              <w:rPr>
                <w:rFonts w:ascii="Times New Roman" w:eastAsia="Calibri" w:hAnsi="Times New Roman"/>
                <w:b/>
                <w:bCs/>
                <w:sz w:val="28"/>
                <w:szCs w:val="28"/>
              </w:rPr>
              <w:t>тиімді</w:t>
            </w:r>
            <w:r w:rsidRPr="00B9489D">
              <w:rPr>
                <w:rFonts w:ascii="Times New Roman" w:eastAsia="Calibri" w:hAnsi="Times New Roman"/>
                <w:b/>
                <w:bCs/>
                <w:sz w:val="28"/>
                <w:szCs w:val="28"/>
              </w:rPr>
              <w:t xml:space="preserve"> </w:t>
            </w:r>
            <w:r w:rsidRPr="00E573CD">
              <w:rPr>
                <w:rFonts w:ascii="Times New Roman" w:eastAsia="Calibri" w:hAnsi="Times New Roman"/>
                <w:b/>
                <w:bCs/>
                <w:sz w:val="28"/>
                <w:szCs w:val="28"/>
              </w:rPr>
              <w:t>өзара</w:t>
            </w:r>
            <w:r w:rsidRPr="00B9489D">
              <w:rPr>
                <w:rFonts w:ascii="Times New Roman" w:eastAsia="Calibri" w:hAnsi="Times New Roman"/>
                <w:b/>
                <w:bCs/>
                <w:sz w:val="28"/>
                <w:szCs w:val="28"/>
              </w:rPr>
              <w:t xml:space="preserve"> </w:t>
            </w:r>
            <w:r w:rsidRPr="00E573CD">
              <w:rPr>
                <w:rFonts w:ascii="Times New Roman" w:eastAsia="Calibri" w:hAnsi="Times New Roman"/>
                <w:b/>
                <w:bCs/>
                <w:sz w:val="28"/>
                <w:szCs w:val="28"/>
              </w:rPr>
              <w:t>іс</w:t>
            </w:r>
            <w:r w:rsidRPr="00B9489D">
              <w:rPr>
                <w:rFonts w:ascii="Times New Roman" w:eastAsia="Calibri" w:hAnsi="Times New Roman"/>
                <w:b/>
                <w:bCs/>
                <w:sz w:val="28"/>
                <w:szCs w:val="28"/>
              </w:rPr>
              <w:t>-</w:t>
            </w:r>
            <w:r w:rsidRPr="00E573CD">
              <w:rPr>
                <w:rFonts w:ascii="Times New Roman" w:eastAsia="Calibri" w:hAnsi="Times New Roman"/>
                <w:b/>
                <w:bCs/>
                <w:sz w:val="28"/>
                <w:szCs w:val="28"/>
              </w:rPr>
              <w:t>қимылға</w:t>
            </w:r>
            <w:r w:rsidRPr="00B9489D">
              <w:rPr>
                <w:rFonts w:ascii="Times New Roman" w:eastAsia="Calibri" w:hAnsi="Times New Roman"/>
                <w:b/>
                <w:bCs/>
                <w:sz w:val="28"/>
                <w:szCs w:val="28"/>
              </w:rPr>
              <w:t xml:space="preserve"> </w:t>
            </w:r>
            <w:r w:rsidRPr="00E573CD">
              <w:rPr>
                <w:rFonts w:ascii="Times New Roman" w:eastAsia="Calibri" w:hAnsi="Times New Roman"/>
                <w:b/>
                <w:bCs/>
                <w:sz w:val="28"/>
                <w:szCs w:val="28"/>
              </w:rPr>
              <w:t>қатысу</w:t>
            </w: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24</w:t>
            </w:r>
          </w:p>
        </w:tc>
        <w:tc>
          <w:tcPr>
            <w:tcW w:w="5882" w:type="dxa"/>
          </w:tcPr>
          <w:p w:rsidR="003A08FE" w:rsidRPr="00476F41" w:rsidRDefault="003A08FE" w:rsidP="009B2D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Әлем елдері мәдениетінің алуан түрлілігі</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25</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Әр түрлі мәдениеттердің құндылықтар жүйесі</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26</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Мәдениетаралық қарым-қатынас дағдылары</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27</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Қазақ мәдениеті мен әлем елдері мәдениеттерінің ұрпақ тәрбиелеудегі ұқсастығы</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28</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Қазақ мәдениеттің әлемдік мәдениетіне қосқан үлесі</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29</w:t>
            </w:r>
          </w:p>
        </w:tc>
        <w:tc>
          <w:tcPr>
            <w:tcW w:w="5882" w:type="dxa"/>
          </w:tcPr>
          <w:p w:rsidR="003A08FE" w:rsidRDefault="003A08FE" w:rsidP="009B2D72">
            <w:pPr>
              <w:spacing w:after="0" w:line="240" w:lineRule="auto"/>
              <w:jc w:val="both"/>
              <w:rPr>
                <w:rFonts w:ascii="Times New Roman" w:eastAsia="Times New Roman" w:hAnsi="Times New Roman" w:cs="Times New Roman"/>
                <w:bCs/>
                <w:color w:val="0D0D0D"/>
                <w:sz w:val="28"/>
                <w:szCs w:val="28"/>
                <w:lang w:eastAsia="kk-KZ"/>
              </w:rPr>
            </w:pPr>
            <w:r w:rsidRPr="00AF3D7E">
              <w:rPr>
                <w:rFonts w:ascii="Times New Roman" w:eastAsia="Times New Roman" w:hAnsi="Times New Roman" w:cs="Times New Roman"/>
                <w:bCs/>
                <w:sz w:val="28"/>
                <w:szCs w:val="28"/>
                <w:lang w:eastAsia="kk-KZ"/>
              </w:rPr>
              <w:t>Әлем мәдениетіне үлес қосқан елдер</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30</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hAnsi="Times New Roman" w:cs="Times New Roman"/>
                <w:sz w:val="28"/>
                <w:szCs w:val="28"/>
              </w:rPr>
              <w:t>Зерттеу жұмысы (Жоба)</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10477" w:type="dxa"/>
            <w:gridSpan w:val="5"/>
          </w:tcPr>
          <w:p w:rsidR="003A08FE" w:rsidRPr="000777A0" w:rsidRDefault="003A08FE" w:rsidP="009B2D72">
            <w:pPr>
              <w:spacing w:after="0" w:line="240" w:lineRule="auto"/>
              <w:jc w:val="center"/>
              <w:rPr>
                <w:rFonts w:ascii="Times New Roman" w:eastAsia="Times New Roman" w:hAnsi="Times New Roman" w:cs="Times New Roman"/>
                <w:b/>
                <w:bCs/>
                <w:color w:val="0D0D0D"/>
                <w:sz w:val="28"/>
                <w:szCs w:val="28"/>
                <w:lang w:eastAsia="kk-KZ"/>
              </w:rPr>
            </w:pPr>
            <w:r w:rsidRPr="00E573CD">
              <w:rPr>
                <w:rFonts w:ascii="Times New Roman" w:eastAsia="Calibri" w:hAnsi="Times New Roman"/>
                <w:b/>
                <w:bCs/>
                <w:sz w:val="28"/>
                <w:szCs w:val="28"/>
              </w:rPr>
              <w:t>Ұжымдық</w:t>
            </w:r>
            <w:r w:rsidRPr="004372A8">
              <w:rPr>
                <w:rFonts w:ascii="Times New Roman" w:eastAsia="Calibri" w:hAnsi="Times New Roman"/>
                <w:b/>
                <w:bCs/>
                <w:sz w:val="28"/>
                <w:szCs w:val="28"/>
              </w:rPr>
              <w:t xml:space="preserve"> </w:t>
            </w:r>
            <w:r w:rsidRPr="00A25C22">
              <w:rPr>
                <w:rFonts w:ascii="Times New Roman" w:eastAsia="Times New Roman" w:hAnsi="Times New Roman" w:cs="Times New Roman"/>
                <w:b/>
                <w:bCs/>
                <w:color w:val="0D0D0D"/>
                <w:sz w:val="28"/>
                <w:szCs w:val="28"/>
                <w:lang w:eastAsia="kk-KZ"/>
              </w:rPr>
              <w:t>әл-ауқат пен тұрақты даму</w:t>
            </w: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31</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Жергілікті ұжымдық әл-ауқат пен тұрақты даму мәселелері бойынша бастамалардың маңыздылығы</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32</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Ұлттық әл-ауқат пен тұрақты даму мәселелері бойынша бастамалардың маңыздылығы</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33</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Жаһандық әл-ауқат пен тұрақты даму мәселелері бойынша бастамалардың маңыздылығы</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34</w:t>
            </w:r>
          </w:p>
        </w:tc>
        <w:tc>
          <w:tcPr>
            <w:tcW w:w="5882" w:type="dxa"/>
          </w:tcPr>
          <w:p w:rsidR="003A08FE"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Ұжымдық әл-ауқат пен тұрақты дамуға керіс әср ететін факторлар</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35</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hAnsi="Times New Roman" w:cs="Times New Roman"/>
                <w:sz w:val="28"/>
                <w:szCs w:val="28"/>
              </w:rPr>
              <w:t>Зерттеу жұмысы (Жоба)</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36</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Курс бойынша қорытынды жұмыс</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5882"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roofErr w:type="spellStart"/>
            <w:r>
              <w:rPr>
                <w:rFonts w:ascii="Times New Roman" w:eastAsia="Times New Roman" w:hAnsi="Times New Roman" w:cs="Times New Roman"/>
                <w:b/>
                <w:bCs/>
                <w:color w:val="0D0D0D"/>
                <w:sz w:val="28"/>
                <w:szCs w:val="28"/>
                <w:lang w:val="ru-RU" w:eastAsia="kk-KZ"/>
              </w:rPr>
              <w:t>Барлығы</w:t>
            </w:r>
            <w:proofErr w:type="spellEnd"/>
          </w:p>
        </w:tc>
        <w:tc>
          <w:tcPr>
            <w:tcW w:w="1116"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Pr>
                <w:rFonts w:ascii="Times New Roman" w:eastAsia="Times New Roman" w:hAnsi="Times New Roman" w:cs="Times New Roman"/>
                <w:b/>
                <w:bCs/>
                <w:color w:val="0D0D0D"/>
                <w:sz w:val="28"/>
                <w:szCs w:val="28"/>
                <w:lang w:val="ru-RU" w:eastAsia="kk-KZ"/>
              </w:rPr>
              <w:t>36</w:t>
            </w: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r>
    </w:tbl>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Default="003A08FE" w:rsidP="003A08FE">
      <w:pPr>
        <w:spacing w:after="0" w:line="240" w:lineRule="auto"/>
        <w:jc w:val="both"/>
        <w:rPr>
          <w:rFonts w:ascii="Times New Roman" w:eastAsia="Times New Roman" w:hAnsi="Times New Roman" w:cs="Times New Roman"/>
          <w:sz w:val="28"/>
          <w:szCs w:val="28"/>
          <w:lang w:eastAsia="kk-KZ"/>
        </w:rPr>
      </w:pPr>
    </w:p>
    <w:p w:rsidR="003A08FE" w:rsidRPr="00320479" w:rsidRDefault="003A08FE" w:rsidP="003A08FE">
      <w:pPr>
        <w:spacing w:after="0" w:line="240" w:lineRule="auto"/>
        <w:jc w:val="center"/>
        <w:rPr>
          <w:rFonts w:ascii="Times New Roman" w:eastAsia="Times New Roman" w:hAnsi="Times New Roman" w:cs="Times New Roman"/>
          <w:b/>
          <w:bCs/>
          <w:color w:val="0D0D0D"/>
          <w:sz w:val="28"/>
          <w:szCs w:val="28"/>
          <w:lang w:eastAsia="kk-KZ"/>
        </w:rPr>
      </w:pPr>
      <w:r w:rsidRPr="00320479">
        <w:rPr>
          <w:rFonts w:ascii="Times New Roman" w:eastAsia="Times New Roman" w:hAnsi="Times New Roman" w:cs="Times New Roman"/>
          <w:b/>
          <w:bCs/>
          <w:color w:val="0D0D0D"/>
          <w:sz w:val="28"/>
          <w:szCs w:val="28"/>
          <w:lang w:eastAsia="kk-KZ"/>
        </w:rPr>
        <w:t>«Жаһандық құзіреттер» курсынан</w:t>
      </w:r>
    </w:p>
    <w:p w:rsidR="003A08FE" w:rsidRPr="00320479" w:rsidRDefault="003A08FE" w:rsidP="003A08FE">
      <w:pPr>
        <w:spacing w:after="0" w:line="240" w:lineRule="auto"/>
        <w:jc w:val="center"/>
        <w:rPr>
          <w:rFonts w:ascii="Times New Roman" w:eastAsia="Times New Roman" w:hAnsi="Times New Roman" w:cs="Times New Roman"/>
          <w:b/>
          <w:bCs/>
          <w:color w:val="0D0D0D"/>
          <w:sz w:val="28"/>
          <w:szCs w:val="28"/>
          <w:lang w:eastAsia="kk-KZ"/>
        </w:rPr>
      </w:pPr>
      <w:r w:rsidRPr="00320479">
        <w:rPr>
          <w:rFonts w:ascii="Times New Roman" w:eastAsia="Times New Roman" w:hAnsi="Times New Roman" w:cs="Times New Roman"/>
          <w:b/>
          <w:bCs/>
          <w:color w:val="0D0D0D"/>
          <w:sz w:val="28"/>
          <w:szCs w:val="28"/>
          <w:lang w:eastAsia="kk-KZ"/>
        </w:rPr>
        <w:t>1</w:t>
      </w:r>
      <w:r>
        <w:rPr>
          <w:rFonts w:ascii="Times New Roman" w:eastAsia="Times New Roman" w:hAnsi="Times New Roman" w:cs="Times New Roman"/>
          <w:b/>
          <w:bCs/>
          <w:color w:val="0D0D0D"/>
          <w:sz w:val="28"/>
          <w:szCs w:val="28"/>
          <w:lang w:eastAsia="kk-KZ"/>
        </w:rPr>
        <w:t>1</w:t>
      </w:r>
      <w:r w:rsidRPr="00320479">
        <w:rPr>
          <w:rFonts w:ascii="Times New Roman" w:eastAsia="Times New Roman" w:hAnsi="Times New Roman" w:cs="Times New Roman"/>
          <w:b/>
          <w:bCs/>
          <w:color w:val="0D0D0D"/>
          <w:sz w:val="28"/>
          <w:szCs w:val="28"/>
          <w:lang w:eastAsia="kk-KZ"/>
        </w:rPr>
        <w:t xml:space="preserve"> сыныпқа арналған</w:t>
      </w:r>
    </w:p>
    <w:p w:rsidR="003A08FE" w:rsidRPr="00320479" w:rsidRDefault="003A08FE" w:rsidP="003A08FE">
      <w:pPr>
        <w:spacing w:after="0" w:line="240" w:lineRule="auto"/>
        <w:jc w:val="center"/>
        <w:rPr>
          <w:rFonts w:ascii="Times New Roman" w:eastAsia="Times New Roman" w:hAnsi="Times New Roman" w:cs="Times New Roman"/>
          <w:b/>
          <w:bCs/>
          <w:color w:val="0D0D0D"/>
          <w:sz w:val="28"/>
          <w:szCs w:val="28"/>
          <w:lang w:eastAsia="kk-KZ"/>
        </w:rPr>
      </w:pPr>
      <w:r w:rsidRPr="00320479">
        <w:rPr>
          <w:rFonts w:ascii="Times New Roman" w:eastAsia="Times New Roman" w:hAnsi="Times New Roman" w:cs="Times New Roman"/>
          <w:b/>
          <w:bCs/>
          <w:color w:val="0D0D0D"/>
          <w:sz w:val="28"/>
          <w:szCs w:val="28"/>
          <w:lang w:eastAsia="kk-KZ"/>
        </w:rPr>
        <w:t>Күнтізбелік-тақырыптық жоспар</w:t>
      </w:r>
    </w:p>
    <w:p w:rsidR="003A08FE" w:rsidRPr="00320479" w:rsidRDefault="003A08FE" w:rsidP="003A08FE">
      <w:pPr>
        <w:spacing w:after="0" w:line="240" w:lineRule="auto"/>
        <w:jc w:val="both"/>
        <w:rPr>
          <w:rFonts w:ascii="Times New Roman" w:eastAsia="Times New Roman" w:hAnsi="Times New Roman" w:cs="Times New Roman"/>
          <w:b/>
          <w:bCs/>
          <w:color w:val="0D0D0D"/>
          <w:sz w:val="28"/>
          <w:szCs w:val="28"/>
          <w:lang w:eastAsia="kk-KZ"/>
        </w:rPr>
      </w:pPr>
    </w:p>
    <w:tbl>
      <w:tblPr>
        <w:tblW w:w="104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5926"/>
        <w:gridCol w:w="1124"/>
        <w:gridCol w:w="1229"/>
        <w:gridCol w:w="1696"/>
      </w:tblGrid>
      <w:tr w:rsidR="003A08FE" w:rsidRPr="00476F41" w:rsidTr="009B2D72">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w:t>
            </w:r>
          </w:p>
        </w:tc>
        <w:tc>
          <w:tcPr>
            <w:tcW w:w="5882"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roofErr w:type="spellStart"/>
            <w:r w:rsidRPr="00476F41">
              <w:rPr>
                <w:rFonts w:ascii="Times New Roman" w:eastAsia="Times New Roman" w:hAnsi="Times New Roman" w:cs="Times New Roman"/>
                <w:b/>
                <w:bCs/>
                <w:color w:val="0D0D0D"/>
                <w:sz w:val="28"/>
                <w:szCs w:val="28"/>
                <w:lang w:val="ru-RU" w:eastAsia="kk-KZ"/>
              </w:rPr>
              <w:t>Тақырыптар</w:t>
            </w:r>
            <w:proofErr w:type="spellEnd"/>
            <w:r w:rsidRPr="00476F41">
              <w:rPr>
                <w:rFonts w:ascii="Times New Roman" w:eastAsia="Times New Roman" w:hAnsi="Times New Roman" w:cs="Times New Roman"/>
                <w:b/>
                <w:bCs/>
                <w:color w:val="0D0D0D"/>
                <w:sz w:val="28"/>
                <w:szCs w:val="28"/>
                <w:lang w:val="ru-RU" w:eastAsia="kk-KZ"/>
              </w:rPr>
              <w:t xml:space="preserve"> </w:t>
            </w:r>
          </w:p>
        </w:tc>
        <w:tc>
          <w:tcPr>
            <w:tcW w:w="1116"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roofErr w:type="spellStart"/>
            <w:r w:rsidRPr="00476F41">
              <w:rPr>
                <w:rFonts w:ascii="Times New Roman" w:eastAsia="Times New Roman" w:hAnsi="Times New Roman" w:cs="Times New Roman"/>
                <w:b/>
                <w:bCs/>
                <w:color w:val="0D0D0D"/>
                <w:sz w:val="28"/>
                <w:szCs w:val="28"/>
                <w:lang w:val="ru-RU" w:eastAsia="kk-KZ"/>
              </w:rPr>
              <w:t>Сағат</w:t>
            </w:r>
            <w:proofErr w:type="spellEnd"/>
            <w:r w:rsidRPr="00476F41">
              <w:rPr>
                <w:rFonts w:ascii="Times New Roman" w:eastAsia="Times New Roman" w:hAnsi="Times New Roman" w:cs="Times New Roman"/>
                <w:b/>
                <w:bCs/>
                <w:color w:val="0D0D0D"/>
                <w:sz w:val="28"/>
                <w:szCs w:val="28"/>
                <w:lang w:val="ru-RU" w:eastAsia="kk-KZ"/>
              </w:rPr>
              <w:t xml:space="preserve"> саны</w:t>
            </w: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roofErr w:type="spellStart"/>
            <w:r>
              <w:rPr>
                <w:rFonts w:ascii="Times New Roman" w:eastAsia="Times New Roman" w:hAnsi="Times New Roman" w:cs="Times New Roman"/>
                <w:b/>
                <w:bCs/>
                <w:color w:val="0D0D0D"/>
                <w:sz w:val="28"/>
                <w:szCs w:val="28"/>
                <w:lang w:val="ru-RU" w:eastAsia="kk-KZ"/>
              </w:rPr>
              <w:t>Мерзі</w:t>
            </w:r>
            <w:proofErr w:type="gramStart"/>
            <w:r>
              <w:rPr>
                <w:rFonts w:ascii="Times New Roman" w:eastAsia="Times New Roman" w:hAnsi="Times New Roman" w:cs="Times New Roman"/>
                <w:b/>
                <w:bCs/>
                <w:color w:val="0D0D0D"/>
                <w:sz w:val="28"/>
                <w:szCs w:val="28"/>
                <w:lang w:val="ru-RU" w:eastAsia="kk-KZ"/>
              </w:rPr>
              <w:t>м</w:t>
            </w:r>
            <w:proofErr w:type="gramEnd"/>
            <w:r>
              <w:rPr>
                <w:rFonts w:ascii="Times New Roman" w:eastAsia="Times New Roman" w:hAnsi="Times New Roman" w:cs="Times New Roman"/>
                <w:b/>
                <w:bCs/>
                <w:color w:val="0D0D0D"/>
                <w:sz w:val="28"/>
                <w:szCs w:val="28"/>
                <w:lang w:val="ru-RU" w:eastAsia="kk-KZ"/>
              </w:rPr>
              <w:t>і</w:t>
            </w:r>
            <w:proofErr w:type="spellEnd"/>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roofErr w:type="spellStart"/>
            <w:r w:rsidRPr="00476F41">
              <w:rPr>
                <w:rFonts w:ascii="Times New Roman" w:eastAsia="Times New Roman" w:hAnsi="Times New Roman" w:cs="Times New Roman"/>
                <w:b/>
                <w:bCs/>
                <w:color w:val="0D0D0D"/>
                <w:sz w:val="28"/>
                <w:szCs w:val="28"/>
                <w:lang w:val="ru-RU" w:eastAsia="kk-KZ"/>
              </w:rPr>
              <w:t>Ескертулер</w:t>
            </w:r>
            <w:proofErr w:type="spellEnd"/>
          </w:p>
        </w:tc>
      </w:tr>
      <w:tr w:rsidR="003A08FE" w:rsidRPr="00476F41" w:rsidTr="009B2D72">
        <w:tc>
          <w:tcPr>
            <w:tcW w:w="10477" w:type="dxa"/>
            <w:gridSpan w:val="5"/>
          </w:tcPr>
          <w:p w:rsidR="003A08FE" w:rsidRPr="00476F41" w:rsidRDefault="003A08FE" w:rsidP="009B2D72">
            <w:pPr>
              <w:spacing w:after="0" w:line="240" w:lineRule="auto"/>
              <w:jc w:val="center"/>
              <w:rPr>
                <w:rFonts w:ascii="Times New Roman" w:eastAsia="Times New Roman" w:hAnsi="Times New Roman" w:cs="Times New Roman"/>
                <w:b/>
                <w:bCs/>
                <w:color w:val="0D0D0D"/>
                <w:sz w:val="28"/>
                <w:szCs w:val="28"/>
                <w:lang w:val="ru-RU" w:eastAsia="kk-KZ"/>
              </w:rPr>
            </w:pPr>
            <w:r>
              <w:rPr>
                <w:rFonts w:ascii="Times New Roman" w:hAnsi="Times New Roman"/>
                <w:b/>
                <w:noProof/>
                <w:sz w:val="28"/>
                <w:szCs w:val="28"/>
                <w:lang w:eastAsia="ru-RU"/>
              </w:rPr>
              <w:t>Бизнес және кәсіпкерлік негіздері</w:t>
            </w:r>
          </w:p>
        </w:tc>
      </w:tr>
      <w:tr w:rsidR="003A08FE" w:rsidRPr="00476F41" w:rsidTr="009B2D72">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1</w:t>
            </w:r>
          </w:p>
        </w:tc>
        <w:tc>
          <w:tcPr>
            <w:tcW w:w="5882" w:type="dxa"/>
          </w:tcPr>
          <w:p w:rsidR="003A08FE" w:rsidRPr="00D46B2F" w:rsidRDefault="003A08FE" w:rsidP="009B2D72">
            <w:pPr>
              <w:spacing w:line="240" w:lineRule="auto"/>
              <w:jc w:val="both"/>
              <w:rPr>
                <w:rFonts w:ascii="Times New Roman" w:hAnsi="Times New Roman"/>
                <w:noProof/>
                <w:sz w:val="28"/>
                <w:szCs w:val="28"/>
                <w:lang w:eastAsia="ru-RU"/>
              </w:rPr>
            </w:pPr>
            <w:r>
              <w:rPr>
                <w:rFonts w:ascii="Times New Roman" w:hAnsi="Times New Roman"/>
                <w:noProof/>
                <w:sz w:val="28"/>
                <w:szCs w:val="28"/>
                <w:lang w:eastAsia="ru-RU"/>
              </w:rPr>
              <w:t>«Бизнес» ұғымының анықтамасы, мәні мазмұны</w:t>
            </w:r>
          </w:p>
        </w:tc>
        <w:tc>
          <w:tcPr>
            <w:tcW w:w="1116"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1</w:t>
            </w: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r>
      <w:tr w:rsidR="003A08FE" w:rsidRPr="00476F41" w:rsidTr="009B2D72">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2</w:t>
            </w:r>
          </w:p>
        </w:tc>
        <w:tc>
          <w:tcPr>
            <w:tcW w:w="5882" w:type="dxa"/>
          </w:tcPr>
          <w:p w:rsidR="003A08FE" w:rsidRPr="00DF446F" w:rsidRDefault="003A08FE" w:rsidP="009B2D72">
            <w:pPr>
              <w:spacing w:line="240" w:lineRule="auto"/>
              <w:jc w:val="both"/>
              <w:rPr>
                <w:rFonts w:ascii="Times New Roman" w:hAnsi="Times New Roman"/>
                <w:noProof/>
                <w:sz w:val="28"/>
                <w:szCs w:val="28"/>
                <w:lang w:eastAsia="ru-RU"/>
              </w:rPr>
            </w:pPr>
            <w:r>
              <w:rPr>
                <w:rFonts w:ascii="Times New Roman" w:hAnsi="Times New Roman"/>
                <w:noProof/>
                <w:sz w:val="28"/>
                <w:szCs w:val="28"/>
                <w:lang w:eastAsia="ru-RU"/>
              </w:rPr>
              <w:t>Бизнес экономикалық қызметтің қозғаушы күші</w:t>
            </w:r>
          </w:p>
        </w:tc>
        <w:tc>
          <w:tcPr>
            <w:tcW w:w="1116"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1</w:t>
            </w: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r>
      <w:tr w:rsidR="003A08FE" w:rsidRPr="00476F41" w:rsidTr="009B2D72">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3</w:t>
            </w:r>
          </w:p>
        </w:tc>
        <w:tc>
          <w:tcPr>
            <w:tcW w:w="5882" w:type="dxa"/>
          </w:tcPr>
          <w:p w:rsidR="003A08FE" w:rsidRPr="00D46B2F" w:rsidRDefault="003A08FE" w:rsidP="009B2D72">
            <w:pPr>
              <w:spacing w:line="240" w:lineRule="auto"/>
              <w:jc w:val="both"/>
              <w:rPr>
                <w:rFonts w:ascii="Times New Roman" w:hAnsi="Times New Roman"/>
                <w:noProof/>
                <w:sz w:val="28"/>
                <w:szCs w:val="28"/>
                <w:lang w:eastAsia="ru-RU"/>
              </w:rPr>
            </w:pPr>
            <w:r>
              <w:rPr>
                <w:rFonts w:ascii="Times New Roman" w:hAnsi="Times New Roman"/>
                <w:noProof/>
                <w:sz w:val="28"/>
                <w:szCs w:val="28"/>
                <w:lang w:eastAsia="ru-RU"/>
              </w:rPr>
              <w:t xml:space="preserve">Бизнес жүргізуге қажетті құжаттар </w:t>
            </w:r>
          </w:p>
        </w:tc>
        <w:tc>
          <w:tcPr>
            <w:tcW w:w="1116"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1</w:t>
            </w: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r>
      <w:tr w:rsidR="003A08FE" w:rsidRPr="00476F41" w:rsidTr="009B2D72">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4</w:t>
            </w:r>
          </w:p>
        </w:tc>
        <w:tc>
          <w:tcPr>
            <w:tcW w:w="5882" w:type="dxa"/>
          </w:tcPr>
          <w:p w:rsidR="003A08FE" w:rsidRPr="00D46B2F" w:rsidRDefault="003A08FE" w:rsidP="009B2D72">
            <w:pPr>
              <w:spacing w:line="240" w:lineRule="auto"/>
              <w:jc w:val="both"/>
              <w:rPr>
                <w:rFonts w:ascii="Times New Roman" w:hAnsi="Times New Roman"/>
                <w:noProof/>
                <w:sz w:val="28"/>
                <w:szCs w:val="28"/>
                <w:lang w:eastAsia="ru-RU"/>
              </w:rPr>
            </w:pPr>
            <w:r>
              <w:rPr>
                <w:rFonts w:ascii="Times New Roman" w:hAnsi="Times New Roman"/>
                <w:noProof/>
                <w:sz w:val="28"/>
                <w:szCs w:val="28"/>
                <w:lang w:eastAsia="ru-RU"/>
              </w:rPr>
              <w:t>Бизнесті жүргізудің негізгі жоспары, жіктелуі, өткізу нарығы</w:t>
            </w:r>
          </w:p>
        </w:tc>
        <w:tc>
          <w:tcPr>
            <w:tcW w:w="1116"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sidRPr="00476F41">
              <w:rPr>
                <w:rFonts w:ascii="Times New Roman" w:eastAsia="Times New Roman" w:hAnsi="Times New Roman" w:cs="Times New Roman"/>
                <w:b/>
                <w:bCs/>
                <w:color w:val="0D0D0D"/>
                <w:sz w:val="28"/>
                <w:szCs w:val="28"/>
                <w:lang w:val="ru-RU" w:eastAsia="kk-KZ"/>
              </w:rPr>
              <w:t>1</w:t>
            </w: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r>
      <w:tr w:rsidR="003A08FE" w:rsidRPr="00476F41" w:rsidTr="009B2D72">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Pr>
                <w:rFonts w:ascii="Times New Roman" w:eastAsia="Times New Roman" w:hAnsi="Times New Roman" w:cs="Times New Roman"/>
                <w:b/>
                <w:bCs/>
                <w:color w:val="0D0D0D"/>
                <w:sz w:val="28"/>
                <w:szCs w:val="28"/>
                <w:lang w:val="ru-RU" w:eastAsia="kk-KZ"/>
              </w:rPr>
              <w:t>5</w:t>
            </w:r>
          </w:p>
        </w:tc>
        <w:tc>
          <w:tcPr>
            <w:tcW w:w="5882" w:type="dxa"/>
          </w:tcPr>
          <w:p w:rsidR="003A08FE" w:rsidRDefault="003A08FE" w:rsidP="009B2D72">
            <w:pPr>
              <w:spacing w:line="240" w:lineRule="auto"/>
              <w:jc w:val="both"/>
              <w:rPr>
                <w:rFonts w:ascii="Times New Roman" w:hAnsi="Times New Roman"/>
                <w:noProof/>
                <w:sz w:val="28"/>
                <w:szCs w:val="28"/>
                <w:lang w:eastAsia="ru-RU"/>
              </w:rPr>
            </w:pPr>
            <w:r>
              <w:rPr>
                <w:rFonts w:ascii="Times New Roman" w:hAnsi="Times New Roman"/>
                <w:noProof/>
                <w:sz w:val="28"/>
                <w:szCs w:val="28"/>
                <w:lang w:eastAsia="ru-RU"/>
              </w:rPr>
              <w:t>Нарықтық тепе-теңдік</w:t>
            </w:r>
          </w:p>
        </w:tc>
        <w:tc>
          <w:tcPr>
            <w:tcW w:w="1116"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Pr>
                <w:rFonts w:ascii="Times New Roman" w:eastAsia="Times New Roman" w:hAnsi="Times New Roman" w:cs="Times New Roman"/>
                <w:b/>
                <w:bCs/>
                <w:color w:val="0D0D0D"/>
                <w:sz w:val="28"/>
                <w:szCs w:val="28"/>
                <w:lang w:val="ru-RU" w:eastAsia="kk-KZ"/>
              </w:rPr>
              <w:t>1</w:t>
            </w: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6</w:t>
            </w:r>
          </w:p>
        </w:tc>
        <w:tc>
          <w:tcPr>
            <w:tcW w:w="5882" w:type="dxa"/>
          </w:tcPr>
          <w:p w:rsidR="003A08FE" w:rsidRDefault="003A08FE" w:rsidP="009B2D72">
            <w:pPr>
              <w:spacing w:line="240" w:lineRule="auto"/>
              <w:jc w:val="both"/>
              <w:rPr>
                <w:rFonts w:ascii="Times New Roman" w:hAnsi="Times New Roman"/>
                <w:noProof/>
                <w:sz w:val="28"/>
                <w:szCs w:val="28"/>
                <w:lang w:eastAsia="ru-RU"/>
              </w:rPr>
            </w:pPr>
            <w:r>
              <w:rPr>
                <w:rFonts w:ascii="Times New Roman" w:hAnsi="Times New Roman"/>
                <w:noProof/>
                <w:sz w:val="28"/>
                <w:szCs w:val="28"/>
                <w:lang w:eastAsia="ru-RU"/>
              </w:rPr>
              <w:t>Бизнес жүргізудің тиімді жолдары</w:t>
            </w:r>
          </w:p>
        </w:tc>
        <w:tc>
          <w:tcPr>
            <w:tcW w:w="1116"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Pr>
                <w:rFonts w:ascii="Times New Roman" w:eastAsia="Times New Roman" w:hAnsi="Times New Roman" w:cs="Times New Roman"/>
                <w:b/>
                <w:bCs/>
                <w:color w:val="0D0D0D"/>
                <w:sz w:val="28"/>
                <w:szCs w:val="28"/>
                <w:lang w:val="ru-RU" w:eastAsia="kk-KZ"/>
              </w:rPr>
              <w:t>1</w:t>
            </w: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7</w:t>
            </w:r>
          </w:p>
        </w:tc>
        <w:tc>
          <w:tcPr>
            <w:tcW w:w="5882" w:type="dxa"/>
          </w:tcPr>
          <w:p w:rsidR="003A08FE" w:rsidRDefault="003A08FE" w:rsidP="009B2D72">
            <w:pPr>
              <w:spacing w:line="240" w:lineRule="auto"/>
              <w:jc w:val="both"/>
              <w:rPr>
                <w:rFonts w:ascii="Times New Roman" w:hAnsi="Times New Roman"/>
                <w:noProof/>
                <w:sz w:val="28"/>
                <w:szCs w:val="28"/>
                <w:lang w:eastAsia="ru-RU"/>
              </w:rPr>
            </w:pPr>
            <w:r>
              <w:rPr>
                <w:rFonts w:ascii="Times New Roman" w:hAnsi="Times New Roman"/>
                <w:noProof/>
                <w:sz w:val="28"/>
                <w:szCs w:val="28"/>
                <w:lang w:eastAsia="ru-RU"/>
              </w:rPr>
              <w:t>Бизнес түрлері: шағын және орта бизнес</w:t>
            </w:r>
          </w:p>
        </w:tc>
        <w:tc>
          <w:tcPr>
            <w:tcW w:w="1116"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Pr>
                <w:rFonts w:ascii="Times New Roman" w:eastAsia="Times New Roman" w:hAnsi="Times New Roman" w:cs="Times New Roman"/>
                <w:b/>
                <w:bCs/>
                <w:color w:val="0D0D0D"/>
                <w:sz w:val="28"/>
                <w:szCs w:val="28"/>
                <w:lang w:val="ru-RU" w:eastAsia="kk-KZ"/>
              </w:rPr>
              <w:t>1</w:t>
            </w: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8</w:t>
            </w:r>
          </w:p>
        </w:tc>
        <w:tc>
          <w:tcPr>
            <w:tcW w:w="5882" w:type="dxa"/>
          </w:tcPr>
          <w:p w:rsidR="003A08FE" w:rsidRPr="000777A0" w:rsidRDefault="003A08FE" w:rsidP="009B2D72">
            <w:pPr>
              <w:shd w:val="clear" w:color="auto" w:fill="FFFFFF"/>
              <w:spacing w:after="100" w:afterAutospacing="1" w:line="240" w:lineRule="auto"/>
              <w:outlineLvl w:val="0"/>
              <w:rPr>
                <w:rFonts w:ascii="Times New Roman" w:eastAsia="Times New Roman" w:hAnsi="Times New Roman" w:cs="Times New Roman"/>
                <w:color w:val="212529"/>
                <w:kern w:val="36"/>
                <w:sz w:val="28"/>
                <w:szCs w:val="28"/>
                <w:lang w:eastAsia="ru-RU"/>
              </w:rPr>
            </w:pPr>
            <w:r>
              <w:rPr>
                <w:rFonts w:ascii="Times New Roman" w:eastAsia="Times New Roman" w:hAnsi="Times New Roman" w:cs="Times New Roman"/>
                <w:color w:val="212529"/>
                <w:kern w:val="36"/>
                <w:sz w:val="28"/>
                <w:szCs w:val="28"/>
                <w:lang w:eastAsia="ru-RU"/>
              </w:rPr>
              <w:t>Кәсіпкерлік ұғымы туралы түсінік</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9</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Кәсіпкерліктің даму тарихы</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10</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Кәсіпкерлік қызметтің белгісі, нысаны, түрі</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11</w:t>
            </w:r>
          </w:p>
        </w:tc>
        <w:tc>
          <w:tcPr>
            <w:tcW w:w="5882" w:type="dxa"/>
          </w:tcPr>
          <w:p w:rsidR="003A08FE" w:rsidRPr="00126901" w:rsidRDefault="003A08FE" w:rsidP="009B2D72">
            <w:pPr>
              <w:spacing w:after="0" w:line="240" w:lineRule="auto"/>
              <w:jc w:val="both"/>
              <w:rPr>
                <w:rFonts w:ascii="Times New Roman" w:eastAsia="Times New Roman" w:hAnsi="Times New Roman" w:cs="Times New Roman"/>
                <w:bCs/>
                <w:sz w:val="28"/>
                <w:szCs w:val="28"/>
                <w:lang w:eastAsia="kk-KZ"/>
              </w:rPr>
            </w:pPr>
            <w:r>
              <w:rPr>
                <w:rFonts w:ascii="Times New Roman" w:eastAsia="Times New Roman" w:hAnsi="Times New Roman" w:cs="Times New Roman"/>
                <w:bCs/>
                <w:sz w:val="28"/>
                <w:szCs w:val="28"/>
                <w:lang w:eastAsia="kk-KZ"/>
              </w:rPr>
              <w:t>Кәсіпкерліктегі инновациялар мен әлемдік, аймақтық және жастардың трендтері</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12</w:t>
            </w:r>
          </w:p>
        </w:tc>
        <w:tc>
          <w:tcPr>
            <w:tcW w:w="5882" w:type="dxa"/>
          </w:tcPr>
          <w:p w:rsidR="003A08FE" w:rsidRPr="00126901" w:rsidRDefault="003A08FE" w:rsidP="009B2D72">
            <w:pPr>
              <w:spacing w:after="0" w:line="240" w:lineRule="auto"/>
              <w:jc w:val="both"/>
              <w:rPr>
                <w:rFonts w:ascii="Times New Roman" w:eastAsia="Times New Roman" w:hAnsi="Times New Roman" w:cs="Times New Roman"/>
                <w:bCs/>
                <w:sz w:val="28"/>
                <w:szCs w:val="28"/>
                <w:lang w:eastAsia="kk-KZ"/>
              </w:rPr>
            </w:pPr>
            <w:r>
              <w:rPr>
                <w:rFonts w:ascii="Times New Roman" w:eastAsia="Times New Roman" w:hAnsi="Times New Roman" w:cs="Times New Roman"/>
                <w:bCs/>
                <w:color w:val="0D0D0D"/>
                <w:sz w:val="28"/>
                <w:szCs w:val="28"/>
                <w:lang w:eastAsia="kk-KZ"/>
              </w:rPr>
              <w:t>Заманауи жағдайдағы кәсіперлік</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13</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sz w:val="28"/>
                <w:szCs w:val="28"/>
                <w:lang w:eastAsia="kk-KZ"/>
              </w:rPr>
              <w:t>Қазіргі жағдайдағы бәсекенің дамуы</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14</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Баға белгілеу – экономикалық категория ретінде. Баға қызметі мен мәні</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15</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sz w:val="28"/>
                <w:szCs w:val="28"/>
                <w:lang w:eastAsia="kk-KZ"/>
              </w:rPr>
              <w:t>Бизнес пен кәсіпкерлікті дамытудағы коммуникацияның қызметі</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16</w:t>
            </w:r>
          </w:p>
        </w:tc>
        <w:tc>
          <w:tcPr>
            <w:tcW w:w="5882" w:type="dxa"/>
          </w:tcPr>
          <w:p w:rsidR="003A08FE" w:rsidRPr="00126901" w:rsidRDefault="003A08FE" w:rsidP="009B2D72">
            <w:pPr>
              <w:spacing w:after="0" w:line="240" w:lineRule="auto"/>
              <w:jc w:val="both"/>
              <w:rPr>
                <w:rFonts w:ascii="Times New Roman" w:eastAsia="Times New Roman" w:hAnsi="Times New Roman" w:cs="Times New Roman"/>
                <w:bCs/>
                <w:sz w:val="28"/>
                <w:szCs w:val="28"/>
                <w:lang w:eastAsia="kk-KZ"/>
              </w:rPr>
            </w:pPr>
            <w:r>
              <w:rPr>
                <w:rFonts w:ascii="Times New Roman" w:eastAsia="Times New Roman" w:hAnsi="Times New Roman" w:cs="Times New Roman"/>
                <w:bCs/>
                <w:sz w:val="28"/>
                <w:szCs w:val="28"/>
                <w:lang w:eastAsia="kk-KZ"/>
              </w:rPr>
              <w:t>Маркетингтің дамуы</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17</w:t>
            </w:r>
          </w:p>
        </w:tc>
        <w:tc>
          <w:tcPr>
            <w:tcW w:w="5882" w:type="dxa"/>
          </w:tcPr>
          <w:p w:rsidR="003A08FE" w:rsidRPr="00126901" w:rsidRDefault="003A08FE" w:rsidP="009B2D72">
            <w:pPr>
              <w:spacing w:after="0" w:line="240" w:lineRule="auto"/>
              <w:jc w:val="both"/>
              <w:rPr>
                <w:rFonts w:ascii="Times New Roman" w:eastAsia="Times New Roman" w:hAnsi="Times New Roman" w:cs="Times New Roman"/>
                <w:bCs/>
                <w:sz w:val="28"/>
                <w:szCs w:val="28"/>
                <w:lang w:eastAsia="kk-KZ"/>
              </w:rPr>
            </w:pPr>
            <w:r>
              <w:rPr>
                <w:rFonts w:ascii="Times New Roman" w:eastAsia="Times New Roman" w:hAnsi="Times New Roman" w:cs="Times New Roman"/>
                <w:bCs/>
                <w:sz w:val="28"/>
                <w:szCs w:val="28"/>
                <w:lang w:eastAsia="kk-KZ"/>
              </w:rPr>
              <w:t>Кәсіпкерлік қызметтегі серіктестік</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18</w:t>
            </w:r>
          </w:p>
        </w:tc>
        <w:tc>
          <w:tcPr>
            <w:tcW w:w="5882" w:type="dxa"/>
          </w:tcPr>
          <w:p w:rsidR="003A08FE" w:rsidRPr="00126901" w:rsidRDefault="003A08FE" w:rsidP="009B2D72">
            <w:pPr>
              <w:spacing w:after="0" w:line="240" w:lineRule="auto"/>
              <w:jc w:val="both"/>
              <w:rPr>
                <w:rFonts w:ascii="Times New Roman" w:eastAsia="Times New Roman" w:hAnsi="Times New Roman" w:cs="Times New Roman"/>
                <w:bCs/>
                <w:sz w:val="28"/>
                <w:szCs w:val="28"/>
                <w:lang w:eastAsia="kk-KZ"/>
              </w:rPr>
            </w:pPr>
            <w:r>
              <w:rPr>
                <w:rFonts w:ascii="Times New Roman" w:eastAsia="Times New Roman" w:hAnsi="Times New Roman" w:cs="Times New Roman"/>
                <w:bCs/>
                <w:color w:val="0D0D0D"/>
                <w:sz w:val="28"/>
                <w:szCs w:val="28"/>
                <w:lang w:eastAsia="kk-KZ"/>
              </w:rPr>
              <w:t>Еліміздегі бизнес пен кәсіпкерлікті дамытуды қолдау жобалары</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2B4D31" w:rsidTr="009B2D72">
        <w:tc>
          <w:tcPr>
            <w:tcW w:w="10477" w:type="dxa"/>
            <w:gridSpan w:val="5"/>
          </w:tcPr>
          <w:p w:rsidR="003A08FE" w:rsidRPr="002B4D31" w:rsidRDefault="003A08FE" w:rsidP="009B2D72">
            <w:pPr>
              <w:spacing w:after="0" w:line="240" w:lineRule="auto"/>
              <w:jc w:val="center"/>
              <w:rPr>
                <w:rFonts w:ascii="Times New Roman" w:eastAsia="Times New Roman" w:hAnsi="Times New Roman" w:cs="Times New Roman"/>
                <w:b/>
                <w:bCs/>
                <w:color w:val="0D0D0D"/>
                <w:sz w:val="28"/>
                <w:szCs w:val="28"/>
                <w:lang w:eastAsia="kk-KZ"/>
              </w:rPr>
            </w:pPr>
            <w:r w:rsidRPr="002B4D31">
              <w:rPr>
                <w:rFonts w:ascii="Times New Roman" w:eastAsia="Times New Roman" w:hAnsi="Times New Roman" w:cs="Times New Roman"/>
                <w:b/>
                <w:bCs/>
                <w:color w:val="0D0D0D"/>
                <w:sz w:val="28"/>
                <w:szCs w:val="28"/>
                <w:lang w:eastAsia="kk-KZ"/>
              </w:rPr>
              <w:t>Қаржылық сауаттылық</w:t>
            </w: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19</w:t>
            </w:r>
          </w:p>
        </w:tc>
        <w:tc>
          <w:tcPr>
            <w:tcW w:w="5882" w:type="dxa"/>
          </w:tcPr>
          <w:p w:rsidR="003A08FE" w:rsidRPr="00C07EC0" w:rsidRDefault="003A08FE" w:rsidP="009B2D72">
            <w:pPr>
              <w:pStyle w:val="2"/>
              <w:shd w:val="clear" w:color="auto" w:fill="FFFFFF"/>
              <w:spacing w:before="0" w:line="240" w:lineRule="auto"/>
              <w:textAlignment w:val="baseline"/>
              <w:rPr>
                <w:rFonts w:ascii="Times New Roman" w:hAnsi="Times New Roman" w:cs="Times New Roman"/>
                <w:b w:val="0"/>
                <w:bCs w:val="0"/>
                <w:color w:val="175993"/>
                <w:spacing w:val="-11"/>
                <w:sz w:val="28"/>
                <w:szCs w:val="28"/>
              </w:rPr>
            </w:pPr>
            <w:r w:rsidRPr="00C07EC0">
              <w:rPr>
                <w:rFonts w:ascii="Times New Roman" w:hAnsi="Times New Roman" w:cs="Times New Roman"/>
                <w:b w:val="0"/>
                <w:bCs w:val="0"/>
                <w:color w:val="auto"/>
                <w:spacing w:val="-11"/>
                <w:sz w:val="28"/>
                <w:szCs w:val="28"/>
              </w:rPr>
              <w:t>Қаржылық сауаттылық туралы түсінік</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20</w:t>
            </w:r>
          </w:p>
        </w:tc>
        <w:tc>
          <w:tcPr>
            <w:tcW w:w="5882" w:type="dxa"/>
          </w:tcPr>
          <w:p w:rsidR="003A08FE" w:rsidRPr="00476F41" w:rsidRDefault="003A08FE" w:rsidP="009B2D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Қаржылық сауаттылықты арттыру стратегиялары</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lastRenderedPageBreak/>
              <w:t>21</w:t>
            </w:r>
          </w:p>
        </w:tc>
        <w:tc>
          <w:tcPr>
            <w:tcW w:w="5882" w:type="dxa"/>
          </w:tcPr>
          <w:p w:rsidR="003A08FE" w:rsidRPr="00CE4CB1" w:rsidRDefault="003A08FE" w:rsidP="009B2D72">
            <w:pPr>
              <w:spacing w:after="0" w:line="240" w:lineRule="auto"/>
              <w:jc w:val="both"/>
              <w:rPr>
                <w:rFonts w:ascii="Times New Roman" w:hAnsi="Times New Roman" w:cs="Times New Roman"/>
                <w:noProof/>
                <w:sz w:val="28"/>
                <w:szCs w:val="28"/>
                <w:lang w:eastAsia="ru-RU"/>
              </w:rPr>
            </w:pPr>
            <w:r w:rsidRPr="00CE4CB1">
              <w:rPr>
                <w:rFonts w:ascii="Times New Roman" w:hAnsi="Times New Roman" w:cs="Times New Roman"/>
                <w:noProof/>
                <w:sz w:val="28"/>
                <w:szCs w:val="28"/>
                <w:lang w:eastAsia="ru-RU"/>
              </w:rPr>
              <w:t>Қаржылық сауаттылық негіздері – қаржылық сауатты адамдардың 5 негізгі дағдысы</w:t>
            </w:r>
          </w:p>
        </w:tc>
        <w:tc>
          <w:tcPr>
            <w:tcW w:w="1116" w:type="dxa"/>
          </w:tcPr>
          <w:p w:rsidR="003A08FE"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22</w:t>
            </w:r>
          </w:p>
        </w:tc>
        <w:tc>
          <w:tcPr>
            <w:tcW w:w="5882" w:type="dxa"/>
          </w:tcPr>
          <w:p w:rsidR="003A08FE" w:rsidRPr="00CE4CB1" w:rsidRDefault="003A08FE" w:rsidP="009B2D72">
            <w:pPr>
              <w:spacing w:after="0" w:line="240" w:lineRule="auto"/>
              <w:jc w:val="both"/>
              <w:rPr>
                <w:rFonts w:ascii="Times New Roman" w:hAnsi="Times New Roman" w:cs="Times New Roman"/>
                <w:noProof/>
                <w:sz w:val="28"/>
                <w:szCs w:val="28"/>
                <w:lang w:eastAsia="ru-RU"/>
              </w:rPr>
            </w:pPr>
            <w:r w:rsidRPr="00CE4CB1">
              <w:rPr>
                <w:rFonts w:ascii="Times New Roman" w:hAnsi="Times New Roman" w:cs="Times New Roman"/>
                <w:noProof/>
                <w:sz w:val="28"/>
                <w:szCs w:val="28"/>
                <w:lang w:eastAsia="ru-RU"/>
              </w:rPr>
              <w:t>Қосымша табыс көздерін пайдалану</w:t>
            </w:r>
          </w:p>
        </w:tc>
        <w:tc>
          <w:tcPr>
            <w:tcW w:w="1116" w:type="dxa"/>
          </w:tcPr>
          <w:p w:rsidR="003A08FE"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23</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Ақша бақылауда болғанды ұнатады</w:t>
            </w:r>
          </w:p>
        </w:tc>
        <w:tc>
          <w:tcPr>
            <w:tcW w:w="1116" w:type="dxa"/>
          </w:tcPr>
          <w:p w:rsidR="003A08FE"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24</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Инвестиция және оның түрлері</w:t>
            </w:r>
          </w:p>
        </w:tc>
        <w:tc>
          <w:tcPr>
            <w:tcW w:w="1116" w:type="dxa"/>
          </w:tcPr>
          <w:p w:rsidR="003A08FE"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25</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 xml:space="preserve">Құндықағаздар нарығы </w:t>
            </w:r>
          </w:p>
        </w:tc>
        <w:tc>
          <w:tcPr>
            <w:tcW w:w="1116" w:type="dxa"/>
          </w:tcPr>
          <w:p w:rsidR="003A08FE"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26</w:t>
            </w:r>
          </w:p>
        </w:tc>
        <w:tc>
          <w:tcPr>
            <w:tcW w:w="5882" w:type="dxa"/>
          </w:tcPr>
          <w:p w:rsidR="003A08FE" w:rsidRPr="00CE4CB1" w:rsidRDefault="003A08FE" w:rsidP="009B2D72">
            <w:pPr>
              <w:spacing w:after="0" w:line="240" w:lineRule="auto"/>
              <w:jc w:val="both"/>
              <w:rPr>
                <w:rFonts w:ascii="Times New Roman" w:hAnsi="Times New Roman" w:cs="Times New Roman"/>
                <w:noProof/>
                <w:sz w:val="28"/>
                <w:szCs w:val="28"/>
                <w:lang w:eastAsia="ru-RU"/>
              </w:rPr>
            </w:pPr>
            <w:r w:rsidRPr="00CE4CB1">
              <w:rPr>
                <w:rFonts w:ascii="Times New Roman" w:hAnsi="Times New Roman" w:cs="Times New Roman"/>
                <w:noProof/>
                <w:sz w:val="28"/>
                <w:szCs w:val="28"/>
                <w:lang w:eastAsia="ru-RU"/>
              </w:rPr>
              <w:t>Капиталды ақылмен инвестициялау</w:t>
            </w:r>
          </w:p>
        </w:tc>
        <w:tc>
          <w:tcPr>
            <w:tcW w:w="1116" w:type="dxa"/>
          </w:tcPr>
          <w:p w:rsidR="003A08FE"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27</w:t>
            </w:r>
          </w:p>
        </w:tc>
        <w:tc>
          <w:tcPr>
            <w:tcW w:w="5882" w:type="dxa"/>
          </w:tcPr>
          <w:p w:rsidR="003A08FE" w:rsidRPr="00CE4CB1" w:rsidRDefault="003A08FE" w:rsidP="009B2D72">
            <w:pPr>
              <w:tabs>
                <w:tab w:val="left" w:pos="567"/>
              </w:tabs>
              <w:spacing w:line="240" w:lineRule="auto"/>
              <w:rPr>
                <w:rFonts w:ascii="Times New Roman" w:hAnsi="Times New Roman" w:cs="Times New Roman"/>
                <w:noProof/>
                <w:sz w:val="28"/>
                <w:szCs w:val="28"/>
                <w:lang w:eastAsia="ru-RU"/>
              </w:rPr>
            </w:pPr>
            <w:r w:rsidRPr="00CE4CB1">
              <w:rPr>
                <w:rFonts w:ascii="Times New Roman" w:hAnsi="Times New Roman" w:cs="Times New Roman"/>
                <w:noProof/>
                <w:sz w:val="28"/>
                <w:szCs w:val="28"/>
                <w:lang w:eastAsia="ru-RU"/>
              </w:rPr>
              <w:t>Өз бюджетіңізді талдаңыз</w:t>
            </w:r>
          </w:p>
        </w:tc>
        <w:tc>
          <w:tcPr>
            <w:tcW w:w="1116" w:type="dxa"/>
          </w:tcPr>
          <w:p w:rsidR="003A08FE"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28</w:t>
            </w:r>
          </w:p>
        </w:tc>
        <w:tc>
          <w:tcPr>
            <w:tcW w:w="5882" w:type="dxa"/>
          </w:tcPr>
          <w:p w:rsidR="003A08FE" w:rsidRPr="008E396E" w:rsidRDefault="003A08FE" w:rsidP="009B2D72">
            <w:pPr>
              <w:tabs>
                <w:tab w:val="left" w:pos="567"/>
              </w:tabs>
              <w:spacing w:line="240" w:lineRule="auto"/>
              <w:rPr>
                <w:noProof/>
                <w:lang w:eastAsia="ru-RU"/>
              </w:rPr>
            </w:pPr>
            <w:r>
              <w:rPr>
                <w:rFonts w:ascii="Times New Roman" w:hAnsi="Times New Roman" w:cs="Times New Roman"/>
                <w:sz w:val="28"/>
                <w:szCs w:val="28"/>
              </w:rPr>
              <w:t>Отбасылық бюджетті бақылау</w:t>
            </w:r>
          </w:p>
        </w:tc>
        <w:tc>
          <w:tcPr>
            <w:tcW w:w="1116" w:type="dxa"/>
          </w:tcPr>
          <w:p w:rsidR="003A08FE"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29</w:t>
            </w:r>
          </w:p>
        </w:tc>
        <w:tc>
          <w:tcPr>
            <w:tcW w:w="5882" w:type="dxa"/>
          </w:tcPr>
          <w:p w:rsidR="003A08FE" w:rsidRPr="008E396E" w:rsidRDefault="003A08FE" w:rsidP="009B2D72">
            <w:pPr>
              <w:tabs>
                <w:tab w:val="left" w:pos="567"/>
              </w:tabs>
              <w:spacing w:line="240" w:lineRule="auto"/>
              <w:jc w:val="both"/>
              <w:rPr>
                <w:noProof/>
                <w:lang w:eastAsia="ru-RU"/>
              </w:rPr>
            </w:pPr>
            <w:r>
              <w:rPr>
                <w:rFonts w:ascii="Times New Roman" w:hAnsi="Times New Roman" w:cs="Times New Roman"/>
                <w:sz w:val="28"/>
                <w:szCs w:val="28"/>
              </w:rPr>
              <w:t>Қ</w:t>
            </w:r>
            <w:r w:rsidRPr="00123FB3">
              <w:rPr>
                <w:rFonts w:ascii="Times New Roman" w:hAnsi="Times New Roman" w:cs="Times New Roman"/>
                <w:sz w:val="28"/>
                <w:szCs w:val="28"/>
              </w:rPr>
              <w:t xml:space="preserve">аржылық қызметтерді </w:t>
            </w:r>
            <w:r>
              <w:rPr>
                <w:rFonts w:ascii="Times New Roman" w:hAnsi="Times New Roman" w:cs="Times New Roman"/>
                <w:sz w:val="28"/>
                <w:szCs w:val="28"/>
              </w:rPr>
              <w:t>және құралдарын пайдалана білу</w:t>
            </w:r>
          </w:p>
        </w:tc>
        <w:tc>
          <w:tcPr>
            <w:tcW w:w="1116" w:type="dxa"/>
          </w:tcPr>
          <w:p w:rsidR="003A08FE"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30</w:t>
            </w:r>
          </w:p>
        </w:tc>
        <w:tc>
          <w:tcPr>
            <w:tcW w:w="5882" w:type="dxa"/>
          </w:tcPr>
          <w:p w:rsidR="003A08FE" w:rsidRDefault="003A08FE" w:rsidP="009B2D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Қаржы жинақтаудың тиімді жолдары</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31</w:t>
            </w:r>
          </w:p>
        </w:tc>
        <w:tc>
          <w:tcPr>
            <w:tcW w:w="5882" w:type="dxa"/>
          </w:tcPr>
          <w:p w:rsidR="003A08FE" w:rsidRDefault="003A08FE" w:rsidP="009B2D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Кеңінен таралған қаржылық өнімдер</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32</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hAnsi="Times New Roman" w:cs="Times New Roman"/>
                <w:sz w:val="28"/>
                <w:szCs w:val="28"/>
              </w:rPr>
              <w:t>М</w:t>
            </w:r>
            <w:r w:rsidRPr="00123FB3">
              <w:rPr>
                <w:rFonts w:ascii="Times New Roman" w:hAnsi="Times New Roman" w:cs="Times New Roman"/>
                <w:sz w:val="28"/>
                <w:szCs w:val="28"/>
              </w:rPr>
              <w:t>еншікті қарж</w:t>
            </w:r>
            <w:r>
              <w:rPr>
                <w:rFonts w:ascii="Times New Roman" w:hAnsi="Times New Roman" w:cs="Times New Roman"/>
                <w:sz w:val="28"/>
                <w:szCs w:val="28"/>
              </w:rPr>
              <w:t>ы құралдарын басқару дағдылары</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33</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hAnsi="Times New Roman" w:cs="Times New Roman"/>
                <w:sz w:val="28"/>
                <w:szCs w:val="28"/>
              </w:rPr>
              <w:t>Х</w:t>
            </w:r>
            <w:r w:rsidRPr="00123FB3">
              <w:rPr>
                <w:rFonts w:ascii="Times New Roman" w:hAnsi="Times New Roman" w:cs="Times New Roman"/>
                <w:sz w:val="28"/>
                <w:szCs w:val="28"/>
              </w:rPr>
              <w:t>алықтың қаржы жүйес</w:t>
            </w:r>
            <w:r>
              <w:rPr>
                <w:rFonts w:ascii="Times New Roman" w:hAnsi="Times New Roman" w:cs="Times New Roman"/>
                <w:sz w:val="28"/>
                <w:szCs w:val="28"/>
              </w:rPr>
              <w:t>і, оның жұмыс істеу қағидаттары</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34</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Халықтың қаржылық сауаттылық деңгейі</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35</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Қаржылық сауатылық және экономика</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36</w:t>
            </w:r>
          </w:p>
        </w:tc>
        <w:tc>
          <w:tcPr>
            <w:tcW w:w="5882" w:type="dxa"/>
          </w:tcPr>
          <w:p w:rsidR="003A08FE" w:rsidRPr="000777A0" w:rsidRDefault="003A08FE" w:rsidP="009B2D72">
            <w:pPr>
              <w:spacing w:after="0" w:line="240" w:lineRule="auto"/>
              <w:jc w:val="both"/>
              <w:rPr>
                <w:rFonts w:ascii="Times New Roman" w:eastAsia="Times New Roman" w:hAnsi="Times New Roman" w:cs="Times New Roman"/>
                <w:bCs/>
                <w:color w:val="0D0D0D"/>
                <w:sz w:val="28"/>
                <w:szCs w:val="28"/>
                <w:lang w:eastAsia="kk-KZ"/>
              </w:rPr>
            </w:pPr>
            <w:r>
              <w:rPr>
                <w:rFonts w:ascii="Times New Roman" w:eastAsia="Times New Roman" w:hAnsi="Times New Roman" w:cs="Times New Roman"/>
                <w:bCs/>
                <w:color w:val="0D0D0D"/>
                <w:sz w:val="28"/>
                <w:szCs w:val="28"/>
                <w:lang w:eastAsia="kk-KZ"/>
              </w:rPr>
              <w:t>Курсты қорытындылау</w:t>
            </w:r>
          </w:p>
        </w:tc>
        <w:tc>
          <w:tcPr>
            <w:tcW w:w="1116" w:type="dxa"/>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r>
              <w:rPr>
                <w:rFonts w:ascii="Times New Roman" w:eastAsia="Times New Roman" w:hAnsi="Times New Roman" w:cs="Times New Roman"/>
                <w:b/>
                <w:bCs/>
                <w:color w:val="0D0D0D"/>
                <w:sz w:val="28"/>
                <w:szCs w:val="28"/>
                <w:lang w:eastAsia="kk-KZ"/>
              </w:rPr>
              <w:t>1</w:t>
            </w: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r>
      <w:tr w:rsidR="003A08FE" w:rsidRPr="00476F41" w:rsidTr="009B2D72">
        <w:tc>
          <w:tcPr>
            <w:tcW w:w="0" w:type="auto"/>
          </w:tcPr>
          <w:p w:rsidR="003A08FE" w:rsidRPr="000777A0" w:rsidRDefault="003A08FE" w:rsidP="009B2D72">
            <w:pPr>
              <w:spacing w:after="0" w:line="240" w:lineRule="auto"/>
              <w:jc w:val="both"/>
              <w:rPr>
                <w:rFonts w:ascii="Times New Roman" w:eastAsia="Times New Roman" w:hAnsi="Times New Roman" w:cs="Times New Roman"/>
                <w:b/>
                <w:bCs/>
                <w:color w:val="0D0D0D"/>
                <w:sz w:val="28"/>
                <w:szCs w:val="28"/>
                <w:lang w:eastAsia="kk-KZ"/>
              </w:rPr>
            </w:pPr>
          </w:p>
        </w:tc>
        <w:tc>
          <w:tcPr>
            <w:tcW w:w="5882"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roofErr w:type="spellStart"/>
            <w:r>
              <w:rPr>
                <w:rFonts w:ascii="Times New Roman" w:eastAsia="Times New Roman" w:hAnsi="Times New Roman" w:cs="Times New Roman"/>
                <w:b/>
                <w:bCs/>
                <w:color w:val="0D0D0D"/>
                <w:sz w:val="28"/>
                <w:szCs w:val="28"/>
                <w:lang w:val="ru-RU" w:eastAsia="kk-KZ"/>
              </w:rPr>
              <w:t>Барлығы</w:t>
            </w:r>
            <w:proofErr w:type="spellEnd"/>
          </w:p>
        </w:tc>
        <w:tc>
          <w:tcPr>
            <w:tcW w:w="1116" w:type="dxa"/>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r>
              <w:rPr>
                <w:rFonts w:ascii="Times New Roman" w:eastAsia="Times New Roman" w:hAnsi="Times New Roman" w:cs="Times New Roman"/>
                <w:b/>
                <w:bCs/>
                <w:color w:val="0D0D0D"/>
                <w:sz w:val="28"/>
                <w:szCs w:val="28"/>
                <w:lang w:val="ru-RU" w:eastAsia="kk-KZ"/>
              </w:rPr>
              <w:t>36</w:t>
            </w: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c>
          <w:tcPr>
            <w:tcW w:w="0" w:type="auto"/>
          </w:tcPr>
          <w:p w:rsidR="003A08FE" w:rsidRPr="00476F41" w:rsidRDefault="003A08FE" w:rsidP="009B2D72">
            <w:pPr>
              <w:spacing w:after="0" w:line="240" w:lineRule="auto"/>
              <w:jc w:val="both"/>
              <w:rPr>
                <w:rFonts w:ascii="Times New Roman" w:eastAsia="Times New Roman" w:hAnsi="Times New Roman" w:cs="Times New Roman"/>
                <w:b/>
                <w:bCs/>
                <w:color w:val="0D0D0D"/>
                <w:sz w:val="28"/>
                <w:szCs w:val="28"/>
                <w:lang w:val="ru-RU" w:eastAsia="kk-KZ"/>
              </w:rPr>
            </w:pPr>
          </w:p>
        </w:tc>
      </w:tr>
    </w:tbl>
    <w:p w:rsidR="00FA732D" w:rsidRDefault="00FA732D"/>
    <w:sectPr w:rsidR="00FA73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0827DD"/>
    <w:multiLevelType w:val="hybridMultilevel"/>
    <w:tmpl w:val="657710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4AB"/>
    <w:rsid w:val="002764AB"/>
    <w:rsid w:val="003A08FE"/>
    <w:rsid w:val="00FA732D"/>
    <w:rsid w:val="00FD5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8FE"/>
    <w:pPr>
      <w:spacing w:after="160" w:line="259" w:lineRule="auto"/>
    </w:pPr>
    <w:rPr>
      <w:lang w:val="kk-KZ"/>
    </w:rPr>
  </w:style>
  <w:style w:type="paragraph" w:styleId="2">
    <w:name w:val="heading 2"/>
    <w:basedOn w:val="a"/>
    <w:next w:val="a"/>
    <w:link w:val="20"/>
    <w:uiPriority w:val="9"/>
    <w:unhideWhenUsed/>
    <w:qFormat/>
    <w:rsid w:val="003A08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08FE"/>
    <w:rPr>
      <w:rFonts w:asciiTheme="majorHAnsi" w:eastAsiaTheme="majorEastAsia" w:hAnsiTheme="majorHAnsi" w:cstheme="majorBidi"/>
      <w:b/>
      <w:bCs/>
      <w:color w:val="4F81BD" w:themeColor="accent1"/>
      <w:sz w:val="26"/>
      <w:szCs w:val="26"/>
      <w:lang w:val="kk-KZ"/>
    </w:rPr>
  </w:style>
  <w:style w:type="paragraph" w:customStyle="1" w:styleId="Default">
    <w:name w:val="Default"/>
    <w:rsid w:val="003A08F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8FE"/>
    <w:pPr>
      <w:spacing w:after="160" w:line="259" w:lineRule="auto"/>
    </w:pPr>
    <w:rPr>
      <w:lang w:val="kk-KZ"/>
    </w:rPr>
  </w:style>
  <w:style w:type="paragraph" w:styleId="2">
    <w:name w:val="heading 2"/>
    <w:basedOn w:val="a"/>
    <w:next w:val="a"/>
    <w:link w:val="20"/>
    <w:uiPriority w:val="9"/>
    <w:unhideWhenUsed/>
    <w:qFormat/>
    <w:rsid w:val="003A08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08FE"/>
    <w:rPr>
      <w:rFonts w:asciiTheme="majorHAnsi" w:eastAsiaTheme="majorEastAsia" w:hAnsiTheme="majorHAnsi" w:cstheme="majorBidi"/>
      <w:b/>
      <w:bCs/>
      <w:color w:val="4F81BD" w:themeColor="accent1"/>
      <w:sz w:val="26"/>
      <w:szCs w:val="26"/>
      <w:lang w:val="kk-KZ"/>
    </w:rPr>
  </w:style>
  <w:style w:type="paragraph" w:customStyle="1" w:styleId="Default">
    <w:name w:val="Default"/>
    <w:rsid w:val="003A08F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988</Words>
  <Characters>5634</Characters>
  <Application>Microsoft Office Word</Application>
  <DocSecurity>0</DocSecurity>
  <Lines>46</Lines>
  <Paragraphs>13</Paragraphs>
  <ScaleCrop>false</ScaleCrop>
  <Company>SPecialiST RePack</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2022-08-27T19:36:00Z</dcterms:created>
  <dcterms:modified xsi:type="dcterms:W3CDTF">2022-08-27T19:43:00Z</dcterms:modified>
</cp:coreProperties>
</file>