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B42C" w14:textId="08C7C71A" w:rsidR="00C95596" w:rsidRPr="00C4104C" w:rsidRDefault="00C95596">
      <w:pPr>
        <w:rPr>
          <w:rFonts w:ascii="Times New Roman" w:hAnsi="Times New Roman" w:cs="Times New Roman"/>
          <w:sz w:val="28"/>
          <w:szCs w:val="28"/>
        </w:rPr>
      </w:pPr>
      <w:r w:rsidRPr="00C4104C">
        <w:rPr>
          <w:rFonts w:ascii="Times New Roman" w:hAnsi="Times New Roman" w:cs="Times New Roman"/>
          <w:sz w:val="28"/>
          <w:szCs w:val="28"/>
        </w:rPr>
        <w:t>Ойын – балалар үшін күрделі әрекет, ол білімді, ақылды ұйымдастыруды қажет етеді. Ал білімді бала қайдан алады? Оған бала ойын арқылы өзі үйренеді, үлкендер де үйретуге тиіс. Ойынның өз мақсаты, жоспары, арнайы заттары, т.б. көптеген ерекшеліктері болады.</w:t>
      </w:r>
    </w:p>
    <w:p w14:paraId="332A0D2D" w14:textId="7DA67EF6" w:rsidR="009045F5" w:rsidRPr="00C4104C" w:rsidRDefault="00C95596">
      <w:pPr>
        <w:rPr>
          <w:rFonts w:ascii="Times New Roman" w:hAnsi="Times New Roman" w:cs="Times New Roman"/>
          <w:sz w:val="28"/>
          <w:szCs w:val="28"/>
        </w:rPr>
      </w:pPr>
      <w:r w:rsidRPr="00C4104C">
        <w:rPr>
          <w:rFonts w:ascii="Times New Roman" w:hAnsi="Times New Roman" w:cs="Times New Roman"/>
          <w:sz w:val="28"/>
          <w:szCs w:val="28"/>
        </w:rPr>
        <w:t>Ойын – балалардың негізгі іс – әрекетінің бір түрі. Ойын арқылы бала өмірден көптеген мәліметтер алады, өзінің психологиялық ерекшеліктерін қалыптастырады, яғни ойын арқылы бала білім алады. Бала зейіні қажет ететін, әдейілеп ұйымдастырылған ойындар оның ақылын, дүниетанымын кеңейтеді, мінез – құлқын, ерік – жігерін қалыптастырады. Аса ірі психологтардың айтуы бойынша, бала ойын үстінде қандай болса, өскенде еңбекте де сондай болады. Ойын – адамның өмір танымының алғашқы қадамы. Жас сәбидің өмірі, қоршаған ортаны танып, еңбекке қатынасы, психологиялық ерекшеліктері ойын үстінде қалыптасады. Балалар ойын барысында өздерін еркін сезінеді, ізденімпаздық, тапқырлық әрекеті (сезіну, қабылдау, ойлау, зейін қою, ерік арқылы байқалады.) Түрлі психологиялық сезім әрекетіне сүңгиді.Ойын үстінде бала бейнебір өмірдің өзіндегіндей қуаныш пен реніш сезімінде болады.</w:t>
      </w:r>
      <w:r w:rsidR="009045F5" w:rsidRPr="00C4104C">
        <w:rPr>
          <w:rFonts w:ascii="Times New Roman" w:hAnsi="Times New Roman" w:cs="Times New Roman"/>
          <w:sz w:val="28"/>
          <w:szCs w:val="28"/>
        </w:rPr>
        <w:t xml:space="preserve">      Әлеуметтік сипаттағы алғашқы идеяларды дамыту және балаларды әлеуметтік қатынастар жүйесіне қосу келесі мәселелерді шешу арқылы жүзеге асырылады:</w:t>
      </w:r>
    </w:p>
    <w:p w14:paraId="44179358" w14:textId="05D76FB7"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балалардың ойын әрекетін дамыту;</w:t>
      </w:r>
    </w:p>
    <w:p w14:paraId="5A235C56" w14:textId="16A5249D"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құрдастарымен және ересектермен (оның ішінде моральдық)қарым-қатынастың қарапайым жалпы қабылданған нормалары мен қағидаларына тарту;;</w:t>
      </w:r>
    </w:p>
    <w:p w14:paraId="4EDE25FC" w14:textId="5DBED990"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гендерлік, отбасылық, азаматтық қатыстылықты, патриоттық сезімді, әлемдік қоғамдастыққа қатыстылық сезімін қалыптастыру.</w:t>
      </w:r>
    </w:p>
    <w:p w14:paraId="07CB062D" w14:textId="1EFFE098"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Ойын-бұл жетекші қызмет түрі, баланы әлеуметтендірудің ең тиімді түрі. Ойын болашақ тұлғаның негізін қалайды.</w:t>
      </w:r>
    </w:p>
    <w:p w14:paraId="504B2E27" w14:textId="4CFF04F6"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Ол үшін топтық бөлмеде ойын аймақтарын ұйымдастыру керек, театрландырылған, дидактикалық, үстел ойындары болуы керек; тәуелсіз рөлдік ойындарды өткізу үшін әртүрлі бұрыштарды жабдықтаңыз. Бұл құрылыс, мотор-қозғалтқыш бұрыштары, қыздарға арналған бұрыш. Бірге ойнай отырып, балалар қарым-қатынас жасай бастайды, қарым-қатынасты үйренеді, әрдайым тегіс және бейбіт емес, бірақ бұл оқу жолы, басқа ештеңе жоқ. Ересектер үшін балалардың қарым – қатынас процесіне аса қажеттіліксіз араласпаған дұрыс – тек қақтығыс жағдайында-баланы олардан дұрыс шығуға үйрету, өзін ренжітпеу, сонымен қатар агрессор болмау керек.</w:t>
      </w:r>
    </w:p>
    <w:p w14:paraId="137ABAD6" w14:textId="3D721714"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Мектепке дейінгі жаста бала адами қатынастар әлемін, адамдардың әртүрлі іс-әрекеттері мен әлеуметтік функцияларын ашады. Ол осы ересек өмірге енгісі келеді, оған белсенді қатысады, бұл, әрине, оған қол жетімді емес. Сонымен қатар, ол тәуелсіздікке ұмтылады. Осы қарама – </w:t>
      </w:r>
      <w:r w:rsidRPr="00C4104C">
        <w:rPr>
          <w:rFonts w:ascii="Times New Roman" w:hAnsi="Times New Roman" w:cs="Times New Roman"/>
          <w:sz w:val="28"/>
          <w:szCs w:val="28"/>
        </w:rPr>
        <w:lastRenderedPageBreak/>
        <w:t>қайшылықтан ойын туады-ересектердің өмірін модельдейтін балалардың тәуелсіз әрекеті. Баланы ойын практикасынан айыру-оны дамудың негізгі көзінен айыру: шығармашылық импульстары, әлеуметтік тәжірибенің белгілері мен белгілері, ұжымдық қатынастардың байлығы мен микроклиматы, әлемді тану процесін жандандыру.</w:t>
      </w:r>
    </w:p>
    <w:p w14:paraId="4C0B539A" w14:textId="2BC29518"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Мектеп жасына дейінгі баланы сәтті тәрбиелеу және дамыту үшін балалардың жан-жақты іс-әрекетін қамтамасыз ететін жағдайлар жасау қажет. Мектеп жасына дейінгі балалардың үйлесімді дамуының міндеті кең білім мен дағдыларды дамытудың белгілі бір деңгейін, әртүрлі мазмұнды игеру тәсілдерін ғана емес, сонымен бірге оның эмоционалды саласы мен моральдық ұстанымының дамуының жеткілікті жоғары деңгейін де қамтиды, бұл тек педагогикалық қана емес, сонымен бірге әлеуметтік маңызы бар.</w:t>
      </w:r>
    </w:p>
    <w:p w14:paraId="4B5A6BA3" w14:textId="56372E6D"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Бірлескен ойындарды үнемі өткізу мектеп жасына дейінгі балаларды жаңа әсерлермен байытады, әлеуметтік құзыреттілік дағдыларын қалыптастыруға ықпал етеді, оларға жеке басының дамуы үшін маңызды жаңа әлеуметтік тәжірибе береді.</w:t>
      </w:r>
    </w:p>
    <w:p w14:paraId="42D299B8" w14:textId="10F1C390"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Мектеп жасына дейінгі балалар үшін бала құрдастарымен және жақын ересектермен қарым-қатынас орнатып қана қоймай, сонымен қатар қоғамның білімін, нормаларын, ережелерін белсенді түрде игеріп, басқаша айтқанда әлеуметтік сауатты тұлға ретінде қалыптасатын арнайы ойын кеңістігін құру қажет.  </w:t>
      </w:r>
    </w:p>
    <w:p w14:paraId="135E1A8A" w14:textId="34B66F31"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Мектепке дейінгі жас-Бұл баланы қоршаған әлем туралы біліммен таныстыру кезеңі, оның бастапқы әлеуметтену кезеңі. Мектеп жасына дейінгі балалардың жоғары сезімталдығы, жүйке жүйесінің икемділігіне байланысты оңай үйрену қабілеті адамның сәтті адамгершілік тәрбиесі мен әлеуметтік дамуына қолайлы мүмкіндіктер жасайды.Баланың әлеуметтік дамуына ықпал ету үшін ересек адам ойынның барлық түрлерін ынталандыруы керек. Балалардың қалай ойнайтынын мұқият қараңыз: көбінесе олар ересектердің өмірін ойын түрінде ойнайды – олар дүкенге, дәрігерге, балабақшаға немесе мектепке, «ана қызына»ойнайды…ойында қиялды жағдай жасағанда, бала әлеуметтік өмірге қатысуды үйренеді, ересек адамның рөлін «тырысады». Ойын жанжалдарды шешудің нұсқаларын пысықтайды, наразылық немесе мақұлдау көрсетіледі, балалар бір – бірін қолдайды-яғни ересектер әлемінің өзіндік үлгісі жасалады, онда балалар тиісті түрде өзара әрекеттесуді үйренеді.</w:t>
      </w:r>
    </w:p>
    <w:p w14:paraId="02343184" w14:textId="79CF3318"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t xml:space="preserve">       Мектеп жасына дейінгі балалардың әлеуметтік дамуы үшін тек ойын ғана маңызды емес. Сабақтар, әңгімелер, жаттығулар, музыкамен танысу, кітап оқу, бақылау, әртүрлі жағдайларды талқылау, балалардың өзара көмегі мен ынтымақтастығын, олардың моральдық әрекеттерін ынталандыру – мұның бәрі адамның жеке басын құрайтын кірпішке айналады. Әлеуметтік даму зияткерлік, шығармашылық, физикалық қабілеттерін дамытудан кем емес.</w:t>
      </w:r>
    </w:p>
    <w:p w14:paraId="275C44AF" w14:textId="77777777" w:rsidR="009045F5" w:rsidRPr="00C4104C" w:rsidRDefault="009045F5">
      <w:pPr>
        <w:rPr>
          <w:rFonts w:ascii="Times New Roman" w:hAnsi="Times New Roman" w:cs="Times New Roman"/>
          <w:sz w:val="28"/>
          <w:szCs w:val="28"/>
        </w:rPr>
      </w:pPr>
      <w:r w:rsidRPr="00C4104C">
        <w:rPr>
          <w:rFonts w:ascii="Times New Roman" w:hAnsi="Times New Roman" w:cs="Times New Roman"/>
          <w:sz w:val="28"/>
          <w:szCs w:val="28"/>
        </w:rPr>
        <w:lastRenderedPageBreak/>
        <w:t xml:space="preserve">           Қазіргі заманғы әлем табыстылықтың шарттарының бірі командада жемісті жұмыс істеу, Сен жұмыс істейтін адамдармен өзара іс-қимыл, өзара түсіністік тәсілдерін табу қабілеті болып табылатындай етіп құрылған. Әрине, сіздің балаңыздың эмоционалды жайлылығы, эмоционалды қанағаттануы оның басқа адамдармен қарым-қатынасы қалай дамитынына, ол өзі болатын ұжымда қандай рөл атқаратынына және өзін кім сезінетініне тікелей байланысты болады. Біздің міндетіміз-оған әлеуметтік дағдыларды игеруге дұрыс және шебер көмектесу.</w:t>
      </w:r>
    </w:p>
    <w:sectPr w:rsidR="009045F5" w:rsidRPr="00C41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F5"/>
    <w:rsid w:val="009045F5"/>
    <w:rsid w:val="00C4104C"/>
    <w:rsid w:val="00C95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ADCAC3F"/>
  <w15:chartTrackingRefBased/>
  <w15:docId w15:val="{E9284992-55CC-DB4C-8768-B7C4D37C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Шұғыла Арын</dc:creator>
  <cp:keywords/>
  <dc:description/>
  <cp:lastModifiedBy>Шұғыла Арын</cp:lastModifiedBy>
  <cp:revision>2</cp:revision>
  <dcterms:created xsi:type="dcterms:W3CDTF">2022-09-12T10:59:00Z</dcterms:created>
  <dcterms:modified xsi:type="dcterms:W3CDTF">2022-09-12T10:59:00Z</dcterms:modified>
</cp:coreProperties>
</file>