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CFA" w:rsidRPr="00221EEC" w:rsidRDefault="008E7CFA" w:rsidP="008E7C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221EEC">
        <w:rPr>
          <w:rFonts w:ascii="Times New Roman" w:hAnsi="Times New Roman"/>
          <w:b/>
          <w:sz w:val="24"/>
          <w:szCs w:val="24"/>
          <w:lang w:val="kk-KZ"/>
        </w:rPr>
        <w:t>Күнтізбелік – тақырыптық жоспар</w:t>
      </w:r>
    </w:p>
    <w:p w:rsidR="008E7CFA" w:rsidRPr="00221EEC" w:rsidRDefault="008E7CFA" w:rsidP="00BF336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221EEC">
        <w:rPr>
          <w:rFonts w:ascii="Times New Roman" w:hAnsi="Times New Roman"/>
          <w:b/>
          <w:sz w:val="24"/>
          <w:szCs w:val="24"/>
          <w:lang w:val="kk-KZ"/>
        </w:rPr>
        <w:t>Пәні:</w:t>
      </w:r>
      <w:r w:rsidR="00BF3360" w:rsidRPr="00221EEC">
        <w:rPr>
          <w:rFonts w:ascii="Times New Roman" w:hAnsi="Times New Roman"/>
          <w:b/>
          <w:sz w:val="24"/>
          <w:szCs w:val="24"/>
          <w:lang w:val="kk-KZ"/>
        </w:rPr>
        <w:t xml:space="preserve">Физика </w:t>
      </w:r>
    </w:p>
    <w:p w:rsidR="00BF3360" w:rsidRPr="00221EEC" w:rsidRDefault="008E7CFA" w:rsidP="00BF336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221EEC">
        <w:rPr>
          <w:rFonts w:ascii="Times New Roman" w:hAnsi="Times New Roman"/>
          <w:b/>
          <w:sz w:val="24"/>
          <w:szCs w:val="24"/>
          <w:lang w:val="kk-KZ"/>
        </w:rPr>
        <w:t xml:space="preserve">Сыныбы:7 </w:t>
      </w:r>
    </w:p>
    <w:p w:rsidR="00BF3360" w:rsidRPr="00221EEC" w:rsidRDefault="008E7CFA" w:rsidP="00BF336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21EEC">
        <w:rPr>
          <w:rFonts w:ascii="Times New Roman" w:hAnsi="Times New Roman"/>
          <w:sz w:val="24"/>
          <w:szCs w:val="24"/>
          <w:lang w:val="kk-KZ"/>
        </w:rPr>
        <w:t>Аптасына: 1 сағат, барлығы 4 сағат</w:t>
      </w:r>
    </w:p>
    <w:tbl>
      <w:tblPr>
        <w:tblStyle w:val="a3"/>
        <w:tblW w:w="15161" w:type="dxa"/>
        <w:tblLayout w:type="fixed"/>
        <w:tblLook w:val="04A0"/>
      </w:tblPr>
      <w:tblGrid>
        <w:gridCol w:w="425"/>
        <w:gridCol w:w="567"/>
        <w:gridCol w:w="1837"/>
        <w:gridCol w:w="3260"/>
        <w:gridCol w:w="5386"/>
        <w:gridCol w:w="1134"/>
        <w:gridCol w:w="709"/>
        <w:gridCol w:w="709"/>
        <w:gridCol w:w="1134"/>
      </w:tblGrid>
      <w:tr w:rsidR="00BF3360" w:rsidRPr="00221EEC" w:rsidTr="008F446B">
        <w:tc>
          <w:tcPr>
            <w:tcW w:w="425" w:type="dxa"/>
          </w:tcPr>
          <w:p w:rsidR="00BF3360" w:rsidRPr="00221EEC" w:rsidRDefault="008E7CFA" w:rsidP="00E476B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567" w:type="dxa"/>
          </w:tcPr>
          <w:p w:rsidR="00BF3360" w:rsidRPr="00221EEC" w:rsidRDefault="008E7CFA" w:rsidP="00E476B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 w:rsidR="00BF3360" w:rsidRPr="00221EEC">
              <w:rPr>
                <w:rFonts w:ascii="Times New Roman" w:hAnsi="Times New Roman"/>
                <w:sz w:val="24"/>
                <w:szCs w:val="24"/>
                <w:lang w:val="kk-KZ"/>
              </w:rPr>
              <w:t>/с</w:t>
            </w: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37" w:type="dxa"/>
          </w:tcPr>
          <w:p w:rsidR="00BF3360" w:rsidRPr="00221EEC" w:rsidRDefault="00BF3360" w:rsidP="00E476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EE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Ауыспалы тақырыптар</w:t>
            </w:r>
          </w:p>
        </w:tc>
        <w:tc>
          <w:tcPr>
            <w:tcW w:w="3260" w:type="dxa"/>
          </w:tcPr>
          <w:p w:rsidR="00BF3360" w:rsidRPr="00221EEC" w:rsidRDefault="00BF3360" w:rsidP="00E476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EE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Сабақтардың тақырыптары</w:t>
            </w:r>
          </w:p>
        </w:tc>
        <w:tc>
          <w:tcPr>
            <w:tcW w:w="5386" w:type="dxa"/>
          </w:tcPr>
          <w:p w:rsidR="00BF3360" w:rsidRPr="00221EEC" w:rsidRDefault="00BF3360" w:rsidP="00E476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E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Оқудың мақсаттары</w:t>
            </w:r>
          </w:p>
        </w:tc>
        <w:tc>
          <w:tcPr>
            <w:tcW w:w="1134" w:type="dxa"/>
          </w:tcPr>
          <w:p w:rsidR="00BF3360" w:rsidRPr="00221EEC" w:rsidRDefault="00BF3360" w:rsidP="00E476B1">
            <w:pPr>
              <w:widowControl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Сағат</w:t>
            </w:r>
          </w:p>
          <w:p w:rsidR="00BF3360" w:rsidRPr="00221EEC" w:rsidRDefault="00BF3360" w:rsidP="00E476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E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саны</w:t>
            </w:r>
          </w:p>
        </w:tc>
        <w:tc>
          <w:tcPr>
            <w:tcW w:w="1418" w:type="dxa"/>
            <w:gridSpan w:val="2"/>
            <w:vAlign w:val="center"/>
          </w:tcPr>
          <w:p w:rsidR="00BF3360" w:rsidRPr="00221EEC" w:rsidRDefault="00BF3360" w:rsidP="00E476B1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1134" w:type="dxa"/>
          </w:tcPr>
          <w:p w:rsidR="00BF3360" w:rsidRPr="00221EEC" w:rsidRDefault="00BF3360" w:rsidP="00E476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E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Ескерту</w:t>
            </w:r>
          </w:p>
        </w:tc>
      </w:tr>
      <w:tr w:rsidR="00BF3360" w:rsidRPr="00221EEC" w:rsidTr="008F446B">
        <w:tc>
          <w:tcPr>
            <w:tcW w:w="11475" w:type="dxa"/>
            <w:gridSpan w:val="5"/>
          </w:tcPr>
          <w:p w:rsidR="00BF3360" w:rsidRPr="00221EEC" w:rsidRDefault="00BF3360" w:rsidP="008F44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F3360" w:rsidRPr="00221EEC" w:rsidRDefault="00E476B1" w:rsidP="008F446B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1EE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709" w:type="dxa"/>
          </w:tcPr>
          <w:p w:rsidR="00BF3360" w:rsidRPr="00221EEC" w:rsidRDefault="00BF3360" w:rsidP="008F446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BF3360" w:rsidRPr="00221EEC" w:rsidRDefault="00BF3360" w:rsidP="008F446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F3360" w:rsidRPr="00221EEC" w:rsidRDefault="00BF3360" w:rsidP="008F44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6B1" w:rsidRPr="00221EEC" w:rsidTr="00E476B1">
        <w:trPr>
          <w:trHeight w:val="1380"/>
        </w:trPr>
        <w:tc>
          <w:tcPr>
            <w:tcW w:w="425" w:type="dxa"/>
          </w:tcPr>
          <w:p w:rsidR="00E476B1" w:rsidRPr="00221EEC" w:rsidRDefault="00E476B1" w:rsidP="008F446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E476B1" w:rsidRPr="00221EEC" w:rsidRDefault="00E476B1" w:rsidP="008F446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E476B1" w:rsidRPr="00221EEC" w:rsidRDefault="00E476B1" w:rsidP="008F446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E476B1" w:rsidRPr="00221EEC" w:rsidRDefault="00E476B1" w:rsidP="008F446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E476B1" w:rsidRPr="00221EEC" w:rsidRDefault="00E476B1" w:rsidP="008F446B">
            <w:pPr>
              <w:widowControl w:val="0"/>
              <w:tabs>
                <w:tab w:val="left" w:pos="428"/>
              </w:tabs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en-US"/>
              </w:rPr>
            </w:pPr>
            <w:r w:rsidRPr="00221E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Механикалық қ</w:t>
            </w:r>
            <w:r w:rsidRPr="00221EEC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озғалыс</w:t>
            </w:r>
          </w:p>
          <w:p w:rsidR="00E476B1" w:rsidRPr="00221EEC" w:rsidRDefault="00E476B1" w:rsidP="008F446B">
            <w:pPr>
              <w:widowControl w:val="0"/>
              <w:tabs>
                <w:tab w:val="left" w:pos="428"/>
                <w:tab w:val="center" w:pos="4153"/>
                <w:tab w:val="right" w:pos="8306"/>
              </w:tabs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221EEC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Тығыздық</w:t>
            </w:r>
          </w:p>
          <w:p w:rsidR="00E476B1" w:rsidRPr="00221EEC" w:rsidRDefault="00E476B1" w:rsidP="008F446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E476B1" w:rsidRPr="00221EEC" w:rsidRDefault="00E476B1" w:rsidP="008F446B">
            <w:pPr>
              <w:widowControl w:val="0"/>
              <w:tabs>
                <w:tab w:val="left" w:pos="428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Механикалық қозғалыс және оның сипаттамасы</w:t>
            </w:r>
          </w:p>
          <w:p w:rsidR="00E476B1" w:rsidRPr="00221EEC" w:rsidRDefault="00E476B1" w:rsidP="008F446B">
            <w:pPr>
              <w:rPr>
                <w:rFonts w:ascii="Times New Roman" w:hAnsi="Times New Roman"/>
                <w:sz w:val="24"/>
                <w:szCs w:val="24"/>
              </w:rPr>
            </w:pPr>
            <w:r w:rsidRPr="00221EE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Санақ жүйесі</w:t>
            </w:r>
          </w:p>
          <w:p w:rsidR="00E476B1" w:rsidRPr="00221EEC" w:rsidRDefault="00E476B1" w:rsidP="00E476B1">
            <w:pPr>
              <w:widowControl w:val="0"/>
              <w:tabs>
                <w:tab w:val="left" w:pos="41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221EE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Заттың тығыздығы және тығыздықтың өлшем бірлігі.</w:t>
            </w:r>
          </w:p>
        </w:tc>
        <w:tc>
          <w:tcPr>
            <w:tcW w:w="5386" w:type="dxa"/>
          </w:tcPr>
          <w:p w:rsidR="00E476B1" w:rsidRPr="00221EEC" w:rsidRDefault="00E476B1" w:rsidP="008F446B">
            <w:pPr>
              <w:rPr>
                <w:rFonts w:ascii="Times New Roman" w:hAnsi="Times New Roman"/>
                <w:sz w:val="24"/>
                <w:szCs w:val="24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7.2.1.1 </w:t>
            </w:r>
            <w:r w:rsidRPr="00221EE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– </w:t>
            </w: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>келесі терминдердің физикалық мағынасын түсіндіру – материялық нүкте, санақ жүйесі, қозғалыстың салыстырма-лылығы, траектория, жол, орын ауыстыру</w:t>
            </w:r>
          </w:p>
          <w:p w:rsidR="00E476B1" w:rsidRPr="00221EEC" w:rsidRDefault="00E476B1" w:rsidP="008F446B">
            <w:pPr>
              <w:widowControl w:val="0"/>
              <w:autoSpaceDE w:val="0"/>
              <w:autoSpaceDN w:val="0"/>
              <w:adjustRightInd w:val="0"/>
              <w:ind w:left="14" w:hanging="1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7.2.2.13 </w:t>
            </w:r>
            <w:r w:rsidRPr="00221EE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– </w:t>
            </w: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тығыздықтың физикалық мағынасын түсіндіру;</w:t>
            </w:r>
          </w:p>
          <w:p w:rsidR="00E476B1" w:rsidRPr="00221EEC" w:rsidRDefault="00E476B1" w:rsidP="008F44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76B1" w:rsidRPr="00221EEC" w:rsidRDefault="00E476B1" w:rsidP="008F446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E476B1" w:rsidRPr="00221EEC" w:rsidRDefault="00E476B1" w:rsidP="008F446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E476B1" w:rsidRPr="00221EEC" w:rsidRDefault="00E476B1" w:rsidP="008F44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76B1" w:rsidRPr="00221EEC" w:rsidRDefault="00E476B1" w:rsidP="008F44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76B1" w:rsidRPr="00221EEC" w:rsidRDefault="00E476B1" w:rsidP="008F44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6B1" w:rsidRPr="00221EEC" w:rsidTr="00E476B1">
        <w:trPr>
          <w:trHeight w:val="1380"/>
        </w:trPr>
        <w:tc>
          <w:tcPr>
            <w:tcW w:w="425" w:type="dxa"/>
          </w:tcPr>
          <w:p w:rsidR="00E476B1" w:rsidRPr="00221EEC" w:rsidRDefault="00E476B1" w:rsidP="008F446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E476B1" w:rsidRPr="00221EEC" w:rsidRDefault="00E476B1" w:rsidP="008F446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37" w:type="dxa"/>
          </w:tcPr>
          <w:p w:rsidR="00E476B1" w:rsidRPr="00221EEC" w:rsidRDefault="00E476B1" w:rsidP="008F446B">
            <w:pPr>
              <w:widowControl w:val="0"/>
              <w:tabs>
                <w:tab w:val="left" w:pos="428"/>
              </w:tabs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Денелердің өзара әрекеттесуі</w:t>
            </w:r>
          </w:p>
          <w:p w:rsidR="00E476B1" w:rsidRPr="00221EEC" w:rsidRDefault="00E476B1" w:rsidP="008F44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476B1" w:rsidRPr="00221EEC" w:rsidRDefault="00E476B1" w:rsidP="008F446B">
            <w:pPr>
              <w:widowControl w:val="0"/>
              <w:tabs>
                <w:tab w:val="left" w:pos="42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1EE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Күш. Тартылыс құбылысы және ауырлық күші </w:t>
            </w:r>
          </w:p>
          <w:p w:rsidR="00E476B1" w:rsidRPr="00221EEC" w:rsidRDefault="00E476B1" w:rsidP="008F446B">
            <w:pPr>
              <w:widowControl w:val="0"/>
              <w:tabs>
                <w:tab w:val="left" w:pos="428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Деформация. Серпімділік күші </w:t>
            </w:r>
          </w:p>
          <w:p w:rsidR="00E476B1" w:rsidRPr="00221EEC" w:rsidRDefault="00E476B1" w:rsidP="008F446B">
            <w:pPr>
              <w:widowControl w:val="0"/>
              <w:tabs>
                <w:tab w:val="left" w:pos="42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1EE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Гук заңы</w:t>
            </w:r>
          </w:p>
        </w:tc>
        <w:tc>
          <w:tcPr>
            <w:tcW w:w="5386" w:type="dxa"/>
          </w:tcPr>
          <w:p w:rsidR="00E476B1" w:rsidRPr="00221EEC" w:rsidRDefault="00E476B1" w:rsidP="008F446B">
            <w:pPr>
              <w:rPr>
                <w:rFonts w:ascii="Times New Roman" w:hAnsi="Times New Roman"/>
                <w:sz w:val="24"/>
                <w:szCs w:val="24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7.2.2.2 </w:t>
            </w:r>
            <w:r w:rsidRPr="00221EE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– </w:t>
            </w: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>күнделікті өмірден күштердің әрекет етуіне мысалдар келтіру</w:t>
            </w:r>
          </w:p>
          <w:p w:rsidR="00E476B1" w:rsidRPr="00221EEC" w:rsidRDefault="00E476B1" w:rsidP="008F446B">
            <w:pPr>
              <w:widowControl w:val="0"/>
              <w:autoSpaceDE w:val="0"/>
              <w:autoSpaceDN w:val="0"/>
              <w:adjustRightInd w:val="0"/>
              <w:ind w:left="14" w:hanging="1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7.2.2.3 </w:t>
            </w:r>
            <w:r w:rsidRPr="00221EE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– </w:t>
            </w: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>пластикалық және серпімді деформацияларды ажырату, мысалдар келтіру</w:t>
            </w:r>
          </w:p>
          <w:p w:rsidR="00E476B1" w:rsidRPr="00221EEC" w:rsidRDefault="00E476B1" w:rsidP="008F446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7.2.2.5 </w:t>
            </w:r>
            <w:r w:rsidRPr="00221EE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– </w:t>
            </w: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>Гук заңының формуласы бойынша серпімділік күшін есептеу</w:t>
            </w:r>
          </w:p>
        </w:tc>
        <w:tc>
          <w:tcPr>
            <w:tcW w:w="1134" w:type="dxa"/>
          </w:tcPr>
          <w:p w:rsidR="00E476B1" w:rsidRPr="00221EEC" w:rsidRDefault="00E476B1" w:rsidP="008F446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E476B1" w:rsidRPr="00221EEC" w:rsidRDefault="00E476B1" w:rsidP="008F446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E476B1" w:rsidRPr="00221EEC" w:rsidRDefault="00E476B1" w:rsidP="008F44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76B1" w:rsidRPr="00221EEC" w:rsidRDefault="00E476B1" w:rsidP="008F44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76B1" w:rsidRPr="00221EEC" w:rsidRDefault="00E476B1" w:rsidP="008F44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360" w:rsidRPr="00221EEC" w:rsidTr="008F446B">
        <w:tc>
          <w:tcPr>
            <w:tcW w:w="425" w:type="dxa"/>
          </w:tcPr>
          <w:p w:rsidR="00BF3360" w:rsidRPr="00221EEC" w:rsidRDefault="00E476B1" w:rsidP="008F446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:rsidR="00BF3360" w:rsidRPr="00221EEC" w:rsidRDefault="00E476B1" w:rsidP="008F446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37" w:type="dxa"/>
          </w:tcPr>
          <w:p w:rsidR="00BF3360" w:rsidRPr="00221EEC" w:rsidRDefault="00BF3360" w:rsidP="008F446B">
            <w:pPr>
              <w:widowControl w:val="0"/>
              <w:tabs>
                <w:tab w:val="left" w:pos="428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</w:t>
            </w:r>
            <w:r w:rsidRPr="00221EE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ысым</w:t>
            </w:r>
          </w:p>
          <w:p w:rsidR="00BF3360" w:rsidRPr="00221EEC" w:rsidRDefault="00BF3360" w:rsidP="008F44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F3360" w:rsidRPr="00221EEC" w:rsidRDefault="00BF3360" w:rsidP="008F446B">
            <w:pPr>
              <w:widowControl w:val="0"/>
              <w:tabs>
                <w:tab w:val="left" w:pos="411"/>
              </w:tabs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Сұйықтар мен газдардағы қысым, Паскаль заңы</w:t>
            </w:r>
          </w:p>
          <w:p w:rsidR="00BF3360" w:rsidRPr="00221EEC" w:rsidRDefault="00BF3360" w:rsidP="008F446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Атмосфералық қысым. Атмосфералық қысымды өлшеу</w:t>
            </w:r>
          </w:p>
        </w:tc>
        <w:tc>
          <w:tcPr>
            <w:tcW w:w="5386" w:type="dxa"/>
          </w:tcPr>
          <w:p w:rsidR="00BF3360" w:rsidRPr="00221EEC" w:rsidRDefault="00BF3360" w:rsidP="008F446B">
            <w:pPr>
              <w:widowControl w:val="0"/>
              <w:autoSpaceDE w:val="0"/>
              <w:autoSpaceDN w:val="0"/>
              <w:adjustRightInd w:val="0"/>
              <w:ind w:left="14" w:hanging="1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7.3.1.4 </w:t>
            </w:r>
            <w:r w:rsidRPr="00221EE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– </w:t>
            </w: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>газ қысымын молекулалық құрылым негізінде түсіндіру;</w:t>
            </w:r>
          </w:p>
          <w:p w:rsidR="00BF3360" w:rsidRPr="00221EEC" w:rsidRDefault="00BF3360" w:rsidP="008F446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7.3.1.9 </w:t>
            </w:r>
            <w:r w:rsidRPr="00221EE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– </w:t>
            </w: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>атмосфералық қысымның табиғатын түсіндіру және оны өлшеудің әдістерін ұсыну</w:t>
            </w:r>
          </w:p>
        </w:tc>
        <w:tc>
          <w:tcPr>
            <w:tcW w:w="1134" w:type="dxa"/>
          </w:tcPr>
          <w:p w:rsidR="00BF3360" w:rsidRPr="00221EEC" w:rsidRDefault="00BF3360" w:rsidP="008F446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</w:tcPr>
          <w:p w:rsidR="00BF3360" w:rsidRPr="00221EEC" w:rsidRDefault="00BF3360" w:rsidP="008F44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F3360" w:rsidRPr="00221EEC" w:rsidRDefault="00BF3360" w:rsidP="008F44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F3360" w:rsidRPr="00221EEC" w:rsidRDefault="00BF3360" w:rsidP="008F44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6B1" w:rsidRPr="00221EEC" w:rsidTr="00E476B1">
        <w:trPr>
          <w:trHeight w:val="2070"/>
        </w:trPr>
        <w:tc>
          <w:tcPr>
            <w:tcW w:w="425" w:type="dxa"/>
          </w:tcPr>
          <w:p w:rsidR="00E476B1" w:rsidRPr="00221EEC" w:rsidRDefault="00E476B1" w:rsidP="008F446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67" w:type="dxa"/>
          </w:tcPr>
          <w:p w:rsidR="00E476B1" w:rsidRPr="00221EEC" w:rsidRDefault="00E476B1" w:rsidP="008F446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837" w:type="dxa"/>
          </w:tcPr>
          <w:p w:rsidR="00221EEC" w:rsidRDefault="00E476B1" w:rsidP="00E476B1">
            <w:pPr>
              <w:widowControl w:val="0"/>
              <w:tabs>
                <w:tab w:val="left" w:pos="41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Жұмыс және қуат </w:t>
            </w:r>
          </w:p>
          <w:p w:rsidR="00E476B1" w:rsidRPr="00221EEC" w:rsidRDefault="00E476B1" w:rsidP="00E476B1">
            <w:pPr>
              <w:widowControl w:val="0"/>
              <w:tabs>
                <w:tab w:val="left" w:pos="41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Энергия</w:t>
            </w:r>
          </w:p>
          <w:p w:rsidR="00E476B1" w:rsidRPr="00221EEC" w:rsidRDefault="00E476B1" w:rsidP="008F446B">
            <w:pPr>
              <w:widowControl w:val="0"/>
              <w:tabs>
                <w:tab w:val="left" w:pos="411"/>
              </w:tabs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E476B1" w:rsidRPr="00221EEC" w:rsidRDefault="00E476B1" w:rsidP="008F446B">
            <w:pPr>
              <w:widowControl w:val="0"/>
              <w:tabs>
                <w:tab w:val="left" w:pos="428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476B1" w:rsidRPr="00221EEC" w:rsidRDefault="00E476B1" w:rsidP="008F44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476B1" w:rsidRPr="00221EEC" w:rsidRDefault="00E476B1" w:rsidP="008F446B">
            <w:pPr>
              <w:widowControl w:val="0"/>
              <w:tabs>
                <w:tab w:val="left" w:pos="411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Механикалық жұмыс.</w:t>
            </w:r>
          </w:p>
          <w:p w:rsidR="00E476B1" w:rsidRPr="00221EEC" w:rsidRDefault="00E476B1" w:rsidP="008F446B">
            <w:pPr>
              <w:rPr>
                <w:rFonts w:ascii="Times New Roman" w:hAnsi="Times New Roman"/>
                <w:sz w:val="24"/>
                <w:szCs w:val="24"/>
              </w:rPr>
            </w:pPr>
            <w:r w:rsidRPr="00221EE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Қуат</w:t>
            </w:r>
          </w:p>
          <w:p w:rsidR="00E476B1" w:rsidRPr="00221EEC" w:rsidRDefault="00E476B1" w:rsidP="008F446B">
            <w:pPr>
              <w:widowControl w:val="0"/>
              <w:tabs>
                <w:tab w:val="left" w:pos="411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Кинетикалық энергия.</w:t>
            </w:r>
          </w:p>
          <w:p w:rsidR="00E476B1" w:rsidRPr="00221EEC" w:rsidRDefault="00E476B1" w:rsidP="008F446B">
            <w:pPr>
              <w:widowControl w:val="0"/>
              <w:tabs>
                <w:tab w:val="left" w:pos="411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Потенциалдық энергия</w:t>
            </w:r>
          </w:p>
          <w:p w:rsidR="00E476B1" w:rsidRPr="00221EEC" w:rsidRDefault="00E476B1" w:rsidP="008F446B">
            <w:pPr>
              <w:widowControl w:val="0"/>
              <w:tabs>
                <w:tab w:val="left" w:pos="297"/>
                <w:tab w:val="left" w:pos="851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highlight w:val="green"/>
                <w:lang w:val="kk-KZ"/>
              </w:rPr>
            </w:pPr>
            <w:r w:rsidRPr="00221EE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Пайдалы әрекет коэффициенті</w:t>
            </w:r>
          </w:p>
          <w:p w:rsidR="00E476B1" w:rsidRPr="00221EEC" w:rsidRDefault="00E476B1" w:rsidP="008F44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E476B1" w:rsidRPr="00221EEC" w:rsidRDefault="00E476B1" w:rsidP="008F446B">
            <w:pPr>
              <w:widowControl w:val="0"/>
              <w:ind w:left="14" w:hanging="1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7.2.3.1 </w:t>
            </w:r>
            <w:r w:rsidRPr="00221EE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– </w:t>
            </w: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механикалық жұмыс ұғымының физикалық мағынасын түсіндіру; </w:t>
            </w:r>
          </w:p>
          <w:p w:rsidR="00E476B1" w:rsidRPr="00221EEC" w:rsidRDefault="00E476B1" w:rsidP="008F446B">
            <w:pPr>
              <w:widowControl w:val="0"/>
              <w:ind w:left="14" w:hanging="14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7.2.3.7 </w:t>
            </w:r>
            <w:r w:rsidRPr="00221EEC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 xml:space="preserve">– </w:t>
            </w:r>
            <w:r w:rsidRPr="00221EEC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қуат ұғымының физикалық мағынасын түсіндіру; </w:t>
            </w:r>
          </w:p>
          <w:p w:rsidR="00E476B1" w:rsidRPr="00221EEC" w:rsidRDefault="00E476B1" w:rsidP="008F446B">
            <w:pPr>
              <w:widowControl w:val="0"/>
              <w:ind w:left="14" w:hanging="1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7.2.3.3 </w:t>
            </w:r>
            <w:r w:rsidRPr="00221EEC">
              <w:rPr>
                <w:rFonts w:ascii="Times New Roman" w:hAnsi="Times New Roman"/>
                <w:bCs/>
                <w:sz w:val="24"/>
                <w:szCs w:val="24"/>
              </w:rPr>
              <w:t xml:space="preserve">– </w:t>
            </w: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>кинетикалық энергия формуласын есептер шығаруда қолдану;</w:t>
            </w:r>
          </w:p>
          <w:p w:rsidR="00E476B1" w:rsidRPr="00221EEC" w:rsidRDefault="00E476B1" w:rsidP="008F446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7.2.3.4 </w:t>
            </w:r>
            <w:r w:rsidRPr="00221EEC">
              <w:rPr>
                <w:rFonts w:ascii="Times New Roman" w:hAnsi="Times New Roman"/>
                <w:bCs/>
                <w:sz w:val="24"/>
                <w:szCs w:val="24"/>
              </w:rPr>
              <w:t xml:space="preserve">– </w:t>
            </w: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>жоғары көтерілген дене үшін потенциалдық энергияның формуласын қолдану</w:t>
            </w:r>
          </w:p>
          <w:p w:rsidR="00E476B1" w:rsidRPr="00221EEC" w:rsidRDefault="00E476B1" w:rsidP="008F446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7.2.4.4 </w:t>
            </w:r>
            <w:r w:rsidRPr="00221EE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– </w:t>
            </w: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>тепе-теңдікте тұрған денелер үшін күш моменттер ережесін тұжырымдау және есептер шығаруда қолдану</w:t>
            </w:r>
          </w:p>
        </w:tc>
        <w:tc>
          <w:tcPr>
            <w:tcW w:w="1134" w:type="dxa"/>
          </w:tcPr>
          <w:p w:rsidR="00E476B1" w:rsidRPr="00221EEC" w:rsidRDefault="00E476B1" w:rsidP="008F446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</w:tcPr>
          <w:p w:rsidR="00E476B1" w:rsidRPr="00221EEC" w:rsidRDefault="00E476B1" w:rsidP="008F44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76B1" w:rsidRPr="00221EEC" w:rsidRDefault="00E476B1" w:rsidP="008F44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76B1" w:rsidRPr="00221EEC" w:rsidRDefault="00E476B1" w:rsidP="008F44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F3360" w:rsidRPr="00221EEC" w:rsidRDefault="00BF3360" w:rsidP="00BF336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8E7CFA" w:rsidRPr="00221EEC" w:rsidRDefault="008E7CFA" w:rsidP="008E7C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221EEC">
        <w:rPr>
          <w:rFonts w:ascii="Times New Roman" w:hAnsi="Times New Roman"/>
          <w:b/>
          <w:sz w:val="24"/>
          <w:szCs w:val="24"/>
          <w:lang w:val="kk-KZ"/>
        </w:rPr>
        <w:lastRenderedPageBreak/>
        <w:t>Күнтізбелік – тақырыптық жоспар</w:t>
      </w:r>
    </w:p>
    <w:p w:rsidR="008E7CFA" w:rsidRPr="00221EEC" w:rsidRDefault="008E7CFA" w:rsidP="008E7CF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221EEC">
        <w:rPr>
          <w:rFonts w:ascii="Times New Roman" w:hAnsi="Times New Roman"/>
          <w:b/>
          <w:sz w:val="24"/>
          <w:szCs w:val="24"/>
          <w:lang w:val="kk-KZ"/>
        </w:rPr>
        <w:t xml:space="preserve">Пәні:Физика </w:t>
      </w:r>
    </w:p>
    <w:p w:rsidR="008E7CFA" w:rsidRPr="00221EEC" w:rsidRDefault="008E7CFA" w:rsidP="008E7CF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221EEC">
        <w:rPr>
          <w:rFonts w:ascii="Times New Roman" w:hAnsi="Times New Roman"/>
          <w:b/>
          <w:sz w:val="24"/>
          <w:szCs w:val="24"/>
          <w:lang w:val="kk-KZ"/>
        </w:rPr>
        <w:t xml:space="preserve">Сыныбы:8 </w:t>
      </w:r>
    </w:p>
    <w:p w:rsidR="00BF3360" w:rsidRPr="00221EEC" w:rsidRDefault="008E7CFA" w:rsidP="00BF336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21EEC">
        <w:rPr>
          <w:rFonts w:ascii="Times New Roman" w:hAnsi="Times New Roman"/>
          <w:sz w:val="24"/>
          <w:szCs w:val="24"/>
          <w:lang w:val="kk-KZ"/>
        </w:rPr>
        <w:t>Аптасына: 1 сағат, барлығы 4 сағат</w:t>
      </w:r>
    </w:p>
    <w:tbl>
      <w:tblPr>
        <w:tblStyle w:val="a3"/>
        <w:tblW w:w="15161" w:type="dxa"/>
        <w:tblLayout w:type="fixed"/>
        <w:tblLook w:val="04A0"/>
      </w:tblPr>
      <w:tblGrid>
        <w:gridCol w:w="425"/>
        <w:gridCol w:w="567"/>
        <w:gridCol w:w="1837"/>
        <w:gridCol w:w="3260"/>
        <w:gridCol w:w="5386"/>
        <w:gridCol w:w="1134"/>
        <w:gridCol w:w="709"/>
        <w:gridCol w:w="709"/>
        <w:gridCol w:w="1134"/>
      </w:tblGrid>
      <w:tr w:rsidR="00BF3360" w:rsidRPr="00221EEC" w:rsidTr="008F446B">
        <w:tc>
          <w:tcPr>
            <w:tcW w:w="425" w:type="dxa"/>
          </w:tcPr>
          <w:p w:rsidR="00BF3360" w:rsidRPr="00221EEC" w:rsidRDefault="00BF3360" w:rsidP="00E476B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>Р/С</w:t>
            </w:r>
          </w:p>
        </w:tc>
        <w:tc>
          <w:tcPr>
            <w:tcW w:w="567" w:type="dxa"/>
          </w:tcPr>
          <w:p w:rsidR="00BF3360" w:rsidRPr="00221EEC" w:rsidRDefault="00BF3360" w:rsidP="00E476B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>С/с</w:t>
            </w:r>
          </w:p>
        </w:tc>
        <w:tc>
          <w:tcPr>
            <w:tcW w:w="1837" w:type="dxa"/>
          </w:tcPr>
          <w:p w:rsidR="00BF3360" w:rsidRPr="00221EEC" w:rsidRDefault="00BF3360" w:rsidP="00E476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EE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Ауыспалы тақырыптар</w:t>
            </w:r>
          </w:p>
        </w:tc>
        <w:tc>
          <w:tcPr>
            <w:tcW w:w="3260" w:type="dxa"/>
          </w:tcPr>
          <w:p w:rsidR="00BF3360" w:rsidRPr="00221EEC" w:rsidRDefault="00BF3360" w:rsidP="00E476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EE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Сабақтардың тақырыптары</w:t>
            </w:r>
          </w:p>
        </w:tc>
        <w:tc>
          <w:tcPr>
            <w:tcW w:w="5386" w:type="dxa"/>
          </w:tcPr>
          <w:p w:rsidR="00BF3360" w:rsidRPr="00221EEC" w:rsidRDefault="00BF3360" w:rsidP="00E476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E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Оқудың мақсаттары</w:t>
            </w:r>
          </w:p>
        </w:tc>
        <w:tc>
          <w:tcPr>
            <w:tcW w:w="1134" w:type="dxa"/>
          </w:tcPr>
          <w:p w:rsidR="00BF3360" w:rsidRPr="00221EEC" w:rsidRDefault="00BF3360" w:rsidP="00E476B1">
            <w:pPr>
              <w:widowControl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Сағат</w:t>
            </w:r>
          </w:p>
          <w:p w:rsidR="00BF3360" w:rsidRPr="00221EEC" w:rsidRDefault="00BF3360" w:rsidP="00E476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E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саны</w:t>
            </w:r>
          </w:p>
        </w:tc>
        <w:tc>
          <w:tcPr>
            <w:tcW w:w="1418" w:type="dxa"/>
            <w:gridSpan w:val="2"/>
            <w:vAlign w:val="center"/>
          </w:tcPr>
          <w:p w:rsidR="00BF3360" w:rsidRPr="00221EEC" w:rsidRDefault="00BF3360" w:rsidP="00E476B1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1134" w:type="dxa"/>
          </w:tcPr>
          <w:p w:rsidR="00BF3360" w:rsidRPr="00221EEC" w:rsidRDefault="00BF3360" w:rsidP="00E476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E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Ескерту</w:t>
            </w:r>
          </w:p>
        </w:tc>
      </w:tr>
      <w:tr w:rsidR="00BF3360" w:rsidRPr="00221EEC" w:rsidTr="008F446B">
        <w:tc>
          <w:tcPr>
            <w:tcW w:w="11475" w:type="dxa"/>
            <w:gridSpan w:val="5"/>
          </w:tcPr>
          <w:p w:rsidR="00BF3360" w:rsidRPr="00221EEC" w:rsidRDefault="00BF3360" w:rsidP="008F44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F3360" w:rsidRPr="00221EEC" w:rsidRDefault="00221EEC" w:rsidP="008F446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709" w:type="dxa"/>
          </w:tcPr>
          <w:p w:rsidR="00BF3360" w:rsidRPr="00221EEC" w:rsidRDefault="00BF3360" w:rsidP="008F446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BF3360" w:rsidRPr="00221EEC" w:rsidRDefault="00BF3360" w:rsidP="008F446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F3360" w:rsidRPr="00221EEC" w:rsidRDefault="00BF3360" w:rsidP="008F44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6B1" w:rsidRPr="00221EEC" w:rsidTr="00E476B1">
        <w:trPr>
          <w:trHeight w:val="1840"/>
        </w:trPr>
        <w:tc>
          <w:tcPr>
            <w:tcW w:w="425" w:type="dxa"/>
          </w:tcPr>
          <w:p w:rsidR="00E476B1" w:rsidRPr="00221EEC" w:rsidRDefault="00E476B1" w:rsidP="008F446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E476B1" w:rsidRPr="00221EEC" w:rsidRDefault="00E476B1" w:rsidP="008F446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E476B1" w:rsidRPr="00221EEC" w:rsidRDefault="00E476B1" w:rsidP="008F446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E476B1" w:rsidRPr="00221EEC" w:rsidRDefault="00E476B1" w:rsidP="008F446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E476B1" w:rsidRPr="00221EEC" w:rsidRDefault="00E476B1" w:rsidP="00BF3360">
            <w:pPr>
              <w:widowControl w:val="0"/>
              <w:tabs>
                <w:tab w:val="left" w:pos="428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1EEC">
              <w:rPr>
                <w:rFonts w:ascii="Times New Roman" w:hAnsi="Times New Roman"/>
                <w:b/>
                <w:bCs/>
                <w:sz w:val="24"/>
                <w:szCs w:val="24"/>
              </w:rPr>
              <w:t>8.1A</w:t>
            </w:r>
            <w:r w:rsidRPr="00221EE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Жылу құбылыстары</w:t>
            </w:r>
          </w:p>
          <w:p w:rsidR="00E476B1" w:rsidRPr="00221EEC" w:rsidRDefault="00221EEC" w:rsidP="00BF3360">
            <w:pPr>
              <w:widowControl w:val="0"/>
              <w:tabs>
                <w:tab w:val="left" w:pos="428"/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8.1</w:t>
            </w:r>
            <w:r w:rsidR="00E476B1" w:rsidRPr="00221EEC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В </w:t>
            </w:r>
            <w:r w:rsidR="00E476B1" w:rsidRPr="00221E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Агрегат</w:t>
            </w:r>
            <w:r w:rsidR="00E476B1" w:rsidRPr="00221E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тық күйлер</w:t>
            </w:r>
          </w:p>
        </w:tc>
        <w:tc>
          <w:tcPr>
            <w:tcW w:w="3260" w:type="dxa"/>
          </w:tcPr>
          <w:p w:rsidR="00E476B1" w:rsidRPr="00221EEC" w:rsidRDefault="00E476B1" w:rsidP="00806BEB">
            <w:pPr>
              <w:pStyle w:val="2"/>
              <w:widowControl w:val="0"/>
              <w:tabs>
                <w:tab w:val="left" w:pos="176"/>
              </w:tabs>
              <w:spacing w:after="0" w:line="240" w:lineRule="auto"/>
              <w:rPr>
                <w:noProof/>
                <w:sz w:val="24"/>
                <w:szCs w:val="24"/>
                <w:lang w:val="kk-KZ"/>
              </w:rPr>
            </w:pPr>
            <w:r w:rsidRPr="00221EEC">
              <w:rPr>
                <w:noProof/>
                <w:sz w:val="24"/>
                <w:szCs w:val="24"/>
                <w:lang w:val="kk-KZ"/>
              </w:rPr>
              <w:t>Жылу мөлшері.</w:t>
            </w:r>
          </w:p>
          <w:p w:rsidR="00E476B1" w:rsidRPr="00221EEC" w:rsidRDefault="00E476B1" w:rsidP="00806BE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Заттың меншікті жылу сыйымдылығы  </w:t>
            </w:r>
          </w:p>
          <w:p w:rsidR="00E476B1" w:rsidRPr="00221EEC" w:rsidRDefault="00E476B1" w:rsidP="00221EEC">
            <w:pPr>
              <w:rPr>
                <w:rFonts w:ascii="Times New Roman" w:hAnsi="Times New Roman"/>
                <w:noProof/>
                <w:color w:val="FF0000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Қатты денелердiң балқуы және қатаюы, балқу температурасы, меншiктi балқу жылуы </w:t>
            </w:r>
            <w:r w:rsidRPr="00221EEC">
              <w:rPr>
                <w:rFonts w:ascii="Times New Roman" w:hAnsi="Times New Roman"/>
                <w:noProof/>
                <w:color w:val="FF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386" w:type="dxa"/>
          </w:tcPr>
          <w:p w:rsidR="00E476B1" w:rsidRPr="00221EEC" w:rsidRDefault="00E476B1" w:rsidP="00806BEB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Style w:val="hps"/>
                <w:rFonts w:ascii="Times New Roman" w:hAnsi="Times New Roman"/>
                <w:sz w:val="24"/>
                <w:szCs w:val="24"/>
                <w:lang w:val="kk-KZ"/>
              </w:rPr>
              <w:t xml:space="preserve">8.3.2.5 </w:t>
            </w:r>
            <w:r w:rsidRPr="00221EE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– </w:t>
            </w: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>жылу алмасу процесі кезінде алған немесе берген жылу мөлшерін анықтау;</w:t>
            </w:r>
          </w:p>
          <w:p w:rsidR="00E476B1" w:rsidRPr="00221EEC" w:rsidRDefault="00E476B1" w:rsidP="00806BEB">
            <w:pPr>
              <w:widowControl w:val="0"/>
              <w:autoSpaceDE w:val="0"/>
              <w:autoSpaceDN w:val="0"/>
              <w:adjustRightInd w:val="0"/>
              <w:ind w:left="14" w:hanging="1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Style w:val="hps"/>
                <w:rFonts w:ascii="Times New Roman" w:hAnsi="Times New Roman"/>
                <w:sz w:val="24"/>
                <w:szCs w:val="24"/>
                <w:lang w:val="kk-KZ"/>
              </w:rPr>
              <w:t xml:space="preserve">8.3.2.11 </w:t>
            </w:r>
            <w:r w:rsidRPr="00221EE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– </w:t>
            </w:r>
            <w:r w:rsidRPr="00221EEC">
              <w:rPr>
                <w:rStyle w:val="hps"/>
                <w:rFonts w:ascii="Times New Roman" w:hAnsi="Times New Roman"/>
                <w:sz w:val="24"/>
                <w:szCs w:val="24"/>
                <w:lang w:val="kk-KZ"/>
              </w:rPr>
              <w:t>заттың балқу және қатаю үдерісі кезіндегі температураның уақытқа тәуелділік графигін талдау</w:t>
            </w:r>
          </w:p>
        </w:tc>
        <w:tc>
          <w:tcPr>
            <w:tcW w:w="1134" w:type="dxa"/>
          </w:tcPr>
          <w:p w:rsidR="00E476B1" w:rsidRPr="00221EEC" w:rsidRDefault="00E476B1" w:rsidP="008F446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E476B1" w:rsidRPr="00221EEC" w:rsidRDefault="00E476B1" w:rsidP="008F446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E476B1" w:rsidRPr="00221EEC" w:rsidRDefault="00E476B1" w:rsidP="008F44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76B1" w:rsidRPr="00221EEC" w:rsidRDefault="00E476B1" w:rsidP="008F44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76B1" w:rsidRPr="00221EEC" w:rsidRDefault="00E476B1" w:rsidP="008F44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360" w:rsidRPr="00221EEC" w:rsidTr="008F446B">
        <w:trPr>
          <w:trHeight w:val="637"/>
        </w:trPr>
        <w:tc>
          <w:tcPr>
            <w:tcW w:w="425" w:type="dxa"/>
          </w:tcPr>
          <w:p w:rsidR="00BF3360" w:rsidRPr="00221EEC" w:rsidRDefault="00E476B1" w:rsidP="008F446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BF3360" w:rsidRPr="00221EEC" w:rsidRDefault="00E476B1" w:rsidP="008F446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37" w:type="dxa"/>
          </w:tcPr>
          <w:p w:rsidR="00BF3360" w:rsidRPr="00221EEC" w:rsidRDefault="00806BEB" w:rsidP="00806BEB">
            <w:pPr>
              <w:widowControl w:val="0"/>
              <w:tabs>
                <w:tab w:val="left" w:pos="428"/>
              </w:tabs>
              <w:rPr>
                <w:rFonts w:ascii="Times New Roman" w:hAnsi="Times New Roman"/>
                <w:sz w:val="24"/>
                <w:szCs w:val="24"/>
              </w:rPr>
            </w:pPr>
            <w:r w:rsidRPr="00221E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8.2 А Термодинамика негіздері</w:t>
            </w:r>
          </w:p>
        </w:tc>
        <w:tc>
          <w:tcPr>
            <w:tcW w:w="3260" w:type="dxa"/>
          </w:tcPr>
          <w:p w:rsidR="00BF3360" w:rsidRPr="00221EEC" w:rsidRDefault="00806BEB" w:rsidP="00806BEB">
            <w:pPr>
              <w:widowControl w:val="0"/>
              <w:tabs>
                <w:tab w:val="left" w:pos="428"/>
              </w:tabs>
              <w:rPr>
                <w:rFonts w:ascii="Times New Roman" w:hAnsi="Times New Roman"/>
                <w:sz w:val="24"/>
                <w:szCs w:val="24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>Жылу қозғалтқыштарының пайдалы әрекет коэффициенті</w:t>
            </w:r>
          </w:p>
        </w:tc>
        <w:tc>
          <w:tcPr>
            <w:tcW w:w="5386" w:type="dxa"/>
          </w:tcPr>
          <w:p w:rsidR="00BF3360" w:rsidRPr="00221EEC" w:rsidRDefault="00806BEB" w:rsidP="008F446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Style w:val="hps"/>
                <w:rFonts w:ascii="Times New Roman" w:hAnsi="Times New Roman"/>
                <w:sz w:val="24"/>
                <w:szCs w:val="24"/>
                <w:lang w:val="kk-KZ"/>
              </w:rPr>
              <w:t xml:space="preserve">8.3.2.19 – жылу қозғалтқышының пайдалы әрекет коэффициентін анықтау;                                                 8.3.2.21 – жылу қозғалтқыштарын жетілдіру жолдарын ұсыну, </w:t>
            </w:r>
            <w:r w:rsidRPr="00221EEC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kk-KZ" w:eastAsia="ru-RU"/>
              </w:rPr>
              <w:t>жылулық тепе-теңдік орныққандағы энергияның сақталу заңын зерттеу</w:t>
            </w:r>
          </w:p>
        </w:tc>
        <w:tc>
          <w:tcPr>
            <w:tcW w:w="1134" w:type="dxa"/>
          </w:tcPr>
          <w:p w:rsidR="00BF3360" w:rsidRPr="00221EEC" w:rsidRDefault="00BF3360" w:rsidP="008F446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</w:tcPr>
          <w:p w:rsidR="00BF3360" w:rsidRPr="00221EEC" w:rsidRDefault="00BF3360" w:rsidP="008F44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F3360" w:rsidRPr="00221EEC" w:rsidRDefault="00BF3360" w:rsidP="008F44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F3360" w:rsidRPr="00221EEC" w:rsidRDefault="00BF3360" w:rsidP="008F44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6B1" w:rsidRPr="00221EEC" w:rsidTr="00E476B1">
        <w:trPr>
          <w:trHeight w:val="1840"/>
        </w:trPr>
        <w:tc>
          <w:tcPr>
            <w:tcW w:w="425" w:type="dxa"/>
          </w:tcPr>
          <w:p w:rsidR="00E476B1" w:rsidRPr="00221EEC" w:rsidRDefault="00E476B1" w:rsidP="008F446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:rsidR="00E476B1" w:rsidRPr="00221EEC" w:rsidRDefault="00E476B1" w:rsidP="008F446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37" w:type="dxa"/>
            <w:vAlign w:val="center"/>
          </w:tcPr>
          <w:p w:rsidR="00E476B1" w:rsidRPr="00221EEC" w:rsidRDefault="00E476B1" w:rsidP="00806BEB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221E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8.2 В Э</w:t>
            </w:r>
            <w:r w:rsidRPr="00221EEC">
              <w:rPr>
                <w:rFonts w:ascii="Times New Roman" w:hAnsi="Times New Roman"/>
                <w:b/>
                <w:sz w:val="24"/>
                <w:szCs w:val="24"/>
              </w:rPr>
              <w:t>лектростатик</w:t>
            </w:r>
            <w:r w:rsidRPr="00221E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 негіздері</w:t>
            </w: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E476B1" w:rsidRPr="00221EEC" w:rsidRDefault="00E476B1" w:rsidP="00806BEB">
            <w:pPr>
              <w:widowControl w:val="0"/>
              <w:tabs>
                <w:tab w:val="left" w:pos="428"/>
              </w:tabs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221E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8.3 А Тұрақты электр тогы</w:t>
            </w:r>
          </w:p>
        </w:tc>
        <w:tc>
          <w:tcPr>
            <w:tcW w:w="3260" w:type="dxa"/>
          </w:tcPr>
          <w:p w:rsidR="00E476B1" w:rsidRPr="00221EEC" w:rsidRDefault="00E476B1" w:rsidP="00806BEB">
            <w:pPr>
              <w:shd w:val="clear" w:color="auto" w:fill="FFFFFF" w:themeFill="background1"/>
              <w:tabs>
                <w:tab w:val="left" w:pos="428"/>
              </w:tabs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>Кулон заңы, элементар электр заряды.</w:t>
            </w:r>
          </w:p>
          <w:p w:rsidR="00E476B1" w:rsidRPr="00221EEC" w:rsidRDefault="00E476B1" w:rsidP="00806BEB">
            <w:pPr>
              <w:shd w:val="clear" w:color="auto" w:fill="FFFFFF" w:themeFill="background1"/>
              <w:tabs>
                <w:tab w:val="left" w:pos="428"/>
              </w:tabs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>Электр өрісінің потенциалы және потенциалдар айырымы, конденсатор</w:t>
            </w:r>
          </w:p>
          <w:p w:rsidR="00E476B1" w:rsidRPr="00221EEC" w:rsidRDefault="00E476B1" w:rsidP="00806BEB">
            <w:pPr>
              <w:shd w:val="clear" w:color="auto" w:fill="FFFFFF" w:themeFill="background1"/>
              <w:tabs>
                <w:tab w:val="left" w:pos="428"/>
              </w:tabs>
              <w:contextualSpacing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Тiзбек бөлiгi үшiн Ом заңы </w:t>
            </w:r>
          </w:p>
          <w:p w:rsidR="00E476B1" w:rsidRPr="00221EEC" w:rsidRDefault="00E476B1" w:rsidP="008F446B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5386" w:type="dxa"/>
          </w:tcPr>
          <w:p w:rsidR="00E476B1" w:rsidRPr="00221EEC" w:rsidRDefault="00E476B1" w:rsidP="008F446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8.4.1.5 - Кулон заңын есептер шығаруда қолдану, </w:t>
            </w:r>
            <w:r w:rsidRPr="00221EEC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kk-KZ" w:eastAsia="ru-RU"/>
              </w:rPr>
              <w:t>бір-бірінен қандай-да бір арақашықтықта орналасқан және жіңішке жіпке ілінген екі бірдей ауа шарының әрекеттесуін зерттеу,</w:t>
            </w:r>
          </w:p>
          <w:p w:rsidR="00E476B1" w:rsidRPr="00221EEC" w:rsidRDefault="00E476B1" w:rsidP="00806BEB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8.4.1.9 – потенциалдар айырымының және потенциалдың физикалық мағынасын түсіндіру; </w:t>
            </w:r>
          </w:p>
          <w:p w:rsidR="00E476B1" w:rsidRPr="00221EEC" w:rsidRDefault="00E476B1" w:rsidP="008F446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>8.4.2.6 – тізбек бөлігі үшін Ом заңын есептер шығаруда қолдану;</w:t>
            </w:r>
          </w:p>
        </w:tc>
        <w:tc>
          <w:tcPr>
            <w:tcW w:w="1134" w:type="dxa"/>
          </w:tcPr>
          <w:p w:rsidR="00E476B1" w:rsidRPr="00221EEC" w:rsidRDefault="00E476B1" w:rsidP="008F446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E476B1" w:rsidRPr="00221EEC" w:rsidRDefault="00E476B1" w:rsidP="008F446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E476B1" w:rsidRPr="00221EEC" w:rsidRDefault="00E476B1" w:rsidP="008F44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76B1" w:rsidRPr="00221EEC" w:rsidRDefault="00E476B1" w:rsidP="008F44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76B1" w:rsidRPr="00221EEC" w:rsidRDefault="00E476B1" w:rsidP="008F44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6B1" w:rsidRPr="00221EEC" w:rsidTr="00E476B1">
        <w:trPr>
          <w:trHeight w:val="2070"/>
        </w:trPr>
        <w:tc>
          <w:tcPr>
            <w:tcW w:w="425" w:type="dxa"/>
          </w:tcPr>
          <w:p w:rsidR="00E476B1" w:rsidRPr="00221EEC" w:rsidRDefault="00E476B1" w:rsidP="00E476B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67" w:type="dxa"/>
          </w:tcPr>
          <w:p w:rsidR="00E476B1" w:rsidRPr="00221EEC" w:rsidRDefault="00E476B1" w:rsidP="008F446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837" w:type="dxa"/>
          </w:tcPr>
          <w:p w:rsidR="00E476B1" w:rsidRPr="00221EEC" w:rsidRDefault="00E476B1" w:rsidP="00806BEB">
            <w:pPr>
              <w:widowControl w:val="0"/>
              <w:tabs>
                <w:tab w:val="left" w:pos="411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21E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8.3 В Электромагниттік құбылыстар</w:t>
            </w:r>
          </w:p>
          <w:p w:rsidR="00E476B1" w:rsidRPr="00221EEC" w:rsidRDefault="00E476B1" w:rsidP="006938A2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21E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8.4 А Жарық құбылыстары</w:t>
            </w:r>
          </w:p>
        </w:tc>
        <w:tc>
          <w:tcPr>
            <w:tcW w:w="3260" w:type="dxa"/>
          </w:tcPr>
          <w:p w:rsidR="00E476B1" w:rsidRPr="00221EEC" w:rsidRDefault="00E476B1" w:rsidP="008F446B">
            <w:pPr>
              <w:rPr>
                <w:rFonts w:ascii="Times New Roman" w:hAnsi="Times New Roman"/>
                <w:sz w:val="24"/>
                <w:szCs w:val="24"/>
              </w:rPr>
            </w:pPr>
            <w:r w:rsidRPr="00221EEC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Магнит өрiсiнiң тогы бар өткiзгiшке әрекеті, электроқозғалтқыш, электр өлшеуіш құралдар</w:t>
            </w:r>
          </w:p>
          <w:p w:rsidR="00E476B1" w:rsidRPr="00221EEC" w:rsidRDefault="00E476B1" w:rsidP="006938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Сфералық айналар, </w:t>
            </w: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>сфералық айна көмегімен кескін алу</w:t>
            </w:r>
          </w:p>
          <w:p w:rsidR="00E476B1" w:rsidRPr="00221EEC" w:rsidRDefault="00E476B1" w:rsidP="006938A2">
            <w:pPr>
              <w:widowControl w:val="0"/>
              <w:tabs>
                <w:tab w:val="left" w:pos="411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>Ойыс айнаға түскен және шағылған стандартты сәулелердің жүрісі</w:t>
            </w:r>
          </w:p>
        </w:tc>
        <w:tc>
          <w:tcPr>
            <w:tcW w:w="5386" w:type="dxa"/>
          </w:tcPr>
          <w:p w:rsidR="00E476B1" w:rsidRPr="00221EEC" w:rsidRDefault="00E476B1" w:rsidP="006938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8.4.3.5 </w:t>
            </w:r>
            <w:r w:rsidRPr="00221EE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– </w:t>
            </w: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магнит өрісінің тогы бар өткізгішке әсерін сипаттау; </w:t>
            </w:r>
          </w:p>
          <w:p w:rsidR="00E476B1" w:rsidRPr="00221EEC" w:rsidRDefault="00E476B1" w:rsidP="008F446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8.5.1.5 </w:t>
            </w:r>
            <w:r w:rsidRPr="00221EE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– </w:t>
            </w: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>дененің кескінін алу үшін сфералық айнада сәуленің жолын салу және алынған кескінді сипаттау</w:t>
            </w:r>
          </w:p>
        </w:tc>
        <w:tc>
          <w:tcPr>
            <w:tcW w:w="1134" w:type="dxa"/>
          </w:tcPr>
          <w:p w:rsidR="00E476B1" w:rsidRPr="00221EEC" w:rsidRDefault="00E476B1" w:rsidP="008F446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E476B1" w:rsidRPr="00221EEC" w:rsidRDefault="00E476B1" w:rsidP="008F446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E476B1" w:rsidRPr="00221EEC" w:rsidRDefault="00E476B1" w:rsidP="008F44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76B1" w:rsidRPr="00221EEC" w:rsidRDefault="00E476B1" w:rsidP="008F44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76B1" w:rsidRPr="00221EEC" w:rsidRDefault="00E476B1" w:rsidP="008F44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56FED" w:rsidRPr="00221EEC" w:rsidRDefault="00256FED" w:rsidP="00256FE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8E7CFA" w:rsidRPr="00221EEC" w:rsidRDefault="008E7CFA" w:rsidP="008E7C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221EEC">
        <w:rPr>
          <w:rFonts w:ascii="Times New Roman" w:hAnsi="Times New Roman"/>
          <w:b/>
          <w:sz w:val="24"/>
          <w:szCs w:val="24"/>
          <w:lang w:val="kk-KZ"/>
        </w:rPr>
        <w:t>Күнтізбелік – тақырыптық жоспар</w:t>
      </w:r>
    </w:p>
    <w:p w:rsidR="008E7CFA" w:rsidRPr="00221EEC" w:rsidRDefault="008E7CFA" w:rsidP="008E7CF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221EEC">
        <w:rPr>
          <w:rFonts w:ascii="Times New Roman" w:hAnsi="Times New Roman"/>
          <w:b/>
          <w:sz w:val="24"/>
          <w:szCs w:val="24"/>
          <w:lang w:val="kk-KZ"/>
        </w:rPr>
        <w:t xml:space="preserve">Пәні:Физика </w:t>
      </w:r>
    </w:p>
    <w:p w:rsidR="008E7CFA" w:rsidRPr="00221EEC" w:rsidRDefault="00221EEC" w:rsidP="008E7CF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221EEC">
        <w:rPr>
          <w:rFonts w:ascii="Times New Roman" w:hAnsi="Times New Roman"/>
          <w:b/>
          <w:sz w:val="24"/>
          <w:szCs w:val="24"/>
          <w:lang w:val="kk-KZ"/>
        </w:rPr>
        <w:t>Сыныбы:10</w:t>
      </w:r>
      <w:r w:rsidR="008E7CFA" w:rsidRPr="00221EE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256FED" w:rsidRPr="00221EEC" w:rsidRDefault="008E7CFA" w:rsidP="00256FE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21EEC">
        <w:rPr>
          <w:rFonts w:ascii="Times New Roman" w:hAnsi="Times New Roman"/>
          <w:sz w:val="24"/>
          <w:szCs w:val="24"/>
          <w:lang w:val="kk-KZ"/>
        </w:rPr>
        <w:t>Аптасына: 1 сағат, барлығы 4 сағат</w:t>
      </w:r>
    </w:p>
    <w:tbl>
      <w:tblPr>
        <w:tblStyle w:val="a3"/>
        <w:tblW w:w="15701" w:type="dxa"/>
        <w:tblLayout w:type="fixed"/>
        <w:tblLook w:val="04A0"/>
      </w:tblPr>
      <w:tblGrid>
        <w:gridCol w:w="425"/>
        <w:gridCol w:w="567"/>
        <w:gridCol w:w="2377"/>
        <w:gridCol w:w="3260"/>
        <w:gridCol w:w="5643"/>
        <w:gridCol w:w="1161"/>
        <w:gridCol w:w="1134"/>
        <w:gridCol w:w="1134"/>
      </w:tblGrid>
      <w:tr w:rsidR="00256FED" w:rsidRPr="00221EEC" w:rsidTr="006F5591">
        <w:tc>
          <w:tcPr>
            <w:tcW w:w="425" w:type="dxa"/>
          </w:tcPr>
          <w:p w:rsidR="00256FED" w:rsidRPr="00221EEC" w:rsidRDefault="00256FED" w:rsidP="008F446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567" w:type="dxa"/>
          </w:tcPr>
          <w:p w:rsidR="00256FED" w:rsidRPr="00221EEC" w:rsidRDefault="00256FED" w:rsidP="008F446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С/с</w:t>
            </w:r>
          </w:p>
        </w:tc>
        <w:tc>
          <w:tcPr>
            <w:tcW w:w="2377" w:type="dxa"/>
          </w:tcPr>
          <w:p w:rsidR="00256FED" w:rsidRPr="00221EEC" w:rsidRDefault="00256FED" w:rsidP="008F446B">
            <w:pPr>
              <w:rPr>
                <w:rFonts w:ascii="Times New Roman" w:hAnsi="Times New Roman"/>
                <w:sz w:val="24"/>
                <w:szCs w:val="24"/>
              </w:rPr>
            </w:pPr>
            <w:r w:rsidRPr="00221EE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Ауыспалы тақырыптар</w:t>
            </w:r>
          </w:p>
        </w:tc>
        <w:tc>
          <w:tcPr>
            <w:tcW w:w="3260" w:type="dxa"/>
          </w:tcPr>
          <w:p w:rsidR="00256FED" w:rsidRPr="00221EEC" w:rsidRDefault="00256FED" w:rsidP="008F446B">
            <w:pPr>
              <w:rPr>
                <w:rFonts w:ascii="Times New Roman" w:hAnsi="Times New Roman"/>
                <w:sz w:val="24"/>
                <w:szCs w:val="24"/>
              </w:rPr>
            </w:pPr>
            <w:r w:rsidRPr="00221EE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Сабақтардың тақырыптары</w:t>
            </w:r>
          </w:p>
        </w:tc>
        <w:tc>
          <w:tcPr>
            <w:tcW w:w="5643" w:type="dxa"/>
          </w:tcPr>
          <w:p w:rsidR="00256FED" w:rsidRPr="00221EEC" w:rsidRDefault="00256FED" w:rsidP="008F446B">
            <w:pPr>
              <w:rPr>
                <w:rFonts w:ascii="Times New Roman" w:hAnsi="Times New Roman"/>
                <w:sz w:val="24"/>
                <w:szCs w:val="24"/>
              </w:rPr>
            </w:pPr>
            <w:r w:rsidRPr="00221E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Оқудың мақсаттары</w:t>
            </w:r>
          </w:p>
        </w:tc>
        <w:tc>
          <w:tcPr>
            <w:tcW w:w="1161" w:type="dxa"/>
          </w:tcPr>
          <w:p w:rsidR="00256FED" w:rsidRPr="00221EEC" w:rsidRDefault="00256FED" w:rsidP="008F446B">
            <w:pPr>
              <w:widowControl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Сағат</w:t>
            </w:r>
          </w:p>
          <w:p w:rsidR="00256FED" w:rsidRPr="00221EEC" w:rsidRDefault="00256FED" w:rsidP="008F446B">
            <w:pPr>
              <w:rPr>
                <w:rFonts w:ascii="Times New Roman" w:hAnsi="Times New Roman"/>
                <w:sz w:val="24"/>
                <w:szCs w:val="24"/>
              </w:rPr>
            </w:pPr>
            <w:r w:rsidRPr="00221E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саны</w:t>
            </w:r>
          </w:p>
        </w:tc>
        <w:tc>
          <w:tcPr>
            <w:tcW w:w="1134" w:type="dxa"/>
            <w:vAlign w:val="center"/>
          </w:tcPr>
          <w:p w:rsidR="00256FED" w:rsidRPr="00221EEC" w:rsidRDefault="00256FED" w:rsidP="008F446B">
            <w:pPr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1134" w:type="dxa"/>
          </w:tcPr>
          <w:p w:rsidR="00256FED" w:rsidRPr="00221EEC" w:rsidRDefault="00256FED" w:rsidP="008F446B">
            <w:pPr>
              <w:rPr>
                <w:rFonts w:ascii="Times New Roman" w:hAnsi="Times New Roman"/>
                <w:sz w:val="24"/>
                <w:szCs w:val="24"/>
              </w:rPr>
            </w:pPr>
            <w:r w:rsidRPr="00221E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Ескерту</w:t>
            </w:r>
          </w:p>
        </w:tc>
      </w:tr>
      <w:tr w:rsidR="00256FED" w:rsidRPr="00221EEC" w:rsidTr="006F5591">
        <w:tc>
          <w:tcPr>
            <w:tcW w:w="12272" w:type="dxa"/>
            <w:gridSpan w:val="5"/>
          </w:tcPr>
          <w:p w:rsidR="00256FED" w:rsidRPr="00221EEC" w:rsidRDefault="00256FED" w:rsidP="008F44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256FED" w:rsidRPr="00221EEC" w:rsidRDefault="00221EEC" w:rsidP="008F446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1134" w:type="dxa"/>
          </w:tcPr>
          <w:p w:rsidR="00256FED" w:rsidRPr="00221EEC" w:rsidRDefault="00256FED" w:rsidP="008F446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256FED" w:rsidRPr="00221EEC" w:rsidRDefault="00256FED" w:rsidP="008F44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1EEC" w:rsidRPr="00221EEC" w:rsidTr="006F5591">
        <w:trPr>
          <w:trHeight w:val="920"/>
        </w:trPr>
        <w:tc>
          <w:tcPr>
            <w:tcW w:w="425" w:type="dxa"/>
          </w:tcPr>
          <w:p w:rsidR="00221EEC" w:rsidRPr="00221EEC" w:rsidRDefault="00221EEC" w:rsidP="008F446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221EEC" w:rsidRPr="00221EEC" w:rsidRDefault="00221EEC" w:rsidP="008F446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221EEC" w:rsidRPr="00221EEC" w:rsidRDefault="00221EEC" w:rsidP="008F446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221EEC" w:rsidRPr="00221EEC" w:rsidRDefault="00221EEC" w:rsidP="008F446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77" w:type="dxa"/>
          </w:tcPr>
          <w:p w:rsidR="00221EEC" w:rsidRPr="00221EEC" w:rsidRDefault="00221EEC" w:rsidP="008F446B">
            <w:pPr>
              <w:widowControl w:val="0"/>
              <w:tabs>
                <w:tab w:val="left" w:pos="428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1E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Газ заңдары</w:t>
            </w:r>
            <w:r w:rsidRPr="00221EE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221EEC" w:rsidRPr="00221EEC" w:rsidRDefault="00221EEC" w:rsidP="008F446B">
            <w:pPr>
              <w:widowControl w:val="0"/>
              <w:tabs>
                <w:tab w:val="left" w:pos="428"/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1EEC">
              <w:rPr>
                <w:rFonts w:ascii="Times New Roman" w:hAnsi="Times New Roman"/>
                <w:b/>
                <w:sz w:val="24"/>
                <w:szCs w:val="24"/>
              </w:rPr>
              <w:t>Электростатика</w:t>
            </w:r>
          </w:p>
        </w:tc>
        <w:tc>
          <w:tcPr>
            <w:tcW w:w="3260" w:type="dxa"/>
          </w:tcPr>
          <w:p w:rsidR="00221EEC" w:rsidRPr="00221EEC" w:rsidRDefault="00221EEC" w:rsidP="008F446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>Изопроцестер</w:t>
            </w:r>
          </w:p>
          <w:p w:rsidR="00221EEC" w:rsidRPr="00221EEC" w:rsidRDefault="00221EEC" w:rsidP="00256FED">
            <w:pPr>
              <w:tabs>
                <w:tab w:val="left" w:pos="411"/>
              </w:tabs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Электрсыйымдылық. </w:t>
            </w:r>
          </w:p>
          <w:p w:rsidR="00221EEC" w:rsidRPr="00221EEC" w:rsidRDefault="00221EEC" w:rsidP="00256FED">
            <w:pPr>
              <w:widowControl w:val="0"/>
              <w:tabs>
                <w:tab w:val="left" w:pos="411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Конденсаторлар. Сыйымдылықтың өлшем бірлігі және электр мөлшері</w:t>
            </w:r>
          </w:p>
        </w:tc>
        <w:tc>
          <w:tcPr>
            <w:tcW w:w="5643" w:type="dxa"/>
          </w:tcPr>
          <w:p w:rsidR="00221EEC" w:rsidRPr="00221EEC" w:rsidRDefault="00221EEC" w:rsidP="00256FED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10.2.2.1</w:t>
            </w: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-</w:t>
            </w:r>
            <w:r w:rsidRPr="00221EEC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>идеал газ күйінің негізгі теңдеуін қолдану және изопроцестер графиктерін ажырату;</w:t>
            </w:r>
          </w:p>
          <w:p w:rsidR="00221EEC" w:rsidRPr="00221EEC" w:rsidRDefault="00221EEC" w:rsidP="008F446B">
            <w:pPr>
              <w:widowControl w:val="0"/>
              <w:autoSpaceDE w:val="0"/>
              <w:autoSpaceDN w:val="0"/>
              <w:adjustRightInd w:val="0"/>
              <w:ind w:left="14" w:hanging="1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10.3.1.4</w:t>
            </w: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</w:t>
            </w:r>
            <w:r w:rsidRPr="00221EEC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қарапайым электр тізбегіндегі </w:t>
            </w: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>конденсатордың ролі</w:t>
            </w:r>
          </w:p>
        </w:tc>
        <w:tc>
          <w:tcPr>
            <w:tcW w:w="1161" w:type="dxa"/>
          </w:tcPr>
          <w:p w:rsidR="00221EEC" w:rsidRPr="00221EEC" w:rsidRDefault="00221EEC" w:rsidP="008F446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221EEC" w:rsidRPr="00221EEC" w:rsidRDefault="00221EEC" w:rsidP="008F446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221EEC" w:rsidRPr="00221EEC" w:rsidRDefault="00221EEC" w:rsidP="008F44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21EEC" w:rsidRPr="00221EEC" w:rsidRDefault="00221EEC" w:rsidP="008F44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1EEC" w:rsidRPr="00221EEC" w:rsidTr="006F5591">
        <w:trPr>
          <w:trHeight w:val="1380"/>
        </w:trPr>
        <w:tc>
          <w:tcPr>
            <w:tcW w:w="425" w:type="dxa"/>
          </w:tcPr>
          <w:p w:rsidR="00221EEC" w:rsidRPr="00221EEC" w:rsidRDefault="00221EEC" w:rsidP="008F446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  <w:p w:rsidR="00221EEC" w:rsidRPr="00221EEC" w:rsidRDefault="00221EEC" w:rsidP="008F446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221EEC" w:rsidRPr="00221EEC" w:rsidRDefault="00221EEC" w:rsidP="008F446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  <w:p w:rsidR="00221EEC" w:rsidRPr="00221EEC" w:rsidRDefault="00221EEC" w:rsidP="008F446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77" w:type="dxa"/>
          </w:tcPr>
          <w:p w:rsidR="00221EEC" w:rsidRPr="00221EEC" w:rsidRDefault="00221EEC" w:rsidP="008F446B">
            <w:pPr>
              <w:widowControl w:val="0"/>
              <w:tabs>
                <w:tab w:val="left" w:pos="42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221E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Тұрақты ток</w:t>
            </w:r>
          </w:p>
          <w:p w:rsidR="00221EEC" w:rsidRPr="00221EEC" w:rsidRDefault="00221EEC" w:rsidP="008F446B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21E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Әр түрлі ортадағы электр тогы</w:t>
            </w:r>
          </w:p>
        </w:tc>
        <w:tc>
          <w:tcPr>
            <w:tcW w:w="3260" w:type="dxa"/>
          </w:tcPr>
          <w:p w:rsidR="00221EEC" w:rsidRPr="00221EEC" w:rsidRDefault="00221EEC" w:rsidP="008F446B">
            <w:pPr>
              <w:widowControl w:val="0"/>
              <w:tabs>
                <w:tab w:val="left" w:pos="428"/>
              </w:tabs>
              <w:rPr>
                <w:rFonts w:ascii="Times New Roman" w:hAnsi="Times New Roman"/>
                <w:sz w:val="24"/>
                <w:szCs w:val="24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 w:eastAsia="ru-RU"/>
              </w:rPr>
              <w:t>Электр тогының жұмысы мен қуаты</w:t>
            </w:r>
          </w:p>
          <w:p w:rsidR="00221EEC" w:rsidRPr="00221EEC" w:rsidRDefault="00221EEC" w:rsidP="00221EEC">
            <w:pPr>
              <w:widowControl w:val="0"/>
              <w:tabs>
                <w:tab w:val="left" w:pos="428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 w:eastAsia="kk-KZ"/>
              </w:rPr>
              <w:t>Металдардағы, жартылай өткізгіштердегі, электролиттердегі, газдар мен вакуумдағы электр тогы.</w:t>
            </w:r>
          </w:p>
        </w:tc>
        <w:tc>
          <w:tcPr>
            <w:tcW w:w="5643" w:type="dxa"/>
          </w:tcPr>
          <w:p w:rsidR="00221EEC" w:rsidRPr="00221EEC" w:rsidRDefault="00221EEC" w:rsidP="005522B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10.3.2.4</w:t>
            </w: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–тұрмыстағы электр құралдарының жұмыс құны мен қуатына практикалық есептеулер жүргізу</w:t>
            </w:r>
          </w:p>
          <w:p w:rsidR="00221EEC" w:rsidRPr="00221EEC" w:rsidRDefault="00221EEC" w:rsidP="005522B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10.3.2.4</w:t>
            </w: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–тұрмыстағы электр құралдарының жұмыс құны мен қуатына практикалық есептеулер жүргізу</w:t>
            </w:r>
          </w:p>
          <w:p w:rsidR="00221EEC" w:rsidRPr="00221EEC" w:rsidRDefault="00221EEC" w:rsidP="00221E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10.3.3.1</w:t>
            </w: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</w:t>
            </w:r>
            <w:r w:rsidRPr="00221EEC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>әртүрлі ортадағы  электр тогының пайда болуын салыстыру;</w:t>
            </w:r>
          </w:p>
        </w:tc>
        <w:tc>
          <w:tcPr>
            <w:tcW w:w="1161" w:type="dxa"/>
          </w:tcPr>
          <w:p w:rsidR="00221EEC" w:rsidRPr="00221EEC" w:rsidRDefault="00221EEC" w:rsidP="008F446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221EEC" w:rsidRPr="00221EEC" w:rsidRDefault="00221EEC" w:rsidP="008F446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</w:tcPr>
          <w:p w:rsidR="00221EEC" w:rsidRPr="00221EEC" w:rsidRDefault="00221EEC" w:rsidP="008F44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21EEC" w:rsidRPr="00221EEC" w:rsidRDefault="00221EEC" w:rsidP="008F44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1EEC" w:rsidRPr="00221EEC" w:rsidTr="006F5591">
        <w:trPr>
          <w:trHeight w:val="1610"/>
        </w:trPr>
        <w:tc>
          <w:tcPr>
            <w:tcW w:w="425" w:type="dxa"/>
          </w:tcPr>
          <w:p w:rsidR="00221EEC" w:rsidRPr="00221EEC" w:rsidRDefault="00221EEC" w:rsidP="008F446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  <w:p w:rsidR="00221EEC" w:rsidRPr="00221EEC" w:rsidRDefault="00221EEC" w:rsidP="008F446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221EEC" w:rsidRPr="00221EEC" w:rsidRDefault="00221EEC" w:rsidP="008F446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  <w:p w:rsidR="00221EEC" w:rsidRPr="00221EEC" w:rsidRDefault="00221EEC" w:rsidP="008F446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77" w:type="dxa"/>
          </w:tcPr>
          <w:p w:rsidR="00221EEC" w:rsidRPr="00221EEC" w:rsidRDefault="00221EEC" w:rsidP="00221EEC">
            <w:pPr>
              <w:widowControl w:val="0"/>
              <w:tabs>
                <w:tab w:val="left" w:pos="428"/>
              </w:tabs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221E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Магнит өрiсi</w:t>
            </w:r>
          </w:p>
        </w:tc>
        <w:tc>
          <w:tcPr>
            <w:tcW w:w="3260" w:type="dxa"/>
          </w:tcPr>
          <w:p w:rsidR="00221EEC" w:rsidRPr="00221EEC" w:rsidRDefault="00221EEC" w:rsidP="008F446B">
            <w:pPr>
              <w:pStyle w:val="aa"/>
              <w:widowControl w:val="0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Магнит өрісі. Магнит индукциясының векторы. Бұрғы ережесі. </w:t>
            </w:r>
          </w:p>
          <w:p w:rsidR="00221EEC" w:rsidRPr="00221EEC" w:rsidRDefault="00221EEC" w:rsidP="008F446B">
            <w:pPr>
              <w:pStyle w:val="aa"/>
              <w:widowControl w:val="0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>Ампер күші. Лоренц күші.</w:t>
            </w:r>
          </w:p>
        </w:tc>
        <w:tc>
          <w:tcPr>
            <w:tcW w:w="5643" w:type="dxa"/>
          </w:tcPr>
          <w:p w:rsidR="00221EEC" w:rsidRPr="00221EEC" w:rsidRDefault="00221EEC" w:rsidP="005522B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>10.4.1.1 – өткізгіштің  магнит өрісін сипаттайтын шамаларды түсіну;</w:t>
            </w:r>
          </w:p>
          <w:p w:rsidR="00221EEC" w:rsidRPr="00221EEC" w:rsidRDefault="00221EEC" w:rsidP="005522B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>10.4.1.1 – өткізгіштің  магнит өрісін сипаттайтын шамаларды түсіну;</w:t>
            </w:r>
          </w:p>
          <w:p w:rsidR="00221EEC" w:rsidRPr="00221EEC" w:rsidRDefault="00221EEC" w:rsidP="008F446B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>10.4.1.2 – сол қол ережесін қолдануды және зарядталған бөлшектердің қозғалысы мен  тогы бар өткізгішке магнит өрісінің әсерін сипаттау;</w:t>
            </w:r>
          </w:p>
        </w:tc>
        <w:tc>
          <w:tcPr>
            <w:tcW w:w="1161" w:type="dxa"/>
          </w:tcPr>
          <w:p w:rsidR="00221EEC" w:rsidRPr="00221EEC" w:rsidRDefault="00221EEC" w:rsidP="008F446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221EEC" w:rsidRPr="00221EEC" w:rsidRDefault="00221EEC" w:rsidP="008F446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221EEC" w:rsidRPr="00221EEC" w:rsidRDefault="00221EEC" w:rsidP="008F44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21EEC" w:rsidRPr="00221EEC" w:rsidRDefault="00221EEC" w:rsidP="008F44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1EEC" w:rsidRPr="00221EEC" w:rsidTr="006F5591">
        <w:trPr>
          <w:trHeight w:val="995"/>
        </w:trPr>
        <w:tc>
          <w:tcPr>
            <w:tcW w:w="425" w:type="dxa"/>
          </w:tcPr>
          <w:p w:rsidR="00221EEC" w:rsidRPr="00221EEC" w:rsidRDefault="00221EEC" w:rsidP="008F446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67" w:type="dxa"/>
          </w:tcPr>
          <w:p w:rsidR="00221EEC" w:rsidRPr="00221EEC" w:rsidRDefault="00221EEC" w:rsidP="008F446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377" w:type="dxa"/>
          </w:tcPr>
          <w:p w:rsidR="00221EEC" w:rsidRPr="00221EEC" w:rsidRDefault="00221EEC" w:rsidP="008F446B">
            <w:pPr>
              <w:widowControl w:val="0"/>
              <w:tabs>
                <w:tab w:val="left" w:pos="411"/>
              </w:tabs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Электромагниттiк индукция</w:t>
            </w:r>
          </w:p>
          <w:p w:rsidR="00221EEC" w:rsidRPr="00221EEC" w:rsidRDefault="00221EEC" w:rsidP="005522B3">
            <w:pPr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 </w:t>
            </w:r>
          </w:p>
          <w:p w:rsidR="00221EEC" w:rsidRPr="00221EEC" w:rsidRDefault="00221EEC" w:rsidP="006F5591">
            <w:pPr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:rsidR="00221EEC" w:rsidRPr="00221EEC" w:rsidRDefault="00221EEC" w:rsidP="008F446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>Электромагниттiк индукция заңы.</w:t>
            </w:r>
          </w:p>
          <w:p w:rsidR="00221EEC" w:rsidRPr="00221EEC" w:rsidRDefault="00221EEC" w:rsidP="008F446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>Электромагниттік құралдар.</w:t>
            </w:r>
          </w:p>
        </w:tc>
        <w:tc>
          <w:tcPr>
            <w:tcW w:w="5643" w:type="dxa"/>
          </w:tcPr>
          <w:p w:rsidR="00221EEC" w:rsidRPr="00221EEC" w:rsidRDefault="00221EEC" w:rsidP="005522B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>10.4.2.2- Ленц ережесін түсіндіру;</w:t>
            </w:r>
          </w:p>
          <w:p w:rsidR="00221EEC" w:rsidRPr="00221EEC" w:rsidRDefault="00221EEC" w:rsidP="005522B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>10.4.2.3 - электромагниттік құралдардың (электромагниттік реле, генератор, трансформатор) жұмыс істеу принципін түсіну;</w:t>
            </w:r>
          </w:p>
        </w:tc>
        <w:tc>
          <w:tcPr>
            <w:tcW w:w="1161" w:type="dxa"/>
          </w:tcPr>
          <w:p w:rsidR="00221EEC" w:rsidRPr="00221EEC" w:rsidRDefault="00221EEC" w:rsidP="008F446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EE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221EEC" w:rsidRPr="00221EEC" w:rsidRDefault="00221EEC" w:rsidP="008F446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221EEC" w:rsidRPr="00221EEC" w:rsidRDefault="00221EEC" w:rsidP="008F44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21EEC" w:rsidRPr="00221EEC" w:rsidRDefault="00221EEC" w:rsidP="008F44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522B3" w:rsidRPr="00221EEC" w:rsidRDefault="005522B3" w:rsidP="005522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5522B3" w:rsidRPr="00221EEC" w:rsidRDefault="005522B3" w:rsidP="005522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5522B3" w:rsidRPr="00221EEC" w:rsidRDefault="005522B3" w:rsidP="005522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1A0D16" w:rsidRPr="00221EEC" w:rsidRDefault="001A0D16" w:rsidP="005522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1A0D16" w:rsidRPr="00221EEC" w:rsidRDefault="001A0D16" w:rsidP="005522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1A0D16" w:rsidRPr="00221EEC" w:rsidRDefault="001A0D16" w:rsidP="005522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1A0D16" w:rsidRPr="00221EEC" w:rsidRDefault="001A0D16" w:rsidP="005522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1A0D16" w:rsidRDefault="001A0D16" w:rsidP="005522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221EEC" w:rsidRDefault="00221EEC" w:rsidP="005522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221EEC" w:rsidRDefault="00221EEC" w:rsidP="005522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1A0D16" w:rsidRDefault="001A0D16" w:rsidP="005522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5522B3" w:rsidRPr="005E30B9" w:rsidRDefault="005522B3" w:rsidP="005522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Физика 10</w:t>
      </w:r>
      <w:r w:rsidRPr="005E30B9">
        <w:rPr>
          <w:rFonts w:ascii="Times New Roman" w:hAnsi="Times New Roman"/>
          <w:b/>
          <w:sz w:val="24"/>
          <w:szCs w:val="24"/>
          <w:lang w:val="kk-KZ"/>
        </w:rPr>
        <w:t xml:space="preserve"> сынып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ЖМБ</w:t>
      </w:r>
    </w:p>
    <w:p w:rsidR="005522B3" w:rsidRDefault="005522B3" w:rsidP="005522B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(барлығы </w:t>
      </w:r>
      <w:r w:rsidR="00535B19">
        <w:rPr>
          <w:rFonts w:ascii="Times New Roman" w:hAnsi="Times New Roman"/>
          <w:sz w:val="24"/>
          <w:szCs w:val="24"/>
          <w:lang w:val="kk-KZ"/>
        </w:rPr>
        <w:t>16 сағат, аптасына 4</w:t>
      </w:r>
      <w:r w:rsidRPr="005E30B9">
        <w:rPr>
          <w:rFonts w:ascii="Times New Roman" w:hAnsi="Times New Roman"/>
          <w:sz w:val="24"/>
          <w:szCs w:val="24"/>
          <w:lang w:val="kk-KZ"/>
        </w:rPr>
        <w:t xml:space="preserve"> сағат)</w:t>
      </w:r>
    </w:p>
    <w:tbl>
      <w:tblPr>
        <w:tblStyle w:val="a3"/>
        <w:tblW w:w="15161" w:type="dxa"/>
        <w:tblLayout w:type="fixed"/>
        <w:tblLook w:val="04A0"/>
      </w:tblPr>
      <w:tblGrid>
        <w:gridCol w:w="425"/>
        <w:gridCol w:w="534"/>
        <w:gridCol w:w="33"/>
        <w:gridCol w:w="1837"/>
        <w:gridCol w:w="3260"/>
        <w:gridCol w:w="5643"/>
        <w:gridCol w:w="1134"/>
        <w:gridCol w:w="1161"/>
        <w:gridCol w:w="1134"/>
      </w:tblGrid>
      <w:tr w:rsidR="005522B3" w:rsidRPr="00DA336C" w:rsidTr="008F446B">
        <w:tc>
          <w:tcPr>
            <w:tcW w:w="425" w:type="dxa"/>
          </w:tcPr>
          <w:p w:rsidR="005522B3" w:rsidRPr="00DA336C" w:rsidRDefault="005522B3" w:rsidP="008F446B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Р/С</w:t>
            </w:r>
          </w:p>
        </w:tc>
        <w:tc>
          <w:tcPr>
            <w:tcW w:w="567" w:type="dxa"/>
            <w:gridSpan w:val="2"/>
          </w:tcPr>
          <w:p w:rsidR="005522B3" w:rsidRPr="00DA336C" w:rsidRDefault="005522B3" w:rsidP="008F446B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С/с</w:t>
            </w:r>
          </w:p>
        </w:tc>
        <w:tc>
          <w:tcPr>
            <w:tcW w:w="1837" w:type="dxa"/>
          </w:tcPr>
          <w:p w:rsidR="005522B3" w:rsidRPr="00DA336C" w:rsidRDefault="005522B3" w:rsidP="008F446B">
            <w:pPr>
              <w:rPr>
                <w:rFonts w:ascii="Times New Roman" w:hAnsi="Times New Roman"/>
                <w:sz w:val="20"/>
                <w:szCs w:val="20"/>
              </w:rPr>
            </w:pPr>
            <w:r w:rsidRPr="00DA336C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Ауыспалы тақырыптар</w:t>
            </w:r>
          </w:p>
        </w:tc>
        <w:tc>
          <w:tcPr>
            <w:tcW w:w="3260" w:type="dxa"/>
          </w:tcPr>
          <w:p w:rsidR="005522B3" w:rsidRPr="00DA336C" w:rsidRDefault="005522B3" w:rsidP="008F446B">
            <w:pPr>
              <w:rPr>
                <w:rFonts w:ascii="Times New Roman" w:hAnsi="Times New Roman"/>
                <w:sz w:val="20"/>
                <w:szCs w:val="20"/>
              </w:rPr>
            </w:pPr>
            <w:r w:rsidRPr="00DA336C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Сабақтардың тақырыптары</w:t>
            </w:r>
          </w:p>
        </w:tc>
        <w:tc>
          <w:tcPr>
            <w:tcW w:w="5643" w:type="dxa"/>
          </w:tcPr>
          <w:p w:rsidR="005522B3" w:rsidRPr="00DA336C" w:rsidRDefault="005522B3" w:rsidP="008F446B">
            <w:pPr>
              <w:rPr>
                <w:rFonts w:ascii="Times New Roman" w:hAnsi="Times New Roman"/>
                <w:sz w:val="20"/>
                <w:szCs w:val="20"/>
              </w:rPr>
            </w:pPr>
            <w:r w:rsidRPr="00DA336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Оқудың мақсаттары</w:t>
            </w:r>
          </w:p>
        </w:tc>
        <w:tc>
          <w:tcPr>
            <w:tcW w:w="1134" w:type="dxa"/>
          </w:tcPr>
          <w:p w:rsidR="005522B3" w:rsidRPr="00DA336C" w:rsidRDefault="005522B3" w:rsidP="008F446B">
            <w:pPr>
              <w:widowControl w:val="0"/>
              <w:ind w:left="113" w:right="113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Сағат</w:t>
            </w:r>
          </w:p>
          <w:p w:rsidR="005522B3" w:rsidRPr="00DA336C" w:rsidRDefault="005522B3" w:rsidP="008F446B">
            <w:pPr>
              <w:rPr>
                <w:rFonts w:ascii="Times New Roman" w:hAnsi="Times New Roman"/>
                <w:sz w:val="20"/>
                <w:szCs w:val="20"/>
              </w:rPr>
            </w:pPr>
            <w:r w:rsidRPr="00DA336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саны</w:t>
            </w:r>
          </w:p>
        </w:tc>
        <w:tc>
          <w:tcPr>
            <w:tcW w:w="1161" w:type="dxa"/>
            <w:vAlign w:val="center"/>
          </w:tcPr>
          <w:p w:rsidR="005522B3" w:rsidRPr="00DA336C" w:rsidRDefault="005522B3" w:rsidP="008F446B">
            <w:pPr>
              <w:widowControl w:val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Мерзімі</w:t>
            </w:r>
          </w:p>
        </w:tc>
        <w:tc>
          <w:tcPr>
            <w:tcW w:w="1134" w:type="dxa"/>
          </w:tcPr>
          <w:p w:rsidR="005522B3" w:rsidRPr="00DA336C" w:rsidRDefault="005522B3" w:rsidP="008F446B">
            <w:pPr>
              <w:rPr>
                <w:rFonts w:ascii="Times New Roman" w:hAnsi="Times New Roman"/>
                <w:sz w:val="20"/>
                <w:szCs w:val="20"/>
              </w:rPr>
            </w:pPr>
            <w:r w:rsidRPr="00DA336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Ескерту</w:t>
            </w:r>
          </w:p>
        </w:tc>
      </w:tr>
      <w:tr w:rsidR="005522B3" w:rsidRPr="00DA336C" w:rsidTr="008F446B">
        <w:tc>
          <w:tcPr>
            <w:tcW w:w="11732" w:type="dxa"/>
            <w:gridSpan w:val="6"/>
          </w:tcPr>
          <w:p w:rsidR="005522B3" w:rsidRPr="00DA336C" w:rsidRDefault="005522B3" w:rsidP="008F44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522B3" w:rsidRPr="00DA336C" w:rsidRDefault="00535B19" w:rsidP="008F446B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16</w:t>
            </w:r>
          </w:p>
        </w:tc>
        <w:tc>
          <w:tcPr>
            <w:tcW w:w="1161" w:type="dxa"/>
          </w:tcPr>
          <w:p w:rsidR="005522B3" w:rsidRPr="00DA336C" w:rsidRDefault="00535B19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sz w:val="20"/>
                <w:szCs w:val="20"/>
                <w:lang w:val="kk-KZ"/>
              </w:rPr>
              <w:t>10</w:t>
            </w:r>
            <w:r w:rsidR="005522B3" w:rsidRPr="00DA336C">
              <w:rPr>
                <w:rFonts w:ascii="Times New Roman" w:hAnsi="Times New Roman"/>
                <w:sz w:val="20"/>
                <w:szCs w:val="20"/>
                <w:lang w:val="kk-KZ"/>
              </w:rPr>
              <w:t>а</w:t>
            </w:r>
          </w:p>
        </w:tc>
        <w:tc>
          <w:tcPr>
            <w:tcW w:w="1134" w:type="dxa"/>
          </w:tcPr>
          <w:p w:rsidR="005522B3" w:rsidRPr="00DA336C" w:rsidRDefault="005522B3" w:rsidP="008F44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22B3" w:rsidRPr="00DA336C" w:rsidTr="00DA336C">
        <w:tc>
          <w:tcPr>
            <w:tcW w:w="425" w:type="dxa"/>
          </w:tcPr>
          <w:p w:rsidR="005522B3" w:rsidRPr="00DA336C" w:rsidRDefault="005522B3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34" w:type="dxa"/>
          </w:tcPr>
          <w:p w:rsidR="005522B3" w:rsidRPr="00DA336C" w:rsidRDefault="005522B3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870" w:type="dxa"/>
            <w:gridSpan w:val="2"/>
          </w:tcPr>
          <w:p w:rsidR="00535B19" w:rsidRPr="00DA336C" w:rsidRDefault="00535B19" w:rsidP="00535B19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10.1С.</w:t>
            </w:r>
            <w:r w:rsidRPr="00DA336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Динамика</w:t>
            </w:r>
          </w:p>
          <w:p w:rsidR="00535B19" w:rsidRPr="00DA336C" w:rsidRDefault="00535B19" w:rsidP="00535B19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</w:p>
          <w:p w:rsidR="005522B3" w:rsidRPr="00DA336C" w:rsidRDefault="005522B3" w:rsidP="008F446B">
            <w:pPr>
              <w:widowControl w:val="0"/>
              <w:tabs>
                <w:tab w:val="left" w:pos="428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5522B3" w:rsidRPr="00DA336C" w:rsidRDefault="00535B19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color w:val="000000"/>
                <w:sz w:val="20"/>
                <w:szCs w:val="20"/>
              </w:rPr>
              <w:t>Импульс моменті. Импульс моментінің сақталу заңы және оның кеңістік қасиеттерімен байланысы.</w:t>
            </w:r>
            <w:r w:rsidRPr="00DA336C">
              <w:rPr>
                <w:rFonts w:ascii="Times New Roman" w:hAnsi="Times New Roman"/>
                <w:sz w:val="20"/>
                <w:szCs w:val="20"/>
              </w:rPr>
              <w:br/>
            </w:r>
            <w:r w:rsidRPr="00DA336C">
              <w:rPr>
                <w:rFonts w:ascii="Times New Roman" w:hAnsi="Times New Roman"/>
                <w:color w:val="000000"/>
                <w:sz w:val="20"/>
                <w:szCs w:val="20"/>
              </w:rPr>
              <w:t>Айналмалы қозғалыс динамикасының негізгі теңдеуі</w:t>
            </w:r>
          </w:p>
        </w:tc>
        <w:tc>
          <w:tcPr>
            <w:tcW w:w="5643" w:type="dxa"/>
          </w:tcPr>
          <w:p w:rsidR="005522B3" w:rsidRPr="00DA336C" w:rsidRDefault="00535B19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10.1.2.6 - айналмалы қозғалыс динамикасының негізгі теңдеуін есеп шығаруда қолдану;</w:t>
            </w:r>
          </w:p>
        </w:tc>
        <w:tc>
          <w:tcPr>
            <w:tcW w:w="1134" w:type="dxa"/>
          </w:tcPr>
          <w:p w:rsidR="005522B3" w:rsidRPr="00DA336C" w:rsidRDefault="005522B3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61" w:type="dxa"/>
          </w:tcPr>
          <w:p w:rsidR="005522B3" w:rsidRPr="00DA336C" w:rsidRDefault="005522B3" w:rsidP="008F44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522B3" w:rsidRPr="00DA336C" w:rsidRDefault="005522B3" w:rsidP="008F44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22B3" w:rsidRPr="00DA336C" w:rsidTr="00DA336C">
        <w:tc>
          <w:tcPr>
            <w:tcW w:w="425" w:type="dxa"/>
          </w:tcPr>
          <w:p w:rsidR="005522B3" w:rsidRPr="00DA336C" w:rsidRDefault="005522B3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34" w:type="dxa"/>
          </w:tcPr>
          <w:p w:rsidR="005522B3" w:rsidRPr="00DA336C" w:rsidRDefault="005522B3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870" w:type="dxa"/>
            <w:gridSpan w:val="2"/>
          </w:tcPr>
          <w:p w:rsidR="00535B19" w:rsidRPr="00DA336C" w:rsidRDefault="00535B19" w:rsidP="00535B19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10.1</w:t>
            </w:r>
            <w:r w:rsidRPr="00DA336C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F</w:t>
            </w:r>
            <w:r w:rsidRPr="00DA336C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.</w:t>
            </w:r>
            <w:r w:rsidRPr="00DA336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Сұйықтар мен газдардың механикасы </w:t>
            </w:r>
          </w:p>
          <w:p w:rsidR="005522B3" w:rsidRPr="00DA336C" w:rsidRDefault="005522B3" w:rsidP="008F446B">
            <w:pPr>
              <w:widowControl w:val="0"/>
              <w:tabs>
                <w:tab w:val="left" w:pos="428"/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5522B3" w:rsidRPr="00DA336C" w:rsidRDefault="00535B19" w:rsidP="008F446B">
            <w:pPr>
              <w:widowControl w:val="0"/>
              <w:tabs>
                <w:tab w:val="left" w:pos="411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color w:val="000000"/>
                <w:sz w:val="20"/>
                <w:szCs w:val="20"/>
              </w:rPr>
              <w:t>Тұтқыр сұйықтың қозғалысы. Стокс формуласы. Денелерді қапталдай ағу</w:t>
            </w:r>
          </w:p>
        </w:tc>
        <w:tc>
          <w:tcPr>
            <w:tcW w:w="5643" w:type="dxa"/>
          </w:tcPr>
          <w:p w:rsidR="005522B3" w:rsidRPr="00DA336C" w:rsidRDefault="00535B19" w:rsidP="008F446B">
            <w:pPr>
              <w:widowControl w:val="0"/>
              <w:autoSpaceDE w:val="0"/>
              <w:autoSpaceDN w:val="0"/>
              <w:adjustRightInd w:val="0"/>
              <w:ind w:left="14" w:hanging="1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10.1.5.3 - Торричелли теңдеуін эксперименттік, сандық және сапалық есептерді шығаруда қолдану</w:t>
            </w:r>
          </w:p>
        </w:tc>
        <w:tc>
          <w:tcPr>
            <w:tcW w:w="1134" w:type="dxa"/>
          </w:tcPr>
          <w:p w:rsidR="005522B3" w:rsidRPr="00DA336C" w:rsidRDefault="005522B3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61" w:type="dxa"/>
          </w:tcPr>
          <w:p w:rsidR="005522B3" w:rsidRPr="00DA336C" w:rsidRDefault="005522B3" w:rsidP="008F44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522B3" w:rsidRPr="00DA336C" w:rsidRDefault="005522B3" w:rsidP="008F44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5B19" w:rsidRPr="00DA336C" w:rsidTr="00DA336C">
        <w:trPr>
          <w:trHeight w:val="637"/>
        </w:trPr>
        <w:tc>
          <w:tcPr>
            <w:tcW w:w="425" w:type="dxa"/>
          </w:tcPr>
          <w:p w:rsidR="00535B19" w:rsidRPr="00DA336C" w:rsidRDefault="00535B19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534" w:type="dxa"/>
          </w:tcPr>
          <w:p w:rsidR="00535B19" w:rsidRPr="00DA336C" w:rsidRDefault="00535B19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870" w:type="dxa"/>
            <w:gridSpan w:val="2"/>
            <w:vMerge w:val="restart"/>
          </w:tcPr>
          <w:p w:rsidR="00535B19" w:rsidRPr="00DA336C" w:rsidRDefault="00535B19" w:rsidP="008F446B">
            <w:pPr>
              <w:widowControl w:val="0"/>
              <w:tabs>
                <w:tab w:val="left" w:pos="428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DA336C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10.2А.Молекулалық- кинетикалық теория негiздерi</w:t>
            </w:r>
          </w:p>
        </w:tc>
        <w:tc>
          <w:tcPr>
            <w:tcW w:w="3260" w:type="dxa"/>
          </w:tcPr>
          <w:p w:rsidR="00535B19" w:rsidRPr="00DA336C" w:rsidRDefault="00F41CE1" w:rsidP="008F446B">
            <w:pPr>
              <w:widowControl w:val="0"/>
              <w:tabs>
                <w:tab w:val="left" w:pos="428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Термодинамикалық жүйелер және термодинамикалық параметрлер. Тепе-теңдік және тепе-теңдік емес күйдегі термодинамикалық жүйе.</w:t>
            </w:r>
          </w:p>
        </w:tc>
        <w:tc>
          <w:tcPr>
            <w:tcW w:w="5643" w:type="dxa"/>
          </w:tcPr>
          <w:p w:rsidR="00F41CE1" w:rsidRPr="00DA336C" w:rsidRDefault="00F41CE1" w:rsidP="00F41CE1">
            <w:pP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10.2.1.1 - температура мен молекулалардың ілгерілемелі қозғалысының орташа кинетикалық энергиясының байланысын сипаттау</w:t>
            </w:r>
          </w:p>
          <w:p w:rsidR="00535B19" w:rsidRPr="00DA336C" w:rsidRDefault="00535B19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535B19" w:rsidRPr="00DA336C" w:rsidRDefault="00535B19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61" w:type="dxa"/>
          </w:tcPr>
          <w:p w:rsidR="00535B19" w:rsidRPr="00DA336C" w:rsidRDefault="00535B19" w:rsidP="008F44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5B19" w:rsidRPr="00DA336C" w:rsidRDefault="00535B19" w:rsidP="008F44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5B19" w:rsidRPr="00DA336C" w:rsidTr="00DA336C">
        <w:trPr>
          <w:trHeight w:val="637"/>
        </w:trPr>
        <w:tc>
          <w:tcPr>
            <w:tcW w:w="425" w:type="dxa"/>
          </w:tcPr>
          <w:p w:rsidR="00535B19" w:rsidRPr="00DA336C" w:rsidRDefault="00F41CE1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534" w:type="dxa"/>
          </w:tcPr>
          <w:p w:rsidR="00535B19" w:rsidRPr="00DA336C" w:rsidRDefault="00F41CE1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870" w:type="dxa"/>
            <w:gridSpan w:val="2"/>
            <w:vMerge/>
          </w:tcPr>
          <w:p w:rsidR="00535B19" w:rsidRPr="00DA336C" w:rsidRDefault="00535B19" w:rsidP="008F446B">
            <w:pPr>
              <w:widowControl w:val="0"/>
              <w:tabs>
                <w:tab w:val="left" w:pos="428"/>
              </w:tabs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:rsidR="00535B19" w:rsidRPr="00DA336C" w:rsidRDefault="00F41CE1" w:rsidP="008F446B">
            <w:pPr>
              <w:widowControl w:val="0"/>
              <w:tabs>
                <w:tab w:val="left" w:pos="428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Температура - зат бөлшектерінің жылулық қозғалысының орташа кинетикалық энергиясының өлшемі ретінде</w:t>
            </w:r>
          </w:p>
        </w:tc>
        <w:tc>
          <w:tcPr>
            <w:tcW w:w="5643" w:type="dxa"/>
          </w:tcPr>
          <w:p w:rsidR="00F41CE1" w:rsidRPr="00DA336C" w:rsidRDefault="00F41CE1" w:rsidP="00F41CE1">
            <w:pP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10.2.1.1 - температура мен молекулалардың ілгерілемелі қозғалысының орташа кинетикалық энергиясының байланысын сипаттау</w:t>
            </w:r>
          </w:p>
          <w:p w:rsidR="00535B19" w:rsidRPr="00DA336C" w:rsidRDefault="00535B19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535B19" w:rsidRPr="00DA336C" w:rsidRDefault="00F41CE1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61" w:type="dxa"/>
          </w:tcPr>
          <w:p w:rsidR="00535B19" w:rsidRPr="00DA336C" w:rsidRDefault="00535B19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535B19" w:rsidRPr="00DA336C" w:rsidRDefault="00535B19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8F446B" w:rsidRPr="00DA336C" w:rsidTr="00DA336C">
        <w:trPr>
          <w:trHeight w:val="1242"/>
        </w:trPr>
        <w:tc>
          <w:tcPr>
            <w:tcW w:w="425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34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70" w:type="dxa"/>
            <w:gridSpan w:val="2"/>
            <w:vAlign w:val="center"/>
          </w:tcPr>
          <w:p w:rsidR="008F446B" w:rsidRPr="00DA336C" w:rsidRDefault="008F446B" w:rsidP="00535B19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10.2В.</w:t>
            </w:r>
            <w:r w:rsidRPr="00DA336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Газ заңдары</w:t>
            </w:r>
          </w:p>
          <w:p w:rsidR="008F446B" w:rsidRPr="00DA336C" w:rsidRDefault="008F446B" w:rsidP="008F446B">
            <w:pPr>
              <w:widowControl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3260" w:type="dxa"/>
          </w:tcPr>
          <w:p w:rsidR="008F446B" w:rsidRPr="00DA336C" w:rsidRDefault="008F446B" w:rsidP="00F41CE1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color w:val="000000"/>
                <w:sz w:val="20"/>
                <w:szCs w:val="20"/>
              </w:rPr>
              <w:t>Изопроцестер. Изопроцесстер графиктері.</w:t>
            </w:r>
            <w:r w:rsidRPr="00DA336C">
              <w:rPr>
                <w:rFonts w:ascii="Times New Roman" w:hAnsi="Times New Roman"/>
                <w:sz w:val="20"/>
                <w:szCs w:val="20"/>
              </w:rPr>
              <w:br/>
            </w:r>
            <w:r w:rsidRPr="00DA336C">
              <w:rPr>
                <w:rFonts w:ascii="Times New Roman" w:hAnsi="Times New Roman"/>
                <w:color w:val="000000"/>
                <w:sz w:val="20"/>
                <w:szCs w:val="20"/>
              </w:rPr>
              <w:t>Дальтон заңы</w:t>
            </w:r>
            <w:r w:rsidRPr="00DA336C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8F446B" w:rsidRPr="00DA336C" w:rsidRDefault="008F446B" w:rsidP="00535B19">
            <w:pPr>
              <w:widowControl w:val="0"/>
              <w:tabs>
                <w:tab w:val="left" w:pos="428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5643" w:type="dxa"/>
            <w:vAlign w:val="center"/>
          </w:tcPr>
          <w:p w:rsidR="008F446B" w:rsidRPr="00DA336C" w:rsidRDefault="008F446B" w:rsidP="008F446B">
            <w:pP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10.2.2.3 - тұрақты қысым кезінде газ көлемінің температураға тәуелділігін зерттеу (Гей-Люссак заңы);</w:t>
            </w:r>
          </w:p>
          <w:p w:rsidR="008F446B" w:rsidRPr="00DA336C" w:rsidRDefault="008F446B" w:rsidP="008F446B">
            <w:pP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10.2.2.4 - тұрақты көлем кезінде қысымның газ температурасына тәуелділігін зерттеу(Шарль заңы);</w:t>
            </w:r>
          </w:p>
        </w:tc>
        <w:tc>
          <w:tcPr>
            <w:tcW w:w="1134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61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446B" w:rsidRPr="00DA336C" w:rsidTr="00DA336C">
        <w:trPr>
          <w:trHeight w:val="637"/>
        </w:trPr>
        <w:tc>
          <w:tcPr>
            <w:tcW w:w="425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534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870" w:type="dxa"/>
            <w:gridSpan w:val="2"/>
            <w:vMerge w:val="restart"/>
          </w:tcPr>
          <w:p w:rsidR="008F446B" w:rsidRPr="00DA336C" w:rsidRDefault="008F446B" w:rsidP="00535B19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10.2С.</w:t>
            </w:r>
            <w:r w:rsidRPr="00DA336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Термодинамика негiздерi </w:t>
            </w:r>
          </w:p>
          <w:p w:rsidR="008F446B" w:rsidRPr="00DA336C" w:rsidRDefault="008F446B" w:rsidP="008F446B">
            <w:pPr>
              <w:widowControl w:val="0"/>
              <w:tabs>
                <w:tab w:val="left" w:pos="428"/>
              </w:tabs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8F446B" w:rsidRPr="00DA336C" w:rsidRDefault="008F446B" w:rsidP="008F446B">
            <w:pPr>
              <w:pStyle w:val="aa"/>
              <w:widowControl w:val="0"/>
              <w:ind w:left="0"/>
              <w:rPr>
                <w:rFonts w:ascii="Times New Roman" w:hAnsi="Times New Roman"/>
                <w:lang w:val="kk-KZ"/>
              </w:rPr>
            </w:pPr>
            <w:r w:rsidRPr="00DA336C">
              <w:rPr>
                <w:rFonts w:ascii="Times New Roman" w:hAnsi="Times New Roman"/>
                <w:color w:val="000000"/>
              </w:rPr>
              <w:t>Термодинамиканың бiрiншi заңы. Термодинамиканың бірінші заңын изопроцестерге қолдану.</w:t>
            </w:r>
          </w:p>
        </w:tc>
        <w:tc>
          <w:tcPr>
            <w:tcW w:w="5643" w:type="dxa"/>
            <w:vAlign w:val="center"/>
          </w:tcPr>
          <w:p w:rsidR="008F446B" w:rsidRPr="00DA336C" w:rsidRDefault="008F446B" w:rsidP="008F446B">
            <w:pP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10.2.3.2 - термодинамиканың бірінші заңын изопроцестерге және адиабаталық процеске қолдану</w:t>
            </w:r>
          </w:p>
        </w:tc>
        <w:tc>
          <w:tcPr>
            <w:tcW w:w="1134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61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446B" w:rsidRPr="00DA336C" w:rsidTr="00DA336C">
        <w:trPr>
          <w:trHeight w:val="637"/>
        </w:trPr>
        <w:tc>
          <w:tcPr>
            <w:tcW w:w="425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534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870" w:type="dxa"/>
            <w:gridSpan w:val="2"/>
            <w:vMerge/>
          </w:tcPr>
          <w:p w:rsidR="008F446B" w:rsidRPr="00DA336C" w:rsidRDefault="008F446B" w:rsidP="008F446B">
            <w:pPr>
              <w:widowControl w:val="0"/>
              <w:tabs>
                <w:tab w:val="left" w:pos="428"/>
              </w:tabs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:rsidR="008F446B" w:rsidRPr="00DA336C" w:rsidRDefault="008F446B" w:rsidP="008F446B">
            <w:pPr>
              <w:pStyle w:val="aa"/>
              <w:widowControl w:val="0"/>
              <w:ind w:left="0"/>
              <w:rPr>
                <w:rFonts w:ascii="Times New Roman" w:hAnsi="Times New Roman"/>
                <w:lang w:val="kk-KZ"/>
              </w:rPr>
            </w:pPr>
            <w:r w:rsidRPr="00DA336C">
              <w:rPr>
                <w:rFonts w:ascii="Times New Roman" w:hAnsi="Times New Roman"/>
                <w:color w:val="000000"/>
              </w:rPr>
              <w:t>Қайтымды және қайтымсыз процестер. Энтропия. Термодинамиканың екiншi заңы.</w:t>
            </w:r>
            <w:r w:rsidRPr="00DA336C">
              <w:rPr>
                <w:rFonts w:ascii="Times New Roman" w:hAnsi="Times New Roman"/>
              </w:rPr>
              <w:br/>
            </w:r>
          </w:p>
        </w:tc>
        <w:tc>
          <w:tcPr>
            <w:tcW w:w="5643" w:type="dxa"/>
          </w:tcPr>
          <w:p w:rsidR="008F446B" w:rsidRPr="00DA336C" w:rsidRDefault="008F446B" w:rsidP="008F446B">
            <w:pPr>
              <w:widowControl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10.2.3.3 - идеал жылу қозғалтқышы үшін Карно циклін сипаттау;</w:t>
            </w:r>
          </w:p>
        </w:tc>
        <w:tc>
          <w:tcPr>
            <w:tcW w:w="1134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61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8F446B" w:rsidRPr="00DA336C" w:rsidTr="00DA336C">
        <w:tc>
          <w:tcPr>
            <w:tcW w:w="425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534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870" w:type="dxa"/>
            <w:gridSpan w:val="2"/>
            <w:vMerge w:val="restart"/>
          </w:tcPr>
          <w:p w:rsidR="008F446B" w:rsidRPr="00DA336C" w:rsidRDefault="008F446B" w:rsidP="00535B19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10.2Д.</w:t>
            </w:r>
            <w:r w:rsidRPr="00DA336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Сұйық және қатты денелер</w:t>
            </w:r>
          </w:p>
          <w:p w:rsidR="008F446B" w:rsidRPr="00DA336C" w:rsidRDefault="008F446B" w:rsidP="008F446B">
            <w:pPr>
              <w:widowControl w:val="0"/>
              <w:tabs>
                <w:tab w:val="left" w:pos="411"/>
              </w:tabs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:rsidR="008F446B" w:rsidRPr="00DA336C" w:rsidRDefault="008F446B" w:rsidP="00535B19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lastRenderedPageBreak/>
              <w:t>Сұйықтың беткi қабатының қасиеттерi. Жұғу, қылтүтіктік құбылыстар</w:t>
            </w:r>
          </w:p>
        </w:tc>
        <w:tc>
          <w:tcPr>
            <w:tcW w:w="5643" w:type="dxa"/>
          </w:tcPr>
          <w:p w:rsidR="008F446B" w:rsidRPr="00DA336C" w:rsidRDefault="008F446B" w:rsidP="00535B19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10.2.4.2 - сұйықтың беттiк керiлу коэффициентiн әртүрлі тәсілдермен анықтау</w:t>
            </w:r>
          </w:p>
        </w:tc>
        <w:tc>
          <w:tcPr>
            <w:tcW w:w="1134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61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446B" w:rsidRPr="00DA336C" w:rsidTr="00DA336C">
        <w:tc>
          <w:tcPr>
            <w:tcW w:w="425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534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1870" w:type="dxa"/>
            <w:gridSpan w:val="2"/>
            <w:vMerge/>
          </w:tcPr>
          <w:p w:rsidR="008F446B" w:rsidRPr="00DA336C" w:rsidRDefault="008F446B" w:rsidP="008F446B">
            <w:pPr>
              <w:widowControl w:val="0"/>
              <w:tabs>
                <w:tab w:val="left" w:pos="411"/>
              </w:tabs>
              <w:contextualSpacing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:rsidR="008F446B" w:rsidRPr="00DA336C" w:rsidRDefault="008F446B" w:rsidP="008F446B">
            <w:pP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Кристалл және аморф денелер. </w:t>
            </w:r>
            <w:r w:rsidRPr="00DA336C">
              <w:rPr>
                <w:rFonts w:ascii="Times New Roman" w:hAnsi="Times New Roman"/>
                <w:sz w:val="20"/>
                <w:szCs w:val="20"/>
                <w:lang w:val="kk-KZ"/>
              </w:rPr>
              <w:br/>
            </w:r>
            <w:r w:rsidRPr="00DA336C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Қатты денелердің механикалық қасиеттері </w:t>
            </w:r>
          </w:p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43" w:type="dxa"/>
          </w:tcPr>
          <w:p w:rsidR="008F446B" w:rsidRPr="00DA336C" w:rsidRDefault="008F446B" w:rsidP="00535B19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10.2.4.3 - әртүрлі қатты денелер мысалында кристалдық және аморфты денелердің құрылымын ажырату;</w:t>
            </w:r>
          </w:p>
          <w:p w:rsidR="008F446B" w:rsidRPr="00DA336C" w:rsidRDefault="008F446B" w:rsidP="00535B19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10.2.4.4 - серпімді деформация кезіндегі Юнг модулін</w:t>
            </w:r>
          </w:p>
        </w:tc>
        <w:tc>
          <w:tcPr>
            <w:tcW w:w="1134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61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446B" w:rsidRPr="00DA336C" w:rsidTr="00DA336C">
        <w:trPr>
          <w:trHeight w:val="637"/>
        </w:trPr>
        <w:tc>
          <w:tcPr>
            <w:tcW w:w="425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10</w:t>
            </w:r>
          </w:p>
        </w:tc>
        <w:tc>
          <w:tcPr>
            <w:tcW w:w="534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870" w:type="dxa"/>
            <w:gridSpan w:val="2"/>
          </w:tcPr>
          <w:p w:rsidR="008F446B" w:rsidRPr="00DA336C" w:rsidRDefault="008F446B" w:rsidP="00535B19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10.3А.</w:t>
            </w:r>
            <w:r w:rsidRPr="00DA336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Электростатика</w:t>
            </w:r>
          </w:p>
          <w:p w:rsidR="008F446B" w:rsidRPr="00DA336C" w:rsidRDefault="008F446B" w:rsidP="00F41CE1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Эквипотенциал беттер. Біртекті электр өрісі үшін кернеулік пен потенциалдар айырымы арасындағы байланыс</w:t>
            </w:r>
          </w:p>
        </w:tc>
        <w:tc>
          <w:tcPr>
            <w:tcW w:w="5643" w:type="dxa"/>
          </w:tcPr>
          <w:p w:rsidR="008F446B" w:rsidRPr="00DA336C" w:rsidRDefault="008F446B" w:rsidP="00535B19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10.3.1.5 - электростатикалық өрісте күшті және энергетикалық сипаттамаларды байланыстыратын формуланы есептер шығаруда қолдану;</w:t>
            </w:r>
          </w:p>
        </w:tc>
        <w:tc>
          <w:tcPr>
            <w:tcW w:w="1134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61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446B" w:rsidRPr="00DA336C" w:rsidTr="00DA336C">
        <w:trPr>
          <w:trHeight w:val="381"/>
        </w:trPr>
        <w:tc>
          <w:tcPr>
            <w:tcW w:w="425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534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1870" w:type="dxa"/>
            <w:gridSpan w:val="2"/>
            <w:vMerge w:val="restart"/>
          </w:tcPr>
          <w:p w:rsidR="008F446B" w:rsidRPr="00DA336C" w:rsidRDefault="008F446B" w:rsidP="00F41CE1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10.3В.</w:t>
            </w:r>
            <w:r w:rsidRPr="00DA336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Тұрақты ток</w:t>
            </w:r>
          </w:p>
          <w:p w:rsidR="008F446B" w:rsidRPr="00DA336C" w:rsidRDefault="008F446B" w:rsidP="00535B19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Ток көзінің элерктр қозғаушы күші мен ішкі кедергісі</w:t>
            </w:r>
          </w:p>
        </w:tc>
        <w:tc>
          <w:tcPr>
            <w:tcW w:w="5643" w:type="dxa"/>
            <w:vAlign w:val="center"/>
          </w:tcPr>
          <w:p w:rsidR="008F446B" w:rsidRPr="00DA336C" w:rsidRDefault="008F446B" w:rsidP="008F446B">
            <w:pP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10.3.2.3 - элерктр қозғаушы күші мен кернеу көзінің әртүрлі жұмыс режиминдегі (жұмыстық, бос жүріс, қысқа тұйықталу) байланысын зерттеу</w:t>
            </w:r>
          </w:p>
        </w:tc>
        <w:tc>
          <w:tcPr>
            <w:tcW w:w="1134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61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446B" w:rsidRPr="008E7CFA" w:rsidTr="00DA336C">
        <w:trPr>
          <w:trHeight w:val="381"/>
        </w:trPr>
        <w:tc>
          <w:tcPr>
            <w:tcW w:w="425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534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1870" w:type="dxa"/>
            <w:gridSpan w:val="2"/>
            <w:vMerge/>
          </w:tcPr>
          <w:p w:rsidR="008F446B" w:rsidRPr="00DA336C" w:rsidRDefault="008F446B" w:rsidP="00F41CE1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color w:val="000000"/>
                <w:sz w:val="20"/>
                <w:szCs w:val="20"/>
              </w:rPr>
              <w:t>Кирхгоф заңдары</w:t>
            </w:r>
          </w:p>
        </w:tc>
        <w:tc>
          <w:tcPr>
            <w:tcW w:w="5643" w:type="dxa"/>
          </w:tcPr>
          <w:p w:rsidR="008F446B" w:rsidRPr="00DA336C" w:rsidRDefault="00DA336C" w:rsidP="00535B19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10.3.2.6 - тармақталған электр тізбегіне Кирхгоф заңын қолдану</w:t>
            </w:r>
          </w:p>
        </w:tc>
        <w:tc>
          <w:tcPr>
            <w:tcW w:w="1134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61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8F446B" w:rsidRPr="00DA336C" w:rsidTr="00DA336C">
        <w:trPr>
          <w:trHeight w:val="513"/>
        </w:trPr>
        <w:tc>
          <w:tcPr>
            <w:tcW w:w="425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534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1870" w:type="dxa"/>
            <w:gridSpan w:val="2"/>
            <w:vMerge w:val="restart"/>
          </w:tcPr>
          <w:p w:rsidR="008F446B" w:rsidRPr="00DA336C" w:rsidRDefault="008F446B" w:rsidP="00535B19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10.3С.</w:t>
            </w:r>
            <w:r w:rsidRPr="00DA336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Әртүрлі ортадағы электр тогы</w:t>
            </w:r>
          </w:p>
          <w:p w:rsidR="008F446B" w:rsidRPr="00DA336C" w:rsidRDefault="008F446B" w:rsidP="008F446B">
            <w:pPr>
              <w:widowControl w:val="0"/>
              <w:tabs>
                <w:tab w:val="left" w:pos="411"/>
              </w:tabs>
              <w:contextualSpacing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:rsidR="008F446B" w:rsidRPr="00DA336C" w:rsidRDefault="00DA336C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Электролит ерiтiндiлерiндегi және балқыламалардағы электр тогы. </w:t>
            </w:r>
            <w:r w:rsidRPr="00DA336C">
              <w:rPr>
                <w:rFonts w:ascii="Times New Roman" w:hAnsi="Times New Roman"/>
                <w:color w:val="000000"/>
                <w:sz w:val="20"/>
                <w:szCs w:val="20"/>
              </w:rPr>
              <w:t>Электролиз заңы</w:t>
            </w:r>
          </w:p>
        </w:tc>
        <w:tc>
          <w:tcPr>
            <w:tcW w:w="5643" w:type="dxa"/>
          </w:tcPr>
          <w:p w:rsidR="008F446B" w:rsidRPr="00DA336C" w:rsidRDefault="00DA336C" w:rsidP="00535B19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10.3.3.5 - электролиттердегі электр тогын сипаттау және электролиз заңын есептер шығаруда қолдану</w:t>
            </w:r>
          </w:p>
        </w:tc>
        <w:tc>
          <w:tcPr>
            <w:tcW w:w="1134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61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446B" w:rsidRPr="00DA336C" w:rsidTr="00DA336C">
        <w:trPr>
          <w:trHeight w:val="512"/>
        </w:trPr>
        <w:tc>
          <w:tcPr>
            <w:tcW w:w="425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534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1870" w:type="dxa"/>
            <w:gridSpan w:val="2"/>
            <w:vMerge/>
          </w:tcPr>
          <w:p w:rsidR="008F446B" w:rsidRPr="00DA336C" w:rsidRDefault="008F446B" w:rsidP="00535B19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:rsidR="008F446B" w:rsidRPr="00DA336C" w:rsidRDefault="00DA336C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color w:val="000000"/>
                <w:sz w:val="20"/>
                <w:szCs w:val="20"/>
              </w:rPr>
              <w:t>Газдардағы электр тогы. Вакуумдегi электр тогы.</w:t>
            </w:r>
            <w:r w:rsidRPr="00DA336C">
              <w:rPr>
                <w:rFonts w:ascii="Times New Roman" w:hAnsi="Times New Roman"/>
                <w:sz w:val="20"/>
                <w:szCs w:val="20"/>
              </w:rPr>
              <w:br/>
            </w:r>
            <w:r w:rsidRPr="00DA336C">
              <w:rPr>
                <w:rFonts w:ascii="Times New Roman" w:hAnsi="Times New Roman"/>
                <w:color w:val="000000"/>
                <w:sz w:val="20"/>
                <w:szCs w:val="20"/>
              </w:rPr>
              <w:t>Электронды-сәулелік түтікше</w:t>
            </w:r>
          </w:p>
        </w:tc>
        <w:tc>
          <w:tcPr>
            <w:tcW w:w="5643" w:type="dxa"/>
          </w:tcPr>
          <w:p w:rsidR="008F446B" w:rsidRPr="00DA336C" w:rsidRDefault="00DA336C" w:rsidP="00535B19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10.3.3.7 - газдардағы және вакуумдағы электр тогын сипаттау;</w:t>
            </w:r>
            <w:r w:rsidRPr="00DA336C">
              <w:rPr>
                <w:rFonts w:ascii="Times New Roman" w:hAnsi="Times New Roman"/>
                <w:sz w:val="20"/>
                <w:szCs w:val="20"/>
                <w:lang w:val="kk-KZ"/>
              </w:rPr>
              <w:br/>
            </w:r>
            <w:r w:rsidRPr="00DA336C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10.3.3.8 - электронды-сәулелік түтікшенің жұмыс істеу принципін және қолданылуын түсіндіру</w:t>
            </w:r>
          </w:p>
        </w:tc>
        <w:tc>
          <w:tcPr>
            <w:tcW w:w="1134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61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446B" w:rsidRPr="00DA336C" w:rsidTr="00DA336C">
        <w:tc>
          <w:tcPr>
            <w:tcW w:w="425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534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870" w:type="dxa"/>
            <w:gridSpan w:val="2"/>
          </w:tcPr>
          <w:p w:rsidR="008F446B" w:rsidRPr="00DA336C" w:rsidRDefault="008F446B" w:rsidP="00535B19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10.4А.</w:t>
            </w:r>
            <w:r w:rsidRPr="00DA336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Магнит өрiсi</w:t>
            </w:r>
          </w:p>
          <w:p w:rsidR="008F446B" w:rsidRPr="00DA336C" w:rsidRDefault="008F446B" w:rsidP="008F446B">
            <w:pPr>
              <w:widowControl w:val="0"/>
              <w:tabs>
                <w:tab w:val="left" w:pos="411"/>
              </w:tabs>
              <w:contextualSpacing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:rsidR="008F446B" w:rsidRPr="00DA336C" w:rsidRDefault="00DA336C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Магнит өрісі. Тогы бар өткізгіштің өзара әрекеттесуі. </w:t>
            </w:r>
            <w:r w:rsidRPr="00DA336C">
              <w:rPr>
                <w:rFonts w:ascii="Times New Roman" w:hAnsi="Times New Roman"/>
                <w:color w:val="000000"/>
                <w:sz w:val="20"/>
                <w:szCs w:val="20"/>
              </w:rPr>
              <w:t>Ампер тәжірибелері</w:t>
            </w:r>
          </w:p>
        </w:tc>
        <w:tc>
          <w:tcPr>
            <w:tcW w:w="5643" w:type="dxa"/>
          </w:tcPr>
          <w:p w:rsidR="008F446B" w:rsidRPr="00DA336C" w:rsidRDefault="00DA336C" w:rsidP="00535B19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10.3.4.1 - магнит индукция векторының физикалық мағынасын заманауи техниканың жетістіктері мен есептер шығару арқылы түсіндіру;</w:t>
            </w:r>
          </w:p>
        </w:tc>
        <w:tc>
          <w:tcPr>
            <w:tcW w:w="1134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61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446B" w:rsidRPr="00DA336C" w:rsidTr="00DA336C">
        <w:tc>
          <w:tcPr>
            <w:tcW w:w="425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534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1870" w:type="dxa"/>
            <w:gridSpan w:val="2"/>
          </w:tcPr>
          <w:p w:rsidR="008F446B" w:rsidRPr="00DA336C" w:rsidRDefault="008F446B" w:rsidP="00DA336C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10.4В.</w:t>
            </w:r>
            <w:r w:rsidRPr="00DA336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Электромагниттiк индукция</w:t>
            </w:r>
          </w:p>
          <w:p w:rsidR="008F446B" w:rsidRPr="00DA336C" w:rsidRDefault="008F446B" w:rsidP="008F446B">
            <w:pPr>
              <w:widowControl w:val="0"/>
              <w:tabs>
                <w:tab w:val="left" w:pos="411"/>
              </w:tabs>
              <w:contextualSpacing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:rsidR="00DA336C" w:rsidRPr="00DA336C" w:rsidRDefault="00DA336C" w:rsidP="00DA336C">
            <w:pP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Электромагниттiк индукция заңы. Ленц ережесі. </w:t>
            </w:r>
            <w:r w:rsidRPr="00DA336C">
              <w:rPr>
                <w:rFonts w:ascii="Times New Roman" w:hAnsi="Times New Roman"/>
                <w:sz w:val="20"/>
                <w:szCs w:val="20"/>
              </w:rPr>
              <w:br/>
            </w:r>
            <w:r w:rsidRPr="00DA336C">
              <w:rPr>
                <w:rFonts w:ascii="Times New Roman" w:hAnsi="Times New Roman"/>
                <w:color w:val="000000"/>
                <w:sz w:val="20"/>
                <w:szCs w:val="20"/>
              </w:rPr>
              <w:t>Өздік индукция. Индуктивтілік</w:t>
            </w:r>
          </w:p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43" w:type="dxa"/>
          </w:tcPr>
          <w:p w:rsidR="008F446B" w:rsidRPr="00DA336C" w:rsidRDefault="00DA336C" w:rsidP="00535B19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color w:val="000000"/>
                <w:sz w:val="20"/>
                <w:szCs w:val="20"/>
              </w:rPr>
              <w:t>10.3.5.2 - электромагниттік индукция заңын есептер шығаруда қолдану</w:t>
            </w:r>
          </w:p>
        </w:tc>
        <w:tc>
          <w:tcPr>
            <w:tcW w:w="1134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336C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61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F446B" w:rsidRPr="00DA336C" w:rsidRDefault="008F446B" w:rsidP="008F44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611E7" w:rsidRDefault="00A611E7" w:rsidP="00BF3360">
      <w:pPr>
        <w:rPr>
          <w:lang w:val="kk-KZ"/>
        </w:rPr>
      </w:pPr>
    </w:p>
    <w:p w:rsidR="0063141E" w:rsidRPr="005E30B9" w:rsidRDefault="0063141E" w:rsidP="0063141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Физика 9</w:t>
      </w:r>
      <w:r w:rsidRPr="005E30B9">
        <w:rPr>
          <w:rFonts w:ascii="Times New Roman" w:hAnsi="Times New Roman"/>
          <w:b/>
          <w:sz w:val="24"/>
          <w:szCs w:val="24"/>
          <w:lang w:val="kk-KZ"/>
        </w:rPr>
        <w:t xml:space="preserve"> сынып</w:t>
      </w:r>
    </w:p>
    <w:p w:rsidR="0063141E" w:rsidRDefault="0063141E" w:rsidP="0063141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(барлығы </w:t>
      </w:r>
      <w:r w:rsidRPr="005E30B9">
        <w:rPr>
          <w:rFonts w:ascii="Times New Roman" w:hAnsi="Times New Roman"/>
          <w:sz w:val="24"/>
          <w:szCs w:val="24"/>
          <w:lang w:val="kk-KZ"/>
        </w:rPr>
        <w:t>8 сағат, аптасына 2 сағат)</w:t>
      </w:r>
    </w:p>
    <w:tbl>
      <w:tblPr>
        <w:tblStyle w:val="a3"/>
        <w:tblW w:w="15161" w:type="dxa"/>
        <w:tblLayout w:type="fixed"/>
        <w:tblLook w:val="04A0"/>
      </w:tblPr>
      <w:tblGrid>
        <w:gridCol w:w="425"/>
        <w:gridCol w:w="567"/>
        <w:gridCol w:w="1837"/>
        <w:gridCol w:w="3260"/>
        <w:gridCol w:w="5643"/>
        <w:gridCol w:w="1134"/>
        <w:gridCol w:w="1161"/>
        <w:gridCol w:w="1134"/>
      </w:tblGrid>
      <w:tr w:rsidR="0063141E" w:rsidRPr="00256FED" w:rsidTr="0063141E">
        <w:tc>
          <w:tcPr>
            <w:tcW w:w="425" w:type="dxa"/>
          </w:tcPr>
          <w:p w:rsidR="0063141E" w:rsidRPr="00256FED" w:rsidRDefault="0063141E" w:rsidP="0063141E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56FE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Р/С</w:t>
            </w:r>
          </w:p>
        </w:tc>
        <w:tc>
          <w:tcPr>
            <w:tcW w:w="567" w:type="dxa"/>
          </w:tcPr>
          <w:p w:rsidR="0063141E" w:rsidRPr="00256FED" w:rsidRDefault="0063141E" w:rsidP="0063141E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56FE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С/с</w:t>
            </w:r>
          </w:p>
        </w:tc>
        <w:tc>
          <w:tcPr>
            <w:tcW w:w="1837" w:type="dxa"/>
          </w:tcPr>
          <w:p w:rsidR="0063141E" w:rsidRPr="00256FED" w:rsidRDefault="0063141E" w:rsidP="0063141E">
            <w:pPr>
              <w:rPr>
                <w:rFonts w:ascii="Times New Roman" w:hAnsi="Times New Roman"/>
                <w:sz w:val="20"/>
                <w:szCs w:val="20"/>
              </w:rPr>
            </w:pPr>
            <w:r w:rsidRPr="00256FED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Ауыспалы тақырыптар</w:t>
            </w:r>
          </w:p>
        </w:tc>
        <w:tc>
          <w:tcPr>
            <w:tcW w:w="3260" w:type="dxa"/>
          </w:tcPr>
          <w:p w:rsidR="0063141E" w:rsidRPr="00256FED" w:rsidRDefault="0063141E" w:rsidP="0063141E">
            <w:pPr>
              <w:rPr>
                <w:rFonts w:ascii="Times New Roman" w:hAnsi="Times New Roman"/>
                <w:sz w:val="20"/>
                <w:szCs w:val="20"/>
              </w:rPr>
            </w:pPr>
            <w:r w:rsidRPr="00256FED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Сабақтардың тақырыптары</w:t>
            </w:r>
          </w:p>
        </w:tc>
        <w:tc>
          <w:tcPr>
            <w:tcW w:w="5643" w:type="dxa"/>
          </w:tcPr>
          <w:p w:rsidR="0063141E" w:rsidRPr="00256FED" w:rsidRDefault="0063141E" w:rsidP="0063141E">
            <w:pPr>
              <w:rPr>
                <w:rFonts w:ascii="Times New Roman" w:hAnsi="Times New Roman"/>
                <w:sz w:val="20"/>
                <w:szCs w:val="20"/>
              </w:rPr>
            </w:pPr>
            <w:r w:rsidRPr="00256FE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Оқудың мақсаттары</w:t>
            </w:r>
          </w:p>
        </w:tc>
        <w:tc>
          <w:tcPr>
            <w:tcW w:w="1134" w:type="dxa"/>
          </w:tcPr>
          <w:p w:rsidR="0063141E" w:rsidRPr="00256FED" w:rsidRDefault="0063141E" w:rsidP="0063141E">
            <w:pPr>
              <w:widowControl w:val="0"/>
              <w:ind w:left="113" w:right="113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56FE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Сағат</w:t>
            </w:r>
          </w:p>
          <w:p w:rsidR="0063141E" w:rsidRPr="00256FED" w:rsidRDefault="0063141E" w:rsidP="0063141E">
            <w:pPr>
              <w:rPr>
                <w:rFonts w:ascii="Times New Roman" w:hAnsi="Times New Roman"/>
                <w:sz w:val="20"/>
                <w:szCs w:val="20"/>
              </w:rPr>
            </w:pPr>
            <w:r w:rsidRPr="00256FE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саны</w:t>
            </w:r>
          </w:p>
        </w:tc>
        <w:tc>
          <w:tcPr>
            <w:tcW w:w="1161" w:type="dxa"/>
            <w:vAlign w:val="center"/>
          </w:tcPr>
          <w:p w:rsidR="0063141E" w:rsidRPr="00256FED" w:rsidRDefault="0063141E" w:rsidP="0063141E">
            <w:pPr>
              <w:widowControl w:val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56FE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Мерзімі</w:t>
            </w:r>
          </w:p>
        </w:tc>
        <w:tc>
          <w:tcPr>
            <w:tcW w:w="1134" w:type="dxa"/>
          </w:tcPr>
          <w:p w:rsidR="0063141E" w:rsidRPr="00256FED" w:rsidRDefault="0063141E" w:rsidP="0063141E">
            <w:pPr>
              <w:rPr>
                <w:rFonts w:ascii="Times New Roman" w:hAnsi="Times New Roman"/>
                <w:sz w:val="20"/>
                <w:szCs w:val="20"/>
              </w:rPr>
            </w:pPr>
            <w:r w:rsidRPr="00256FE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Ескерту</w:t>
            </w:r>
          </w:p>
        </w:tc>
      </w:tr>
      <w:tr w:rsidR="0063141E" w:rsidRPr="00256FED" w:rsidTr="0063141E">
        <w:tc>
          <w:tcPr>
            <w:tcW w:w="11732" w:type="dxa"/>
            <w:gridSpan w:val="5"/>
          </w:tcPr>
          <w:p w:rsidR="0063141E" w:rsidRPr="00256FED" w:rsidRDefault="0063141E" w:rsidP="0063141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3141E" w:rsidRPr="00256FED" w:rsidRDefault="0063141E" w:rsidP="0063141E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56FE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8</w:t>
            </w:r>
          </w:p>
        </w:tc>
        <w:tc>
          <w:tcPr>
            <w:tcW w:w="1161" w:type="dxa"/>
          </w:tcPr>
          <w:p w:rsidR="0063141E" w:rsidRPr="00256FED" w:rsidRDefault="0063141E" w:rsidP="0063141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9а</w:t>
            </w:r>
          </w:p>
        </w:tc>
        <w:tc>
          <w:tcPr>
            <w:tcW w:w="1134" w:type="dxa"/>
          </w:tcPr>
          <w:p w:rsidR="0063141E" w:rsidRPr="00256FED" w:rsidRDefault="0063141E" w:rsidP="0063141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141E" w:rsidRPr="00256FED" w:rsidTr="0063141E">
        <w:tc>
          <w:tcPr>
            <w:tcW w:w="425" w:type="dxa"/>
          </w:tcPr>
          <w:p w:rsidR="0063141E" w:rsidRPr="00256FED" w:rsidRDefault="0063141E" w:rsidP="0063141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6FED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</w:tcPr>
          <w:p w:rsidR="0063141E" w:rsidRPr="00256FED" w:rsidRDefault="0063141E" w:rsidP="0063141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6FED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837" w:type="dxa"/>
          </w:tcPr>
          <w:p w:rsidR="0063141E" w:rsidRPr="00256FED" w:rsidRDefault="0063141E" w:rsidP="0063141E">
            <w:pPr>
              <w:widowControl w:val="0"/>
              <w:tabs>
                <w:tab w:val="left" w:pos="428"/>
              </w:tabs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256FE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(</w:t>
            </w:r>
            <w:r w:rsidRPr="00256FE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9</w:t>
            </w:r>
            <w:r w:rsidRPr="00256FE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.1A)  </w:t>
            </w:r>
          </w:p>
          <w:p w:rsidR="0063141E" w:rsidRPr="00256FED" w:rsidRDefault="0063141E" w:rsidP="0063141E">
            <w:pPr>
              <w:widowControl w:val="0"/>
              <w:tabs>
                <w:tab w:val="left" w:pos="428"/>
              </w:tabs>
              <w:rPr>
                <w:rFonts w:ascii="Times New Roman" w:hAnsi="Times New Roman"/>
                <w:b/>
                <w:noProof/>
                <w:sz w:val="20"/>
                <w:szCs w:val="20"/>
                <w:lang w:val="en-US"/>
              </w:rPr>
            </w:pPr>
            <w:r w:rsidRPr="00256FED"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  <w:t>Кинематика негіздері</w:t>
            </w:r>
          </w:p>
          <w:p w:rsidR="0063141E" w:rsidRPr="00256FED" w:rsidRDefault="0063141E" w:rsidP="0063141E">
            <w:pPr>
              <w:widowControl w:val="0"/>
              <w:tabs>
                <w:tab w:val="left" w:pos="428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63141E" w:rsidRPr="00256FED" w:rsidRDefault="0063141E" w:rsidP="0063141E">
            <w:pPr>
              <w:pStyle w:val="a8"/>
              <w:widowControl w:val="0"/>
              <w:spacing w:after="0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256FED">
              <w:rPr>
                <w:rFonts w:ascii="Times New Roman" w:hAnsi="Times New Roman"/>
                <w:sz w:val="20"/>
                <w:szCs w:val="20"/>
                <w:shd w:val="clear" w:color="auto" w:fill="F5F5F5"/>
                <w:lang w:val="kk-KZ"/>
              </w:rPr>
              <w:t>Қ</w:t>
            </w:r>
            <w:r w:rsidRPr="00256FED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исықсызықты қозғалыс; материялық нүктенiң шеңбер бойымен бiрқалыпты қозғалысы</w:t>
            </w:r>
          </w:p>
          <w:p w:rsidR="0063141E" w:rsidRPr="00256FED" w:rsidRDefault="0063141E" w:rsidP="0063141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6FED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Сызықтық және бұрыштық жылдамдықтар.</w:t>
            </w:r>
          </w:p>
        </w:tc>
        <w:tc>
          <w:tcPr>
            <w:tcW w:w="5643" w:type="dxa"/>
          </w:tcPr>
          <w:p w:rsidR="0063141E" w:rsidRPr="00256FED" w:rsidRDefault="0063141E" w:rsidP="0063141E">
            <w:pPr>
              <w:widowControl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6FE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9.2.1.13 </w:t>
            </w:r>
            <w:r w:rsidRPr="00256FE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– </w:t>
            </w:r>
            <w:r w:rsidRPr="00256FED">
              <w:rPr>
                <w:rFonts w:ascii="Times New Roman" w:hAnsi="Times New Roman"/>
                <w:sz w:val="20"/>
                <w:szCs w:val="20"/>
                <w:lang w:val="kk-KZ"/>
              </w:rPr>
              <w:t>дененің шеңбер бойымен бірқалыпты қозғалысын сызықтық және бұрыштық  шамалар арқылы сипаттау;</w:t>
            </w:r>
          </w:p>
          <w:p w:rsidR="0063141E" w:rsidRPr="00256FED" w:rsidRDefault="0063141E" w:rsidP="0063141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6FE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9.2.1.14 </w:t>
            </w:r>
            <w:r w:rsidRPr="00256FE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– </w:t>
            </w:r>
            <w:r w:rsidRPr="00256FED">
              <w:rPr>
                <w:rFonts w:ascii="Times New Roman" w:hAnsi="Times New Roman"/>
                <w:sz w:val="20"/>
                <w:szCs w:val="20"/>
                <w:lang w:val="kk-KZ"/>
              </w:rPr>
              <w:t>сызықтық және бұрыштық жылдамдықты байланыстыратын өрнекті есептер  шығаруда  қолдану</w:t>
            </w:r>
          </w:p>
        </w:tc>
        <w:tc>
          <w:tcPr>
            <w:tcW w:w="1134" w:type="dxa"/>
          </w:tcPr>
          <w:p w:rsidR="0063141E" w:rsidRPr="00256FED" w:rsidRDefault="0063141E" w:rsidP="0063141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6FED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61" w:type="dxa"/>
          </w:tcPr>
          <w:p w:rsidR="0063141E" w:rsidRPr="00256FED" w:rsidRDefault="0063141E" w:rsidP="0063141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3141E" w:rsidRPr="00256FED" w:rsidRDefault="0063141E" w:rsidP="0063141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141E" w:rsidRPr="00256FED" w:rsidTr="0063141E">
        <w:tc>
          <w:tcPr>
            <w:tcW w:w="425" w:type="dxa"/>
          </w:tcPr>
          <w:p w:rsidR="0063141E" w:rsidRPr="00256FED" w:rsidRDefault="0063141E" w:rsidP="0063141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6FED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</w:tcPr>
          <w:p w:rsidR="0063141E" w:rsidRPr="00256FED" w:rsidRDefault="0063141E" w:rsidP="0063141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6FED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837" w:type="dxa"/>
          </w:tcPr>
          <w:p w:rsidR="0063141E" w:rsidRPr="00256FED" w:rsidRDefault="0063141E" w:rsidP="0063141E">
            <w:pPr>
              <w:widowControl w:val="0"/>
              <w:tabs>
                <w:tab w:val="left" w:pos="428"/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56FE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   (9.1В)</w:t>
            </w:r>
            <w:r w:rsidRPr="00256FED">
              <w:rPr>
                <w:rFonts w:ascii="Times New Roman" w:hAnsi="Times New Roman"/>
                <w:b/>
                <w:color w:val="000000"/>
                <w:spacing w:val="2"/>
                <w:sz w:val="20"/>
                <w:szCs w:val="20"/>
                <w:lang w:val="kk-KZ"/>
              </w:rPr>
              <w:br/>
              <w:t xml:space="preserve"> </w:t>
            </w:r>
            <w:r w:rsidRPr="00256FE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kk-KZ"/>
              </w:rPr>
              <w:t xml:space="preserve"> Астрономия негіздері </w:t>
            </w:r>
            <w:r w:rsidRPr="00256FED">
              <w:rPr>
                <w:rFonts w:ascii="Times New Roman" w:hAnsi="Times New Roman"/>
                <w:b/>
                <w:color w:val="000000"/>
                <w:spacing w:val="2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260" w:type="dxa"/>
          </w:tcPr>
          <w:p w:rsidR="0063141E" w:rsidRPr="00256FED" w:rsidRDefault="0063141E" w:rsidP="0063141E">
            <w:pPr>
              <w:widowControl w:val="0"/>
              <w:tabs>
                <w:tab w:val="left" w:pos="411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6FED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Күн жүйесіндегі ғаламшарлардың қозғалыс  заңдары</w:t>
            </w:r>
            <w:r w:rsidRPr="00256FE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643" w:type="dxa"/>
          </w:tcPr>
          <w:p w:rsidR="0063141E" w:rsidRPr="00256FED" w:rsidRDefault="0063141E" w:rsidP="0063141E">
            <w:pPr>
              <w:widowControl w:val="0"/>
              <w:autoSpaceDE w:val="0"/>
              <w:autoSpaceDN w:val="0"/>
              <w:adjustRightInd w:val="0"/>
              <w:ind w:left="14" w:hanging="1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6FE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9.7.2.7 </w:t>
            </w:r>
            <w:r w:rsidRPr="00256FE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– </w:t>
            </w:r>
            <w:r w:rsidRPr="00256FE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Кеплер заңдарының негізінде аспан денелерінің қозғалысын түсіндіру</w:t>
            </w:r>
          </w:p>
        </w:tc>
        <w:tc>
          <w:tcPr>
            <w:tcW w:w="1134" w:type="dxa"/>
          </w:tcPr>
          <w:p w:rsidR="0063141E" w:rsidRPr="00256FED" w:rsidRDefault="0063141E" w:rsidP="0063141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6FED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61" w:type="dxa"/>
          </w:tcPr>
          <w:p w:rsidR="0063141E" w:rsidRPr="00256FED" w:rsidRDefault="0063141E" w:rsidP="0063141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3141E" w:rsidRPr="00256FED" w:rsidRDefault="0063141E" w:rsidP="0063141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141E" w:rsidRPr="00256FED" w:rsidTr="0063141E">
        <w:trPr>
          <w:trHeight w:val="637"/>
        </w:trPr>
        <w:tc>
          <w:tcPr>
            <w:tcW w:w="425" w:type="dxa"/>
          </w:tcPr>
          <w:p w:rsidR="0063141E" w:rsidRPr="00256FED" w:rsidRDefault="0063141E" w:rsidP="0063141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6FED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567" w:type="dxa"/>
          </w:tcPr>
          <w:p w:rsidR="0063141E" w:rsidRPr="00256FED" w:rsidRDefault="0063141E" w:rsidP="0063141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6FED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837" w:type="dxa"/>
          </w:tcPr>
          <w:p w:rsidR="0063141E" w:rsidRPr="00256FED" w:rsidRDefault="0063141E" w:rsidP="0063141E">
            <w:pPr>
              <w:widowControl w:val="0"/>
              <w:tabs>
                <w:tab w:val="left" w:pos="428"/>
              </w:tabs>
              <w:rPr>
                <w:rFonts w:ascii="Times New Roman" w:hAnsi="Times New Roman"/>
                <w:sz w:val="20"/>
                <w:szCs w:val="20"/>
              </w:rPr>
            </w:pPr>
            <w:r w:rsidRPr="00256FE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(9.2 А) </w:t>
            </w:r>
            <w:r w:rsidRPr="00256FED"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  <w:t xml:space="preserve"> Динамика негіздері</w:t>
            </w:r>
          </w:p>
        </w:tc>
        <w:tc>
          <w:tcPr>
            <w:tcW w:w="3260" w:type="dxa"/>
          </w:tcPr>
          <w:p w:rsidR="0063141E" w:rsidRPr="00256FED" w:rsidRDefault="0063141E" w:rsidP="0063141E">
            <w:pPr>
              <w:widowControl w:val="0"/>
              <w:tabs>
                <w:tab w:val="left" w:pos="428"/>
              </w:tabs>
              <w:rPr>
                <w:rFonts w:ascii="Times New Roman" w:hAnsi="Times New Roman"/>
                <w:sz w:val="20"/>
                <w:szCs w:val="20"/>
              </w:rPr>
            </w:pPr>
            <w:r w:rsidRPr="00256FED">
              <w:rPr>
                <w:rFonts w:ascii="Times New Roman" w:hAnsi="Times New Roman"/>
                <w:sz w:val="20"/>
                <w:szCs w:val="20"/>
                <w:shd w:val="clear" w:color="auto" w:fill="F5F5F5"/>
                <w:lang w:val="kk-KZ"/>
              </w:rPr>
              <w:t>Б</w:t>
            </w:r>
            <w:r w:rsidRPr="00256FED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үкiләлемдiк тартылыс заңы</w:t>
            </w:r>
          </w:p>
        </w:tc>
        <w:tc>
          <w:tcPr>
            <w:tcW w:w="5643" w:type="dxa"/>
          </w:tcPr>
          <w:p w:rsidR="0063141E" w:rsidRPr="00256FED" w:rsidRDefault="0063141E" w:rsidP="0063141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6FE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9.2.2.6 </w:t>
            </w:r>
            <w:r w:rsidRPr="00256FE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– </w:t>
            </w:r>
            <w:r w:rsidRPr="00256FE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Бүкіләлемдік тартылыс заңын тұжырымдау және оны есептер шығаруда қолдану </w:t>
            </w:r>
          </w:p>
        </w:tc>
        <w:tc>
          <w:tcPr>
            <w:tcW w:w="1134" w:type="dxa"/>
          </w:tcPr>
          <w:p w:rsidR="0063141E" w:rsidRPr="00256FED" w:rsidRDefault="0063141E" w:rsidP="0063141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6FED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61" w:type="dxa"/>
          </w:tcPr>
          <w:p w:rsidR="0063141E" w:rsidRPr="00256FED" w:rsidRDefault="0063141E" w:rsidP="0063141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3141E" w:rsidRPr="00256FED" w:rsidRDefault="0063141E" w:rsidP="0063141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141E" w:rsidRPr="00256FED" w:rsidTr="0063141E">
        <w:trPr>
          <w:trHeight w:val="423"/>
        </w:trPr>
        <w:tc>
          <w:tcPr>
            <w:tcW w:w="425" w:type="dxa"/>
          </w:tcPr>
          <w:p w:rsidR="0063141E" w:rsidRPr="00256FED" w:rsidRDefault="0063141E" w:rsidP="0063141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6FED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567" w:type="dxa"/>
          </w:tcPr>
          <w:p w:rsidR="0063141E" w:rsidRPr="00256FED" w:rsidRDefault="0063141E" w:rsidP="0063141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6FED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837" w:type="dxa"/>
            <w:vMerge w:val="restart"/>
            <w:vAlign w:val="center"/>
          </w:tcPr>
          <w:p w:rsidR="0063141E" w:rsidRPr="00256FED" w:rsidRDefault="0063141E" w:rsidP="0063141E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256FE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(9.3 А) </w:t>
            </w:r>
            <w:r w:rsidRPr="00256FE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kk-KZ"/>
              </w:rPr>
              <w:t xml:space="preserve"> Сақталу заңдары </w:t>
            </w:r>
            <w:r w:rsidRPr="00256FE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</w:t>
            </w:r>
          </w:p>
        </w:tc>
        <w:tc>
          <w:tcPr>
            <w:tcW w:w="3260" w:type="dxa"/>
          </w:tcPr>
          <w:p w:rsidR="0063141E" w:rsidRPr="00256FED" w:rsidRDefault="0063141E" w:rsidP="0063141E">
            <w:pPr>
              <w:widowControl w:val="0"/>
              <w:tabs>
                <w:tab w:val="left" w:pos="428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6FE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Энергияның сақталу және айналу заңы. </w:t>
            </w:r>
            <w:r w:rsidRPr="00256FED"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  <w:t xml:space="preserve"> </w:t>
            </w:r>
          </w:p>
        </w:tc>
        <w:tc>
          <w:tcPr>
            <w:tcW w:w="5643" w:type="dxa"/>
          </w:tcPr>
          <w:p w:rsidR="0063141E" w:rsidRPr="00256FED" w:rsidRDefault="0063141E" w:rsidP="0063141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6FE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9.2.3.7 </w:t>
            </w:r>
            <w:r w:rsidRPr="00256FE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– </w:t>
            </w:r>
            <w:r w:rsidRPr="00256FED">
              <w:rPr>
                <w:rFonts w:ascii="Times New Roman" w:hAnsi="Times New Roman"/>
                <w:sz w:val="20"/>
                <w:szCs w:val="20"/>
                <w:lang w:val="kk-KZ"/>
              </w:rPr>
              <w:t>энергияның сақталу заңын тұжырымдау және есептер шығаруда қолдану</w:t>
            </w:r>
          </w:p>
        </w:tc>
        <w:tc>
          <w:tcPr>
            <w:tcW w:w="1134" w:type="dxa"/>
          </w:tcPr>
          <w:p w:rsidR="0063141E" w:rsidRPr="00256FED" w:rsidRDefault="0063141E" w:rsidP="0063141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6FED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61" w:type="dxa"/>
          </w:tcPr>
          <w:p w:rsidR="0063141E" w:rsidRPr="00256FED" w:rsidRDefault="0063141E" w:rsidP="0063141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3141E" w:rsidRPr="00256FED" w:rsidRDefault="0063141E" w:rsidP="0063141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141E" w:rsidRPr="008E7CFA" w:rsidTr="0063141E">
        <w:trPr>
          <w:trHeight w:val="422"/>
        </w:trPr>
        <w:tc>
          <w:tcPr>
            <w:tcW w:w="425" w:type="dxa"/>
          </w:tcPr>
          <w:p w:rsidR="0063141E" w:rsidRPr="00256FED" w:rsidRDefault="0063141E" w:rsidP="0063141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6FED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567" w:type="dxa"/>
          </w:tcPr>
          <w:p w:rsidR="0063141E" w:rsidRPr="00256FED" w:rsidRDefault="0063141E" w:rsidP="0063141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6FED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837" w:type="dxa"/>
            <w:vMerge/>
            <w:vAlign w:val="center"/>
          </w:tcPr>
          <w:p w:rsidR="0063141E" w:rsidRPr="00256FED" w:rsidRDefault="0063141E" w:rsidP="0063141E">
            <w:pPr>
              <w:widowControl w:val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:rsidR="0063141E" w:rsidRPr="00256FED" w:rsidRDefault="0063141E" w:rsidP="0063141E">
            <w:pPr>
              <w:shd w:val="clear" w:color="auto" w:fill="FFFFFF" w:themeFill="background1"/>
              <w:tabs>
                <w:tab w:val="left" w:pos="428"/>
              </w:tabs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6FED">
              <w:rPr>
                <w:rFonts w:ascii="Times New Roman" w:hAnsi="Times New Roman"/>
                <w:sz w:val="20"/>
                <w:szCs w:val="20"/>
                <w:lang w:val="kk-KZ"/>
              </w:rPr>
              <w:t>Дененің кинетикалық энергиясының өзгеруіне қатысты күштің жұмысын салыстыру</w:t>
            </w:r>
          </w:p>
        </w:tc>
        <w:tc>
          <w:tcPr>
            <w:tcW w:w="5643" w:type="dxa"/>
          </w:tcPr>
          <w:p w:rsidR="0063141E" w:rsidRPr="00256FED" w:rsidRDefault="0063141E" w:rsidP="0063141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6FE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9.2.3.7 </w:t>
            </w:r>
            <w:r w:rsidRPr="00256FE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– </w:t>
            </w:r>
            <w:r w:rsidRPr="00256FE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энергияның сақталу заңын тұжырымдау және есептер шығаруда қолдану </w:t>
            </w:r>
          </w:p>
        </w:tc>
        <w:tc>
          <w:tcPr>
            <w:tcW w:w="1134" w:type="dxa"/>
          </w:tcPr>
          <w:p w:rsidR="0063141E" w:rsidRPr="00256FED" w:rsidRDefault="0063141E" w:rsidP="0063141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61" w:type="dxa"/>
          </w:tcPr>
          <w:p w:rsidR="0063141E" w:rsidRPr="00256FED" w:rsidRDefault="0063141E" w:rsidP="0063141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63141E" w:rsidRPr="00256FED" w:rsidRDefault="0063141E" w:rsidP="0063141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63141E" w:rsidRPr="00256FED" w:rsidTr="0063141E">
        <w:tc>
          <w:tcPr>
            <w:tcW w:w="425" w:type="dxa"/>
          </w:tcPr>
          <w:p w:rsidR="0063141E" w:rsidRPr="00256FED" w:rsidRDefault="0063141E" w:rsidP="0063141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6FED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567" w:type="dxa"/>
          </w:tcPr>
          <w:p w:rsidR="0063141E" w:rsidRPr="00256FED" w:rsidRDefault="0063141E" w:rsidP="0063141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6FED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837" w:type="dxa"/>
          </w:tcPr>
          <w:p w:rsidR="0063141E" w:rsidRPr="00256FED" w:rsidRDefault="0063141E" w:rsidP="0063141E">
            <w:pP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val="kk-KZ"/>
              </w:rPr>
            </w:pPr>
            <w:r w:rsidRPr="00256FE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(9.3 В) </w:t>
            </w:r>
            <w:r w:rsidRPr="00256FE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kk-KZ"/>
              </w:rPr>
              <w:t xml:space="preserve"> </w:t>
            </w:r>
          </w:p>
          <w:p w:rsidR="0063141E" w:rsidRPr="00256FED" w:rsidRDefault="0063141E" w:rsidP="0063141E">
            <w:pPr>
              <w:widowControl w:val="0"/>
              <w:tabs>
                <w:tab w:val="left" w:pos="428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256FED"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  <w:t>Тербелістер және толқындар</w:t>
            </w:r>
            <w:r w:rsidRPr="00256FE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          </w:t>
            </w:r>
          </w:p>
        </w:tc>
        <w:tc>
          <w:tcPr>
            <w:tcW w:w="3260" w:type="dxa"/>
          </w:tcPr>
          <w:p w:rsidR="0063141E" w:rsidRPr="00256FED" w:rsidRDefault="0063141E" w:rsidP="0063141E">
            <w:pPr>
              <w:pStyle w:val="2"/>
              <w:widowControl w:val="0"/>
              <w:spacing w:after="0" w:line="240" w:lineRule="auto"/>
              <w:rPr>
                <w:noProof/>
                <w:lang w:val="kk-KZ"/>
              </w:rPr>
            </w:pPr>
            <w:r w:rsidRPr="00256FED">
              <w:rPr>
                <w:noProof/>
                <w:lang w:val="kk-KZ"/>
              </w:rPr>
              <w:t>Электромагниттік толқындар</w:t>
            </w:r>
          </w:p>
          <w:p w:rsidR="0063141E" w:rsidRPr="00256FED" w:rsidRDefault="0063141E" w:rsidP="0063141E">
            <w:pPr>
              <w:pStyle w:val="2"/>
              <w:widowControl w:val="0"/>
              <w:spacing w:after="0" w:line="240" w:lineRule="auto"/>
              <w:rPr>
                <w:noProof/>
                <w:lang w:val="kk-KZ"/>
              </w:rPr>
            </w:pPr>
            <w:r w:rsidRPr="00256FED">
              <w:rPr>
                <w:noProof/>
                <w:lang w:val="kk-KZ"/>
              </w:rPr>
              <w:t>Электромагниттік толқындар  шкаласы</w:t>
            </w:r>
          </w:p>
          <w:p w:rsidR="0063141E" w:rsidRPr="00256FED" w:rsidRDefault="0063141E" w:rsidP="0063141E">
            <w:pPr>
              <w:pStyle w:val="aa"/>
              <w:widowControl w:val="0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43" w:type="dxa"/>
          </w:tcPr>
          <w:p w:rsidR="0063141E" w:rsidRPr="00256FED" w:rsidRDefault="0063141E" w:rsidP="0063141E">
            <w:pPr>
              <w:widowControl w:val="0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256FE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9.4.4.2 </w:t>
            </w:r>
            <w:r w:rsidRPr="00256FE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– </w:t>
            </w:r>
            <w:r w:rsidRPr="00256FE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механикалық толқындар мен электромагниттік толқындардың ұқсастығы мен айырмашылығын  салыстыру                          9.4.4.3 </w:t>
            </w:r>
            <w:r w:rsidRPr="00256FE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– </w:t>
            </w:r>
            <w:r w:rsidRPr="00256FED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электромагниттік толқындар шкаласын сипаттау және әртүрлі диапазондағы  толқындардың қолданылуына  мысалдар келтіру;</w:t>
            </w:r>
          </w:p>
          <w:p w:rsidR="0063141E" w:rsidRPr="00256FED" w:rsidRDefault="0063141E" w:rsidP="0063141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63141E" w:rsidRPr="00256FED" w:rsidRDefault="0063141E" w:rsidP="0063141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6FED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61" w:type="dxa"/>
          </w:tcPr>
          <w:p w:rsidR="0063141E" w:rsidRPr="00256FED" w:rsidRDefault="0063141E" w:rsidP="0063141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3141E" w:rsidRPr="00256FED" w:rsidRDefault="0063141E" w:rsidP="0063141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141E" w:rsidRPr="00256FED" w:rsidTr="0063141E">
        <w:tc>
          <w:tcPr>
            <w:tcW w:w="425" w:type="dxa"/>
          </w:tcPr>
          <w:p w:rsidR="0063141E" w:rsidRPr="00256FED" w:rsidRDefault="0063141E" w:rsidP="0063141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6FED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567" w:type="dxa"/>
          </w:tcPr>
          <w:p w:rsidR="0063141E" w:rsidRPr="00256FED" w:rsidRDefault="0063141E" w:rsidP="0063141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6FED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837" w:type="dxa"/>
          </w:tcPr>
          <w:p w:rsidR="0063141E" w:rsidRPr="00256FED" w:rsidRDefault="0063141E" w:rsidP="0063141E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  <w:r w:rsidRPr="00256FE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(9.4 А)</w:t>
            </w:r>
          </w:p>
          <w:p w:rsidR="0063141E" w:rsidRPr="00256FED" w:rsidRDefault="0063141E" w:rsidP="0063141E">
            <w:pPr>
              <w:widowControl w:val="0"/>
              <w:tabs>
                <w:tab w:val="left" w:pos="411"/>
              </w:tabs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256FE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kk-KZ"/>
              </w:rPr>
              <w:t>Атом құрылысы. Атомдық құбылыстар</w:t>
            </w:r>
            <w:r w:rsidRPr="00256FE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256FE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                          </w:t>
            </w:r>
          </w:p>
        </w:tc>
        <w:tc>
          <w:tcPr>
            <w:tcW w:w="3260" w:type="dxa"/>
          </w:tcPr>
          <w:p w:rsidR="0063141E" w:rsidRPr="00256FED" w:rsidRDefault="0063141E" w:rsidP="0063141E">
            <w:pPr>
              <w:rPr>
                <w:rFonts w:ascii="Times New Roman" w:hAnsi="Times New Roman"/>
                <w:sz w:val="20"/>
                <w:szCs w:val="20"/>
              </w:rPr>
            </w:pPr>
            <w:r w:rsidRPr="00256FED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Фотоэффект құбылысы</w:t>
            </w:r>
          </w:p>
        </w:tc>
        <w:tc>
          <w:tcPr>
            <w:tcW w:w="5643" w:type="dxa"/>
          </w:tcPr>
          <w:p w:rsidR="0063141E" w:rsidRPr="00256FED" w:rsidRDefault="0063141E" w:rsidP="0063141E">
            <w:pPr>
              <w:widowControl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6FE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9.6.1.3 </w:t>
            </w:r>
            <w:r w:rsidRPr="00256FE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– </w:t>
            </w:r>
            <w:r w:rsidRPr="00256FED">
              <w:rPr>
                <w:rStyle w:val="hps"/>
                <w:rFonts w:ascii="Times New Roman" w:hAnsi="Times New Roman"/>
                <w:sz w:val="20"/>
                <w:szCs w:val="20"/>
                <w:lang w:val="kk-KZ"/>
              </w:rPr>
              <w:t>фотоэффект құбылысын сипаттау және</w:t>
            </w:r>
            <w:r w:rsidRPr="00256FED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 xml:space="preserve"> фотоэффект құбылысының техникада пайдаланылуына мысалдар келтіру;</w:t>
            </w:r>
          </w:p>
          <w:p w:rsidR="0063141E" w:rsidRPr="00256FED" w:rsidRDefault="0063141E" w:rsidP="0063141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63141E" w:rsidRPr="00256FED" w:rsidRDefault="0063141E" w:rsidP="0063141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6FED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61" w:type="dxa"/>
          </w:tcPr>
          <w:p w:rsidR="0063141E" w:rsidRPr="00256FED" w:rsidRDefault="0063141E" w:rsidP="0063141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3141E" w:rsidRPr="00256FED" w:rsidRDefault="0063141E" w:rsidP="0063141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141E" w:rsidRPr="00256FED" w:rsidTr="0063141E">
        <w:tc>
          <w:tcPr>
            <w:tcW w:w="425" w:type="dxa"/>
          </w:tcPr>
          <w:p w:rsidR="0063141E" w:rsidRPr="00256FED" w:rsidRDefault="0063141E" w:rsidP="0063141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6FED">
              <w:rPr>
                <w:rFonts w:ascii="Times New Roman" w:hAnsi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567" w:type="dxa"/>
          </w:tcPr>
          <w:p w:rsidR="0063141E" w:rsidRPr="00256FED" w:rsidRDefault="0063141E" w:rsidP="0063141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6FED">
              <w:rPr>
                <w:rFonts w:ascii="Times New Roman" w:hAnsi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837" w:type="dxa"/>
          </w:tcPr>
          <w:p w:rsidR="0063141E" w:rsidRPr="00256FED" w:rsidRDefault="0063141E" w:rsidP="0063141E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  <w:r w:rsidRPr="00256FE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(9.4 В)</w:t>
            </w:r>
          </w:p>
          <w:p w:rsidR="0063141E" w:rsidRPr="00256FED" w:rsidRDefault="0063141E" w:rsidP="0063141E">
            <w:pPr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</w:pPr>
            <w:r w:rsidRPr="00256FED"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  <w:t>Атом ядросы</w:t>
            </w:r>
            <w:r w:rsidRPr="00256FED"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  <w:br/>
              <w:t xml:space="preserve"> </w:t>
            </w:r>
          </w:p>
          <w:p w:rsidR="0063141E" w:rsidRPr="00256FED" w:rsidRDefault="0063141E" w:rsidP="0063141E">
            <w:pPr>
              <w:widowControl w:val="0"/>
              <w:tabs>
                <w:tab w:val="left" w:pos="411"/>
              </w:tabs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:rsidR="0063141E" w:rsidRPr="00256FED" w:rsidRDefault="0063141E" w:rsidP="0063141E">
            <w:pPr>
              <w:pStyle w:val="2"/>
              <w:widowControl w:val="0"/>
              <w:spacing w:after="0" w:line="240" w:lineRule="auto"/>
              <w:rPr>
                <w:noProof/>
                <w:lang w:val="kk-KZ"/>
              </w:rPr>
            </w:pPr>
            <w:r w:rsidRPr="00256FED">
              <w:rPr>
                <w:noProof/>
                <w:lang w:val="kk-KZ"/>
              </w:rPr>
              <w:t>Ядролық реакциялар.</w:t>
            </w:r>
          </w:p>
          <w:p w:rsidR="0063141E" w:rsidRPr="00256FED" w:rsidRDefault="0063141E" w:rsidP="0063141E">
            <w:pPr>
              <w:widowControl w:val="0"/>
              <w:tabs>
                <w:tab w:val="left" w:pos="411"/>
              </w:tabs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6FED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Радиоактивті ыдырау заңы</w:t>
            </w:r>
          </w:p>
        </w:tc>
        <w:tc>
          <w:tcPr>
            <w:tcW w:w="5643" w:type="dxa"/>
          </w:tcPr>
          <w:p w:rsidR="0063141E" w:rsidRPr="00256FED" w:rsidRDefault="0063141E" w:rsidP="0063141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6FE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9.6.1.11 </w:t>
            </w:r>
            <w:r w:rsidRPr="00256FE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– </w:t>
            </w:r>
            <w:r w:rsidRPr="00256FE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ядролық реакцияның теңдеуін шешуде зарядтық және массалық сандардың сақталу заңын қолдану; </w:t>
            </w:r>
          </w:p>
          <w:p w:rsidR="0063141E" w:rsidRPr="00256FED" w:rsidRDefault="0063141E" w:rsidP="0063141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6FE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9.6.2.2 </w:t>
            </w:r>
            <w:r w:rsidRPr="00256FE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– </w:t>
            </w:r>
            <w:r w:rsidRPr="00256FED">
              <w:rPr>
                <w:rFonts w:ascii="Times New Roman" w:hAnsi="Times New Roman"/>
                <w:sz w:val="20"/>
                <w:szCs w:val="20"/>
                <w:lang w:val="kk-KZ"/>
              </w:rPr>
              <w:t>радиоактивті ыдыраудың  ықтималдық сипатын түсіндіру;</w:t>
            </w:r>
          </w:p>
          <w:p w:rsidR="0063141E" w:rsidRPr="00256FED" w:rsidRDefault="0063141E" w:rsidP="0063141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6FE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9.6.2.3 </w:t>
            </w:r>
            <w:r w:rsidRPr="00256FE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– </w:t>
            </w:r>
            <w:r w:rsidRPr="00256FED">
              <w:rPr>
                <w:rFonts w:ascii="Times New Roman" w:hAnsi="Times New Roman"/>
                <w:sz w:val="20"/>
                <w:szCs w:val="20"/>
                <w:lang w:val="kk-KZ"/>
              </w:rPr>
              <w:t>радиоактивті ыдырау заңын есеп шығаруда қолдану</w:t>
            </w:r>
          </w:p>
        </w:tc>
        <w:tc>
          <w:tcPr>
            <w:tcW w:w="1134" w:type="dxa"/>
          </w:tcPr>
          <w:p w:rsidR="0063141E" w:rsidRPr="00256FED" w:rsidRDefault="0063141E" w:rsidP="0063141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6FED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61" w:type="dxa"/>
          </w:tcPr>
          <w:p w:rsidR="0063141E" w:rsidRPr="00256FED" w:rsidRDefault="0063141E" w:rsidP="0063141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3141E" w:rsidRPr="00256FED" w:rsidRDefault="0063141E" w:rsidP="0063141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3141E" w:rsidRDefault="0063141E" w:rsidP="0063141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63141E" w:rsidRDefault="0063141E" w:rsidP="0063141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sectPr w:rsidR="0063141E" w:rsidSect="00BF336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6238" w:rsidRDefault="00306238" w:rsidP="00BF3360">
      <w:pPr>
        <w:spacing w:after="0" w:line="240" w:lineRule="auto"/>
      </w:pPr>
      <w:r>
        <w:separator/>
      </w:r>
    </w:p>
  </w:endnote>
  <w:endnote w:type="continuationSeparator" w:id="1">
    <w:p w:rsidR="00306238" w:rsidRDefault="00306238" w:rsidP="00BF3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6238" w:rsidRDefault="00306238" w:rsidP="00BF3360">
      <w:pPr>
        <w:spacing w:after="0" w:line="240" w:lineRule="auto"/>
      </w:pPr>
      <w:r>
        <w:separator/>
      </w:r>
    </w:p>
  </w:footnote>
  <w:footnote w:type="continuationSeparator" w:id="1">
    <w:p w:rsidR="00306238" w:rsidRDefault="00306238" w:rsidP="00BF33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7770"/>
    <w:rsid w:val="0015405F"/>
    <w:rsid w:val="001938C0"/>
    <w:rsid w:val="001A0D16"/>
    <w:rsid w:val="001A3436"/>
    <w:rsid w:val="00221EEC"/>
    <w:rsid w:val="00256FED"/>
    <w:rsid w:val="00306238"/>
    <w:rsid w:val="00535B19"/>
    <w:rsid w:val="005522B3"/>
    <w:rsid w:val="0063141E"/>
    <w:rsid w:val="006938A2"/>
    <w:rsid w:val="006E5C18"/>
    <w:rsid w:val="006F5591"/>
    <w:rsid w:val="00806BEB"/>
    <w:rsid w:val="008E7CFA"/>
    <w:rsid w:val="008F2C78"/>
    <w:rsid w:val="008F446B"/>
    <w:rsid w:val="009063F8"/>
    <w:rsid w:val="00937770"/>
    <w:rsid w:val="00A611E7"/>
    <w:rsid w:val="00B06ED0"/>
    <w:rsid w:val="00BF3360"/>
    <w:rsid w:val="00C64297"/>
    <w:rsid w:val="00DA336C"/>
    <w:rsid w:val="00E01ADD"/>
    <w:rsid w:val="00E476B1"/>
    <w:rsid w:val="00E82FF9"/>
    <w:rsid w:val="00F41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3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77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F33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F3360"/>
  </w:style>
  <w:style w:type="paragraph" w:styleId="a6">
    <w:name w:val="footer"/>
    <w:basedOn w:val="a"/>
    <w:link w:val="a7"/>
    <w:uiPriority w:val="99"/>
    <w:semiHidden/>
    <w:unhideWhenUsed/>
    <w:rsid w:val="00BF33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F3360"/>
  </w:style>
  <w:style w:type="character" w:customStyle="1" w:styleId="hps">
    <w:name w:val="hps"/>
    <w:basedOn w:val="a0"/>
    <w:uiPriority w:val="99"/>
    <w:rsid w:val="00806BEB"/>
  </w:style>
  <w:style w:type="paragraph" w:styleId="2">
    <w:name w:val="Body Text 2"/>
    <w:aliases w:val="Знак13 Знак,Знак13"/>
    <w:basedOn w:val="a"/>
    <w:link w:val="20"/>
    <w:rsid w:val="00806BEB"/>
    <w:pPr>
      <w:autoSpaceDE w:val="0"/>
      <w:autoSpaceDN w:val="0"/>
      <w:spacing w:after="120" w:line="48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20">
    <w:name w:val="Основной текст 2 Знак"/>
    <w:aliases w:val="Знак13 Знак Знак,Знак13 Знак1"/>
    <w:basedOn w:val="a0"/>
    <w:link w:val="2"/>
    <w:rsid w:val="00806BEB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6938A2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6938A2"/>
    <w:rPr>
      <w:rFonts w:ascii="Calibri" w:eastAsia="Calibri" w:hAnsi="Calibri" w:cs="Times New Roman"/>
    </w:rPr>
  </w:style>
  <w:style w:type="paragraph" w:styleId="aa">
    <w:name w:val="List Paragraph"/>
    <w:basedOn w:val="a"/>
    <w:link w:val="ab"/>
    <w:uiPriority w:val="34"/>
    <w:qFormat/>
    <w:rsid w:val="00256FED"/>
    <w:pPr>
      <w:ind w:left="720"/>
      <w:contextualSpacing/>
    </w:pPr>
    <w:rPr>
      <w:sz w:val="20"/>
      <w:szCs w:val="20"/>
    </w:rPr>
  </w:style>
  <w:style w:type="character" w:customStyle="1" w:styleId="ab">
    <w:name w:val="Абзац списка Знак"/>
    <w:link w:val="aa"/>
    <w:uiPriority w:val="34"/>
    <w:locked/>
    <w:rsid w:val="00256FED"/>
    <w:rPr>
      <w:rFonts w:ascii="Calibri" w:eastAsia="Calibri" w:hAnsi="Calibri" w:cs="Times New Roman"/>
      <w:sz w:val="20"/>
      <w:szCs w:val="20"/>
    </w:rPr>
  </w:style>
  <w:style w:type="paragraph" w:styleId="ac">
    <w:name w:val="No Spacing"/>
    <w:uiPriority w:val="1"/>
    <w:qFormat/>
    <w:rsid w:val="009063F8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1618</Words>
  <Characters>9223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5</cp:revision>
  <cp:lastPrinted>2022-05-06T08:04:00Z</cp:lastPrinted>
  <dcterms:created xsi:type="dcterms:W3CDTF">2022-05-06T02:35:00Z</dcterms:created>
  <dcterms:modified xsi:type="dcterms:W3CDTF">2022-05-06T08:04:00Z</dcterms:modified>
</cp:coreProperties>
</file>