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A91" w:rsidRPr="00471A91" w:rsidRDefault="00471A9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</w:t>
      </w:r>
      <w:r w:rsidRPr="00471A91">
        <w:rPr>
          <w:rFonts w:ascii="Times New Roman" w:hAnsi="Times New Roman" w:cs="Times New Roman"/>
          <w:b/>
          <w:sz w:val="28"/>
          <w:szCs w:val="28"/>
          <w:lang w:val="kk-KZ"/>
        </w:rPr>
        <w:t>Қазақстандағы</w:t>
      </w:r>
      <w:r w:rsidR="001E0D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орман өрттері</w:t>
      </w:r>
      <w:bookmarkStart w:id="0" w:name="_GoBack"/>
      <w:bookmarkEnd w:id="0"/>
    </w:p>
    <w:p w:rsidR="00E97751" w:rsidRPr="00967DEB" w:rsidRDefault="00967DEB" w:rsidP="00967DEB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967DEB">
        <w:rPr>
          <w:rFonts w:ascii="Times New Roman" w:hAnsi="Times New Roman" w:cs="Times New Roman"/>
          <w:sz w:val="28"/>
          <w:szCs w:val="28"/>
          <w:lang w:val="kk-KZ"/>
        </w:rPr>
        <w:t>Орман өрті -</w:t>
      </w:r>
      <w:r w:rsidR="00471A91" w:rsidRPr="00967DEB">
        <w:rPr>
          <w:rFonts w:ascii="Times New Roman" w:hAnsi="Times New Roman" w:cs="Times New Roman"/>
          <w:sz w:val="28"/>
          <w:szCs w:val="28"/>
          <w:lang w:val="kk-KZ"/>
        </w:rPr>
        <w:t xml:space="preserve"> абайсызда сөнбей қалған шоқ</w:t>
      </w:r>
      <w:r w:rsidRPr="00967DEB">
        <w:rPr>
          <w:rFonts w:ascii="Times New Roman" w:hAnsi="Times New Roman" w:cs="Times New Roman"/>
          <w:sz w:val="28"/>
          <w:szCs w:val="28"/>
          <w:lang w:val="kk-KZ"/>
        </w:rPr>
        <w:t xml:space="preserve"> немесе 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йзағайдан пайда болатын </w:t>
      </w:r>
      <w:r w:rsidR="00471A91" w:rsidRPr="00967DEB">
        <w:rPr>
          <w:rFonts w:ascii="Times New Roman" w:hAnsi="Times New Roman" w:cs="Times New Roman"/>
          <w:sz w:val="28"/>
          <w:szCs w:val="28"/>
          <w:lang w:val="kk-KZ"/>
        </w:rPr>
        <w:t>от.</w:t>
      </w:r>
      <w:r w:rsidRPr="00967DEB"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t xml:space="preserve"> </w:t>
      </w:r>
      <w:r w:rsidRPr="00967DEB">
        <w:rPr>
          <w:rFonts w:ascii="Times New Roman" w:hAnsi="Times New Roman" w:cs="Times New Roman"/>
          <w:sz w:val="28"/>
          <w:szCs w:val="28"/>
          <w:lang w:val="kk-KZ"/>
        </w:rPr>
        <w:t xml:space="preserve">Ормандағы өрттердің бәрі сыртқы себептерден пайда  болады. Бірақ  өртті орманға негізінен адамдар әкеледі. </w:t>
      </w:r>
      <w:r w:rsidR="00E97751" w:rsidRPr="00967D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ҚР Ішкі істер министрінің орынбасары Юрий Ильиннің айтуынша,</w:t>
      </w:r>
      <w:r w:rsidRPr="00967D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 xml:space="preserve"> </w:t>
      </w:r>
      <w:r w:rsidR="00E97751" w:rsidRPr="00967D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орман өртінің 80 пайызында адамдар кінәлі.</w:t>
      </w:r>
      <w:r w:rsidR="00E97751" w:rsidRPr="00967DEB"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t xml:space="preserve"> </w:t>
      </w:r>
      <w:r w:rsidR="00E97751" w:rsidRPr="00967D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Көп жағ</w:t>
      </w:r>
      <w:r w:rsidR="007C4C81" w:rsidRPr="00967D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 xml:space="preserve">дайда орман өрттері </w:t>
      </w:r>
      <w:r w:rsidR="00E97751" w:rsidRPr="00967D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 xml:space="preserve">адамдар </w:t>
      </w:r>
      <w:r w:rsidR="007C4C81" w:rsidRPr="00967D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 xml:space="preserve">мен экожүйе </w:t>
      </w:r>
      <w:r w:rsidR="00E97751" w:rsidRPr="00967D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үшін өте жағымсыз са</w:t>
      </w:r>
      <w:r w:rsidR="007C4C81" w:rsidRPr="00967D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лдарға әкеліп туғызады.</w:t>
      </w:r>
    </w:p>
    <w:p w:rsidR="007C4C81" w:rsidRPr="009C1AF2" w:rsidRDefault="007C4C81" w:rsidP="00D3159F">
      <w:pPr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 w:eastAsia="ru-RU"/>
        </w:rPr>
      </w:pPr>
      <w:r w:rsidRPr="00967DE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 w:eastAsia="ru-RU"/>
        </w:rPr>
        <w:t>Қазіргі таңда Қазақстанда орман және дала өрттерінің жалпы ауданы 668 га құрады. Сәуірде тіркелген өрт туралы Дербісов «</w:t>
      </w:r>
      <w:r w:rsidRPr="00967DE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val="kk-KZ" w:eastAsia="ru-RU"/>
        </w:rPr>
        <w:t>Қабылданып жатқан шараларға қарамастан, өрт қауіпті кезең басталғаннан бері көктемгі орман өртінің 42 тіркелгенін айтуға мәжбүрмін. Өрттің жалпы ауданы 668 гектарды </w:t>
      </w:r>
      <w:r w:rsidRPr="00967DE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val="kk-KZ" w:eastAsia="ru-RU"/>
        </w:rPr>
        <w:t> </w:t>
      </w:r>
      <w:r w:rsidRPr="00967DE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val="kk-KZ" w:eastAsia="ru-RU"/>
        </w:rPr>
        <w:t>құрады.Өрттің тұрғын үй алқаптарына ауысуымен елді мекендер аумағындағы құрғақ шөп өрттері ерекше алаңдаушылық туғызады</w:t>
      </w:r>
      <w:r w:rsidRPr="00967DE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 w:eastAsia="ru-RU"/>
        </w:rPr>
        <w:t xml:space="preserve">» - дейді. </w:t>
      </w:r>
      <w:r w:rsidR="009C1AF2" w:rsidRPr="009C1AF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 w:eastAsia="ru-RU"/>
        </w:rPr>
        <w:t>12 сәуірде Петропавл қаласының маңында құрғақ шөптің жануы салдарынан 200-ден астам саяжай құрылыстары жойылғанын; 14 сәуірде Солтүстік Қазақстан облысында өрт айыппұл тұрағына жайылып, алты автокөлікті жойып, төрт автомобильді зақымдағанын; 15 сәуірде Павлодар облысында өрттен 300 саяжай зардап шеккенін, бі</w:t>
      </w:r>
      <w:r w:rsidR="009C1AF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 w:eastAsia="ru-RU"/>
        </w:rPr>
        <w:t xml:space="preserve">р адам қаза тапқанын еске салды дейді </w:t>
      </w:r>
      <w:r w:rsidR="009C1AF2" w:rsidRPr="009C1AF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 w:eastAsia="ru-RU"/>
        </w:rPr>
        <w:t>kazteg</w:t>
      </w:r>
      <w:r w:rsidR="009C1AF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 w:eastAsia="ru-RU"/>
        </w:rPr>
        <w:t>.</w:t>
      </w:r>
    </w:p>
    <w:p w:rsidR="009C1AF2" w:rsidRDefault="007C4C81" w:rsidP="009C1AF2">
      <w:pPr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 w:eastAsia="ru-RU"/>
        </w:rPr>
      </w:pPr>
      <w:r w:rsidRPr="00967DE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 w:eastAsia="ru-RU"/>
        </w:rPr>
        <w:t>Сонымен қоса орман өрттері еліміздің экожүйедегі биоәртүрліліктің төмендетуіне тікелей әсер етеді. Нәтижесінде түрлі а</w:t>
      </w:r>
      <w:r w:rsidR="00967DE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 w:eastAsia="ru-RU"/>
        </w:rPr>
        <w:t xml:space="preserve">ғаштар мен шөптердің жойылып, </w:t>
      </w:r>
      <w:r w:rsidRPr="00967DE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 w:eastAsia="ru-RU"/>
        </w:rPr>
        <w:t>көптеген адамдар тірі қалу үшін қоныс аударуға мәжбүр болады.</w:t>
      </w:r>
      <w:r w:rsidR="00D3159F" w:rsidRPr="00967DE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 w:eastAsia="ru-RU"/>
        </w:rPr>
        <w:t xml:space="preserve"> Мысалға ала келсек 2019 ж Вице-министр Юрий Ильиннің айтуынша,  республика бойынша 14 567 өрт оқиғасы тіркелді. Ол бір жыл бұрын болған көрсеткіштен 6 процентке төмен. Бірақ өрт салдарынан қайтыс болған </w:t>
      </w:r>
      <w:r w:rsidR="00D3159F" w:rsidRPr="00EA756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 w:eastAsia="ru-RU"/>
        </w:rPr>
        <w:t>адамдардың саны 19 процентке өсіп, 434 адамға жетті. Бір жыл бұрын ат</w:t>
      </w:r>
      <w:r w:rsidR="009C1AF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 w:eastAsia="ru-RU"/>
        </w:rPr>
        <w:t xml:space="preserve">алған көрсеткіш 352 адам болған. </w:t>
      </w:r>
    </w:p>
    <w:p w:rsidR="007C4C81" w:rsidRPr="009C1AF2" w:rsidRDefault="00EA756D" w:rsidP="009C1AF2">
      <w:pPr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 w:eastAsia="ru-RU"/>
        </w:rPr>
      </w:pPr>
      <w:r w:rsidRPr="00EA756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 w:eastAsia="ru-RU"/>
        </w:rPr>
        <w:t>Орман өрттерін алдын алу шараларыны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 w:eastAsia="ru-RU"/>
        </w:rPr>
        <w:t xml:space="preserve">ң бірі ол біріншіден халықты хабардар ету, </w:t>
      </w:r>
      <w:r w:rsidRPr="00EA756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 w:eastAsia="ru-RU"/>
        </w:rPr>
        <w:t>алдын-ала ескерту жүйелеріне</w:t>
      </w:r>
      <w:r w:rsidRPr="00EA756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 w:eastAsia="ru-RU"/>
        </w:rPr>
        <w:t xml:space="preserve"> кешенді іс-шаралар бағдарламасын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 w:eastAsia="ru-RU"/>
        </w:rPr>
        <w:t xml:space="preserve"> өткізу, </w:t>
      </w:r>
      <w:r>
        <w:rPr>
          <w:rFonts w:ascii="Times New Roman" w:eastAsia="Times New Roman" w:hAnsi="Times New Roman" w:cs="Times New Roman"/>
          <w:bCs/>
          <w:color w:val="1C1C1C"/>
          <w:sz w:val="28"/>
          <w:szCs w:val="28"/>
          <w:lang w:val="kk-KZ" w:eastAsia="ru-RU"/>
        </w:rPr>
        <w:t xml:space="preserve">екіншіден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 w:eastAsia="ru-RU"/>
        </w:rPr>
        <w:t>о</w:t>
      </w:r>
      <w:r w:rsidRPr="00EA756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 w:eastAsia="ru-RU"/>
        </w:rPr>
        <w:t>рманғ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 w:eastAsia="ru-RU"/>
        </w:rPr>
        <w:t>а күтім жасау және көмек көрсету. Үшіншіден о</w:t>
      </w:r>
      <w:r w:rsidRPr="00EA756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 w:eastAsia="ru-RU"/>
        </w:rPr>
        <w:t>рма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 w:eastAsia="ru-RU"/>
        </w:rPr>
        <w:t>нда өрттің таралуын баяулататын</w:t>
      </w:r>
      <w:r w:rsidR="009C1AF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 w:eastAsia="ru-RU"/>
        </w:rPr>
        <w:t xml:space="preserve"> негізгі элемент-</w:t>
      </w:r>
      <w:r w:rsidRPr="00EA756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 w:eastAsia="ru-RU"/>
        </w:rPr>
        <w:t>уақытында анықтау болып табылады. Ол үшін тікелей бақылау жүйесі</w:t>
      </w:r>
      <w:r w:rsidR="009C1AF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 w:eastAsia="ru-RU"/>
        </w:rPr>
        <w:t xml:space="preserve"> </w:t>
      </w:r>
      <w:r w:rsidR="001E0DCE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 w:eastAsia="ru-RU"/>
        </w:rPr>
        <w:t>мен</w:t>
      </w:r>
      <w:r w:rsidRPr="00EA756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 w:eastAsia="ru-RU"/>
        </w:rPr>
        <w:t xml:space="preserve"> түт</w:t>
      </w:r>
      <w:r w:rsidR="001E0DCE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 w:eastAsia="ru-RU"/>
        </w:rPr>
        <w:t>інді анықтау жүйесі қолданылуы тиіс.</w:t>
      </w:r>
      <w:r w:rsidR="009C1AF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 w:eastAsia="ru-RU"/>
        </w:rPr>
        <w:t xml:space="preserve"> Мысалға ала келсек,</w:t>
      </w:r>
      <w:r w:rsidRPr="00EA756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 w:eastAsia="ru-RU"/>
        </w:rPr>
        <w:t xml:space="preserve"> Бразилияның Ұлттық ғарыштық зерттеу институт</w:t>
      </w:r>
      <w:r w:rsidR="009C1AF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 w:eastAsia="ru-RU"/>
        </w:rPr>
        <w:t xml:space="preserve">ы (INPE) AQUA жер серігі </w:t>
      </w:r>
      <w:r w:rsidRPr="00EA756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 w:eastAsia="ru-RU"/>
        </w:rPr>
        <w:t xml:space="preserve">жылу көздерін анықтайды. </w:t>
      </w:r>
      <w:r w:rsidR="009C1AF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 w:eastAsia="ru-RU"/>
        </w:rPr>
        <w:t>С</w:t>
      </w:r>
      <w:r w:rsidRPr="009C1AF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 w:eastAsia="ru-RU"/>
        </w:rPr>
        <w:t>путникте 1 км ажыраты</w:t>
      </w:r>
      <w:r w:rsidR="009C1AF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 w:eastAsia="ru-RU"/>
        </w:rPr>
        <w:t xml:space="preserve">мдылықтағы Modis сенсоры қолданылады. </w:t>
      </w:r>
    </w:p>
    <w:p w:rsidR="00E97751" w:rsidRPr="00EA756D" w:rsidRDefault="00E97751" w:rsidP="00E97751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</w:pPr>
    </w:p>
    <w:p w:rsidR="00E97751" w:rsidRPr="00EA756D" w:rsidRDefault="00E97751" w:rsidP="00E97751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A75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br/>
      </w:r>
    </w:p>
    <w:p w:rsidR="00E97751" w:rsidRPr="00E97751" w:rsidRDefault="00E97751" w:rsidP="00E9775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E977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lastRenderedPageBreak/>
        <w:br/>
      </w:r>
    </w:p>
    <w:p w:rsidR="00886FCB" w:rsidRPr="00967DEB" w:rsidRDefault="00886FCB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886FCB" w:rsidRPr="00967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18"/>
    <w:rsid w:val="001E0DCE"/>
    <w:rsid w:val="00471A91"/>
    <w:rsid w:val="007C4C81"/>
    <w:rsid w:val="00886FCB"/>
    <w:rsid w:val="008D5818"/>
    <w:rsid w:val="00967DEB"/>
    <w:rsid w:val="009C1AF2"/>
    <w:rsid w:val="00D3159F"/>
    <w:rsid w:val="00E97751"/>
    <w:rsid w:val="00EA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E4716"/>
  <w15:chartTrackingRefBased/>
  <w15:docId w15:val="{A3B79AE5-06FB-4C17-962C-750F716A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75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7751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97751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EA75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2022-04-28T09:26:00Z</dcterms:created>
  <dcterms:modified xsi:type="dcterms:W3CDTF">2022-04-28T10:51:00Z</dcterms:modified>
</cp:coreProperties>
</file>