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22F" w:rsidRDefault="00F3122F" w:rsidP="002E3DB4">
      <w:pPr>
        <w:spacing w:after="0" w:line="240" w:lineRule="auto"/>
        <w:rPr>
          <w:rFonts w:ascii="Times New Roman" w:hAnsi="Times New Roman" w:cs="Times New Roman"/>
          <w:b/>
          <w:sz w:val="24"/>
          <w:szCs w:val="24"/>
          <w:lang w:val="kk-KZ"/>
        </w:rPr>
      </w:pPr>
    </w:p>
    <w:p w:rsidR="00F3122F" w:rsidRPr="00D22AAE" w:rsidRDefault="00F3122F" w:rsidP="00F3122F">
      <w:pPr>
        <w:spacing w:after="0" w:line="240" w:lineRule="auto"/>
        <w:ind w:firstLine="708"/>
        <w:jc w:val="right"/>
        <w:rPr>
          <w:rFonts w:ascii="Times New Roman" w:hAnsi="Times New Roman" w:cs="Times New Roman"/>
          <w:b/>
          <w:i/>
          <w:color w:val="000000" w:themeColor="text1"/>
          <w:sz w:val="24"/>
          <w:szCs w:val="24"/>
          <w:lang w:val="kk-KZ"/>
        </w:rPr>
      </w:pPr>
    </w:p>
    <w:p w:rsidR="00F3122F" w:rsidRPr="00D22AAE" w:rsidRDefault="002E3DB4" w:rsidP="00F3122F">
      <w:pPr>
        <w:spacing w:after="0" w:line="240" w:lineRule="auto"/>
        <w:ind w:firstLine="708"/>
        <w:jc w:val="right"/>
        <w:rPr>
          <w:rFonts w:ascii="Times New Roman" w:hAnsi="Times New Roman" w:cs="Times New Roman"/>
          <w:b/>
          <w:color w:val="000000" w:themeColor="text1"/>
          <w:sz w:val="24"/>
          <w:szCs w:val="24"/>
          <w:lang w:val="kk-KZ"/>
        </w:rPr>
      </w:pPr>
      <w:r>
        <w:rPr>
          <w:rFonts w:ascii="Times New Roman" w:hAnsi="Times New Roman" w:cs="Times New Roman"/>
          <w:b/>
          <w:i/>
          <w:color w:val="000000" w:themeColor="text1"/>
          <w:sz w:val="24"/>
          <w:szCs w:val="24"/>
          <w:lang w:val="kk-KZ"/>
        </w:rPr>
        <w:t>Куштаева Д.С., Узбекова С</w:t>
      </w:r>
      <w:r w:rsidR="00F3122F" w:rsidRPr="00D22AAE">
        <w:rPr>
          <w:rFonts w:ascii="Times New Roman" w:hAnsi="Times New Roman" w:cs="Times New Roman"/>
          <w:b/>
          <w:i/>
          <w:color w:val="000000" w:themeColor="text1"/>
          <w:sz w:val="24"/>
          <w:szCs w:val="24"/>
          <w:lang w:val="kk-KZ"/>
        </w:rPr>
        <w:t>.Б.</w:t>
      </w:r>
    </w:p>
    <w:p w:rsidR="00F3122F" w:rsidRPr="00D22AAE" w:rsidRDefault="00F3122F" w:rsidP="00F3122F">
      <w:pPr>
        <w:spacing w:after="0" w:line="240" w:lineRule="auto"/>
        <w:jc w:val="right"/>
        <w:rPr>
          <w:rFonts w:ascii="Times New Roman" w:hAnsi="Times New Roman" w:cs="Times New Roman"/>
          <w:b/>
          <w:i/>
          <w:color w:val="000000" w:themeColor="text1"/>
          <w:sz w:val="24"/>
          <w:szCs w:val="24"/>
          <w:lang w:val="kk-KZ"/>
        </w:rPr>
      </w:pPr>
      <w:r w:rsidRPr="00D22AAE">
        <w:rPr>
          <w:rFonts w:ascii="Times New Roman" w:hAnsi="Times New Roman" w:cs="Times New Roman"/>
          <w:b/>
          <w:i/>
          <w:color w:val="000000" w:themeColor="text1"/>
          <w:sz w:val="24"/>
          <w:szCs w:val="24"/>
          <w:lang w:val="kk-KZ"/>
        </w:rPr>
        <w:t>«М.Тынышпаев атындағы</w:t>
      </w:r>
    </w:p>
    <w:p w:rsidR="00F3122F" w:rsidRPr="00D22AAE" w:rsidRDefault="00F3122F" w:rsidP="00F3122F">
      <w:pPr>
        <w:spacing w:after="0" w:line="240" w:lineRule="auto"/>
        <w:jc w:val="right"/>
        <w:rPr>
          <w:rFonts w:ascii="Times New Roman" w:hAnsi="Times New Roman" w:cs="Times New Roman"/>
          <w:b/>
          <w:i/>
          <w:color w:val="000000" w:themeColor="text1"/>
          <w:sz w:val="24"/>
          <w:szCs w:val="24"/>
          <w:lang w:val="kk-KZ"/>
        </w:rPr>
      </w:pPr>
      <w:r w:rsidRPr="00D22AAE">
        <w:rPr>
          <w:rFonts w:ascii="Times New Roman" w:hAnsi="Times New Roman" w:cs="Times New Roman"/>
          <w:b/>
          <w:i/>
          <w:color w:val="000000" w:themeColor="text1"/>
          <w:sz w:val="24"/>
          <w:szCs w:val="24"/>
          <w:lang w:val="kk-KZ"/>
        </w:rPr>
        <w:t>Қазақ көлік және коммуникациялар</w:t>
      </w:r>
    </w:p>
    <w:p w:rsidR="00F3122F" w:rsidRPr="00D22AAE" w:rsidRDefault="00F3122F" w:rsidP="00F3122F">
      <w:pPr>
        <w:spacing w:after="0" w:line="240" w:lineRule="auto"/>
        <w:jc w:val="right"/>
        <w:rPr>
          <w:rFonts w:ascii="Times New Roman" w:hAnsi="Times New Roman" w:cs="Times New Roman"/>
          <w:b/>
          <w:i/>
          <w:color w:val="000000" w:themeColor="text1"/>
          <w:sz w:val="24"/>
          <w:szCs w:val="24"/>
          <w:lang w:val="kk-KZ"/>
        </w:rPr>
      </w:pPr>
      <w:r w:rsidRPr="00D22AAE">
        <w:rPr>
          <w:rFonts w:ascii="Times New Roman" w:hAnsi="Times New Roman" w:cs="Times New Roman"/>
          <w:b/>
          <w:i/>
          <w:color w:val="000000" w:themeColor="text1"/>
          <w:sz w:val="24"/>
          <w:szCs w:val="24"/>
          <w:lang w:val="kk-KZ"/>
        </w:rPr>
        <w:t>академиясы» АҚ «Алматы көлік колледжі» ЖШС</w:t>
      </w:r>
    </w:p>
    <w:p w:rsidR="00F3122F" w:rsidRPr="00D22AAE" w:rsidRDefault="00F3122F" w:rsidP="002E3DB4">
      <w:pPr>
        <w:spacing w:after="0" w:line="240" w:lineRule="auto"/>
        <w:jc w:val="center"/>
        <w:rPr>
          <w:rFonts w:ascii="Times New Roman" w:hAnsi="Times New Roman" w:cs="Times New Roman"/>
          <w:b/>
          <w:i/>
          <w:color w:val="000000" w:themeColor="text1"/>
          <w:sz w:val="24"/>
          <w:szCs w:val="24"/>
          <w:lang w:val="kk-KZ"/>
        </w:rPr>
      </w:pPr>
      <w:r w:rsidRPr="00D22AAE">
        <w:rPr>
          <w:rFonts w:ascii="Times New Roman" w:hAnsi="Times New Roman" w:cs="Times New Roman"/>
          <w:b/>
          <w:i/>
          <w:color w:val="000000" w:themeColor="text1"/>
          <w:sz w:val="24"/>
          <w:szCs w:val="24"/>
          <w:lang w:val="kk-KZ"/>
        </w:rPr>
        <w:t xml:space="preserve"> </w:t>
      </w:r>
    </w:p>
    <w:p w:rsidR="00F3122F" w:rsidRPr="00D22AAE" w:rsidRDefault="00F3122F" w:rsidP="00F3122F">
      <w:pPr>
        <w:pStyle w:val="a4"/>
        <w:jc w:val="right"/>
        <w:rPr>
          <w:rFonts w:ascii="Times New Roman" w:hAnsi="Times New Roman"/>
          <w:b/>
          <w:i/>
          <w:color w:val="000000" w:themeColor="text1"/>
          <w:lang w:val="kk-KZ"/>
        </w:rPr>
      </w:pPr>
      <w:r w:rsidRPr="00D22AAE">
        <w:rPr>
          <w:rFonts w:ascii="Times New Roman" w:hAnsi="Times New Roman"/>
          <w:b/>
          <w:i/>
          <w:color w:val="000000" w:themeColor="text1"/>
          <w:lang w:val="kk-KZ"/>
        </w:rPr>
        <w:t xml:space="preserve"> </w:t>
      </w:r>
    </w:p>
    <w:p w:rsidR="00F3122F" w:rsidRPr="00D22AAE" w:rsidRDefault="00F3122F" w:rsidP="00F3122F">
      <w:pPr>
        <w:pStyle w:val="a4"/>
        <w:jc w:val="center"/>
        <w:rPr>
          <w:rFonts w:ascii="Times New Roman" w:hAnsi="Times New Roman"/>
          <w:b/>
          <w:color w:val="000000" w:themeColor="text1"/>
          <w:lang w:val="kk-KZ" w:eastAsia="ru-RU"/>
        </w:rPr>
      </w:pPr>
      <w:r w:rsidRPr="00D22AAE">
        <w:rPr>
          <w:rFonts w:ascii="Times New Roman" w:hAnsi="Times New Roman"/>
          <w:b/>
          <w:color w:val="000000" w:themeColor="text1"/>
          <w:lang w:val="kk-KZ" w:eastAsia="ru-RU"/>
        </w:rPr>
        <w:t>КӘСІБИ БІЛІМ БЕРУ</w:t>
      </w:r>
      <w:r>
        <w:rPr>
          <w:rFonts w:ascii="Times New Roman" w:hAnsi="Times New Roman"/>
          <w:b/>
          <w:color w:val="000000" w:themeColor="text1"/>
          <w:lang w:val="kk-KZ" w:eastAsia="ru-RU"/>
        </w:rPr>
        <w:t xml:space="preserve"> </w:t>
      </w:r>
      <w:r w:rsidRPr="00D22AAE">
        <w:rPr>
          <w:rFonts w:ascii="Times New Roman" w:hAnsi="Times New Roman"/>
          <w:b/>
          <w:color w:val="000000" w:themeColor="text1"/>
          <w:lang w:val="kk-KZ" w:eastAsia="ru-RU"/>
        </w:rPr>
        <w:t>САЛАСЫНДА ОҚУ ҮДЕРІСІН</w:t>
      </w:r>
      <w:r>
        <w:rPr>
          <w:rFonts w:ascii="Times New Roman" w:hAnsi="Times New Roman"/>
          <w:b/>
          <w:color w:val="000000" w:themeColor="text1"/>
          <w:lang w:val="kk-KZ" w:eastAsia="ru-RU"/>
        </w:rPr>
        <w:t xml:space="preserve"> </w:t>
      </w:r>
      <w:r w:rsidRPr="00D22AAE">
        <w:rPr>
          <w:rFonts w:ascii="Times New Roman" w:hAnsi="Times New Roman"/>
          <w:b/>
          <w:color w:val="000000" w:themeColor="text1"/>
          <w:lang w:val="kk-KZ" w:eastAsia="ru-RU"/>
        </w:rPr>
        <w:t>GOOGLE CLASSROOM</w:t>
      </w:r>
      <w:r>
        <w:rPr>
          <w:rFonts w:ascii="Times New Roman" w:hAnsi="Times New Roman"/>
          <w:b/>
          <w:color w:val="000000" w:themeColor="text1"/>
          <w:lang w:val="kk-KZ" w:eastAsia="ru-RU"/>
        </w:rPr>
        <w:t xml:space="preserve"> </w:t>
      </w:r>
      <w:r w:rsidRPr="00D22AAE">
        <w:rPr>
          <w:rFonts w:ascii="Times New Roman" w:hAnsi="Times New Roman"/>
          <w:b/>
          <w:color w:val="000000" w:themeColor="text1"/>
          <w:lang w:val="kk-KZ" w:eastAsia="ru-RU"/>
        </w:rPr>
        <w:t>ЖӘНЕ GOOGLE ФОРМА</w:t>
      </w:r>
      <w:r>
        <w:rPr>
          <w:rFonts w:ascii="Times New Roman" w:hAnsi="Times New Roman"/>
          <w:b/>
          <w:color w:val="000000" w:themeColor="text1"/>
          <w:lang w:val="kk-KZ" w:eastAsia="ru-RU"/>
        </w:rPr>
        <w:t xml:space="preserve"> </w:t>
      </w:r>
      <w:r w:rsidRPr="00D22AAE">
        <w:rPr>
          <w:rFonts w:ascii="Times New Roman" w:hAnsi="Times New Roman"/>
          <w:b/>
          <w:color w:val="000000" w:themeColor="text1"/>
          <w:lang w:val="kk-KZ" w:eastAsia="ru-RU"/>
        </w:rPr>
        <w:t>ҚЫЗМЕТТЕРІН ПАЙДАЛАНЫП,</w:t>
      </w:r>
      <w:r>
        <w:rPr>
          <w:rFonts w:ascii="Times New Roman" w:hAnsi="Times New Roman"/>
          <w:b/>
          <w:color w:val="000000" w:themeColor="text1"/>
          <w:lang w:val="kk-KZ" w:eastAsia="ru-RU"/>
        </w:rPr>
        <w:t xml:space="preserve"> </w:t>
      </w:r>
      <w:r w:rsidRPr="00D22AAE">
        <w:rPr>
          <w:rFonts w:ascii="Times New Roman" w:hAnsi="Times New Roman"/>
          <w:b/>
          <w:color w:val="000000" w:themeColor="text1"/>
          <w:lang w:val="kk-KZ" w:eastAsia="ru-RU"/>
        </w:rPr>
        <w:t>ЖЕҢІЛДЕТУ</w:t>
      </w:r>
    </w:p>
    <w:p w:rsidR="00F3122F" w:rsidRPr="00D22AAE" w:rsidRDefault="00F3122F" w:rsidP="00F3122F">
      <w:pPr>
        <w:pStyle w:val="a4"/>
        <w:jc w:val="both"/>
        <w:rPr>
          <w:rFonts w:ascii="Times New Roman" w:hAnsi="Times New Roman"/>
          <w:i/>
          <w:color w:val="000000" w:themeColor="text1"/>
          <w:lang w:val="kk-KZ"/>
        </w:rPr>
      </w:pPr>
    </w:p>
    <w:p w:rsidR="00F3122F" w:rsidRPr="00D22AAE" w:rsidRDefault="00F3122F" w:rsidP="00F3122F">
      <w:pPr>
        <w:pStyle w:val="a4"/>
        <w:ind w:firstLine="708"/>
        <w:jc w:val="both"/>
        <w:rPr>
          <w:rFonts w:ascii="Times New Roman" w:hAnsi="Times New Roman"/>
          <w:color w:val="000000" w:themeColor="text1"/>
          <w:lang w:val="kk-KZ" w:eastAsia="ru-RU"/>
        </w:rPr>
      </w:pPr>
      <w:r w:rsidRPr="00D22AAE">
        <w:rPr>
          <w:rFonts w:ascii="Times New Roman" w:hAnsi="Times New Roman"/>
          <w:color w:val="000000" w:themeColor="text1"/>
          <w:lang w:val="kk-KZ" w:eastAsia="ru-RU"/>
        </w:rPr>
        <w:t xml:space="preserve">Бүгінде әлем ғылыми-техникалық прогресс жолымен үлкен жылдамдықпен жүріп жатыр және компьютердің, смартфонның немесе планшеттіңболуыменешкімдітаңқалдырмайсың. Білім беру үдерісінеғылыми-техникалық прогресс текіреді. </w:t>
      </w:r>
    </w:p>
    <w:p w:rsidR="00F3122F" w:rsidRPr="00D22AAE" w:rsidRDefault="00F3122F" w:rsidP="00F3122F">
      <w:pPr>
        <w:pStyle w:val="a4"/>
        <w:ind w:firstLine="708"/>
        <w:jc w:val="both"/>
        <w:rPr>
          <w:rFonts w:ascii="Times New Roman" w:hAnsi="Times New Roman"/>
          <w:color w:val="000000" w:themeColor="text1"/>
          <w:lang w:val="kk-KZ" w:eastAsia="ru-RU"/>
        </w:rPr>
      </w:pPr>
      <w:r w:rsidRPr="00D22AAE">
        <w:rPr>
          <w:rFonts w:ascii="Times New Roman" w:hAnsi="Times New Roman"/>
          <w:color w:val="000000" w:themeColor="text1"/>
          <w:lang w:val="kk-KZ" w:eastAsia="ru-RU"/>
        </w:rPr>
        <w:t xml:space="preserve">Қазіргі заманғы сабақ ақпараттық және коммуникациялық технологияларды қолданбай, дәстүрлі оқыту құралдары мен әдістерін ақпараттық компьютерлік технология құралдарымен біріктірмей ойластырылмайды. </w:t>
      </w:r>
    </w:p>
    <w:p w:rsidR="00F3122F" w:rsidRPr="00D22AAE" w:rsidRDefault="00F3122F" w:rsidP="00F3122F">
      <w:pPr>
        <w:pStyle w:val="a4"/>
        <w:ind w:firstLine="708"/>
        <w:jc w:val="both"/>
        <w:rPr>
          <w:rFonts w:ascii="Times New Roman" w:hAnsi="Times New Roman"/>
          <w:color w:val="000000" w:themeColor="text1"/>
          <w:lang w:val="kk-KZ" w:eastAsia="ru-RU"/>
        </w:rPr>
      </w:pPr>
      <w:r w:rsidRPr="00D22AAE">
        <w:rPr>
          <w:rFonts w:ascii="Times New Roman" w:hAnsi="Times New Roman"/>
          <w:color w:val="000000" w:themeColor="text1"/>
          <w:lang w:val="kk-KZ" w:eastAsia="ru-RU"/>
        </w:rPr>
        <w:t>Қазір қашықтықтан оқыту жүйесі алға қойылуды. Бұл жүйелер жоғары оқу орындарының оқытушыларына бұрыннан белгілі. Ал мектептер мен кәсіптік білім беру мекемелерінде электрондық оқыту енді ғана бастау алуда. Қашықтықтан білім беру технологияларының көмегімен компьютерлік жүйеге бірқатар педагогикалық іс-қимылдарды ауыстырып қана қоймай, сонымен қатар шын мәнінде сапалы, жеке, сараланған оқытуды ұйымдастыруға болады. Бүгінде қашықтықтан оқытудың ең танымал тегін жүйелері жеткілікті. Соның ішінде біз Google компаниясы ұсынған Google Classroom және Google Форма қызметтерін пайдалануды ұсынамыз.</w:t>
      </w:r>
    </w:p>
    <w:p w:rsidR="00F3122F" w:rsidRPr="00D22AAE" w:rsidRDefault="00F3122F" w:rsidP="00F3122F">
      <w:pPr>
        <w:pStyle w:val="a4"/>
        <w:jc w:val="both"/>
        <w:rPr>
          <w:rFonts w:ascii="Times New Roman" w:hAnsi="Times New Roman"/>
          <w:color w:val="000000" w:themeColor="text1"/>
          <w:lang w:val="kk-KZ" w:eastAsia="ru-RU"/>
        </w:rPr>
      </w:pPr>
      <w:r w:rsidRPr="00D22AAE">
        <w:rPr>
          <w:rFonts w:ascii="Times New Roman" w:hAnsi="Times New Roman"/>
          <w:color w:val="000000" w:themeColor="text1"/>
          <w:lang w:val="kk-KZ" w:eastAsia="ru-RU"/>
        </w:rPr>
        <w:t>Google Classroom мүмкіндіктері:</w:t>
      </w:r>
    </w:p>
    <w:p w:rsidR="00F3122F" w:rsidRPr="00D22AAE" w:rsidRDefault="00F3122F" w:rsidP="00F3122F">
      <w:pPr>
        <w:pStyle w:val="a4"/>
        <w:numPr>
          <w:ilvl w:val="0"/>
          <w:numId w:val="1"/>
        </w:numPr>
        <w:ind w:left="0" w:firstLine="633"/>
        <w:jc w:val="both"/>
        <w:rPr>
          <w:rFonts w:ascii="Times New Roman" w:hAnsi="Times New Roman"/>
          <w:color w:val="000000" w:themeColor="text1"/>
          <w:lang w:val="kk-KZ" w:eastAsia="ru-RU"/>
        </w:rPr>
      </w:pPr>
      <w:r w:rsidRPr="00D22AAE">
        <w:rPr>
          <w:rFonts w:ascii="Times New Roman" w:hAnsi="Times New Roman"/>
          <w:color w:val="000000" w:themeColor="text1"/>
          <w:lang w:val="kk-KZ" w:eastAsia="ru-RU"/>
        </w:rPr>
        <w:t>өз тобыңды/курсыңды құру;</w:t>
      </w:r>
    </w:p>
    <w:p w:rsidR="00F3122F" w:rsidRPr="00D22AAE" w:rsidRDefault="00F3122F" w:rsidP="00F3122F">
      <w:pPr>
        <w:pStyle w:val="a4"/>
        <w:numPr>
          <w:ilvl w:val="0"/>
          <w:numId w:val="1"/>
        </w:numPr>
        <w:ind w:left="0" w:firstLine="633"/>
        <w:jc w:val="both"/>
        <w:rPr>
          <w:rFonts w:ascii="Times New Roman" w:hAnsi="Times New Roman"/>
          <w:color w:val="000000" w:themeColor="text1"/>
          <w:lang w:val="kk-KZ" w:eastAsia="ru-RU"/>
        </w:rPr>
      </w:pPr>
      <w:r w:rsidRPr="00D22AAE">
        <w:rPr>
          <w:rFonts w:ascii="Times New Roman" w:hAnsi="Times New Roman"/>
          <w:color w:val="000000" w:themeColor="text1"/>
          <w:lang w:val="kk-KZ" w:eastAsia="ru-RU"/>
        </w:rPr>
        <w:t>оқушыларды курсқа жазуды ұйымдастыру;</w:t>
      </w:r>
    </w:p>
    <w:p w:rsidR="00F3122F" w:rsidRPr="00D22AAE" w:rsidRDefault="00F3122F" w:rsidP="00F3122F">
      <w:pPr>
        <w:pStyle w:val="a4"/>
        <w:numPr>
          <w:ilvl w:val="0"/>
          <w:numId w:val="1"/>
        </w:numPr>
        <w:ind w:left="0" w:firstLine="633"/>
        <w:jc w:val="both"/>
        <w:rPr>
          <w:rFonts w:ascii="Times New Roman" w:hAnsi="Times New Roman"/>
          <w:color w:val="000000" w:themeColor="text1"/>
          <w:lang w:val="kk-KZ" w:eastAsia="ru-RU"/>
        </w:rPr>
      </w:pPr>
      <w:r w:rsidRPr="00D22AAE">
        <w:rPr>
          <w:rFonts w:ascii="Times New Roman" w:hAnsi="Times New Roman"/>
          <w:color w:val="000000" w:themeColor="text1"/>
          <w:lang w:val="kk-KZ" w:eastAsia="ru-RU"/>
        </w:rPr>
        <w:t>оқушылармен қажетті оқу материалымен бөлісу;</w:t>
      </w:r>
    </w:p>
    <w:p w:rsidR="00F3122F" w:rsidRPr="00D22AAE" w:rsidRDefault="00F3122F" w:rsidP="00F3122F">
      <w:pPr>
        <w:pStyle w:val="a4"/>
        <w:numPr>
          <w:ilvl w:val="0"/>
          <w:numId w:val="1"/>
        </w:numPr>
        <w:ind w:left="0" w:firstLine="633"/>
        <w:jc w:val="both"/>
        <w:rPr>
          <w:rFonts w:ascii="Times New Roman" w:hAnsi="Times New Roman"/>
          <w:color w:val="000000" w:themeColor="text1"/>
          <w:lang w:val="kk-KZ" w:eastAsia="ru-RU"/>
        </w:rPr>
      </w:pPr>
      <w:r w:rsidRPr="00D22AAE">
        <w:rPr>
          <w:rFonts w:ascii="Times New Roman" w:hAnsi="Times New Roman"/>
          <w:color w:val="000000" w:themeColor="text1"/>
          <w:lang w:val="kk-KZ" w:eastAsia="ru-RU"/>
        </w:rPr>
        <w:t>оқушыларға тапсырмалар ұсыну;</w:t>
      </w:r>
    </w:p>
    <w:p w:rsidR="00F3122F" w:rsidRPr="00D22AAE" w:rsidRDefault="00F3122F" w:rsidP="00F3122F">
      <w:pPr>
        <w:pStyle w:val="a4"/>
        <w:numPr>
          <w:ilvl w:val="0"/>
          <w:numId w:val="1"/>
        </w:numPr>
        <w:ind w:left="0" w:firstLine="633"/>
        <w:jc w:val="both"/>
        <w:rPr>
          <w:rFonts w:ascii="Times New Roman" w:hAnsi="Times New Roman"/>
          <w:color w:val="000000" w:themeColor="text1"/>
          <w:lang w:val="kk-KZ" w:eastAsia="ru-RU"/>
        </w:rPr>
      </w:pPr>
      <w:r w:rsidRPr="00D22AAE">
        <w:rPr>
          <w:rFonts w:ascii="Times New Roman" w:hAnsi="Times New Roman"/>
          <w:color w:val="000000" w:themeColor="text1"/>
          <w:lang w:val="kk-KZ" w:eastAsia="ru-RU"/>
        </w:rPr>
        <w:t>оқушылардың тапсырмаларын бағалау және олардың прогресін бақылау;</w:t>
      </w:r>
    </w:p>
    <w:p w:rsidR="00F3122F" w:rsidRPr="00D22AAE" w:rsidRDefault="00F3122F" w:rsidP="00F3122F">
      <w:pPr>
        <w:pStyle w:val="a4"/>
        <w:numPr>
          <w:ilvl w:val="0"/>
          <w:numId w:val="1"/>
        </w:numPr>
        <w:ind w:left="0" w:firstLine="633"/>
        <w:jc w:val="both"/>
        <w:rPr>
          <w:rFonts w:ascii="Times New Roman" w:hAnsi="Times New Roman"/>
          <w:color w:val="000000" w:themeColor="text1"/>
          <w:lang w:val="kk-KZ" w:eastAsia="ru-RU"/>
        </w:rPr>
      </w:pPr>
      <w:r w:rsidRPr="00D22AAE">
        <w:rPr>
          <w:rFonts w:ascii="Times New Roman" w:hAnsi="Times New Roman"/>
          <w:color w:val="000000" w:themeColor="text1"/>
          <w:lang w:val="kk-KZ" w:eastAsia="ru-RU"/>
        </w:rPr>
        <w:t>оқушылардың қарым-қатынасын ұйымдастыру.</w:t>
      </w:r>
    </w:p>
    <w:p w:rsidR="00F3122F" w:rsidRPr="00D22AAE" w:rsidRDefault="00F3122F" w:rsidP="00F3122F">
      <w:pPr>
        <w:pStyle w:val="a4"/>
        <w:ind w:left="709"/>
        <w:jc w:val="both"/>
        <w:rPr>
          <w:rFonts w:ascii="Times New Roman" w:hAnsi="Times New Roman"/>
          <w:color w:val="000000" w:themeColor="text1"/>
          <w:lang w:val="kk-KZ" w:eastAsia="ru-RU"/>
        </w:rPr>
      </w:pPr>
      <w:r w:rsidRPr="00D22AAE">
        <w:rPr>
          <w:rFonts w:ascii="Times New Roman" w:hAnsi="Times New Roman"/>
          <w:color w:val="000000" w:themeColor="text1"/>
          <w:lang w:val="kk-KZ" w:eastAsia="ru-RU"/>
        </w:rPr>
        <w:t>Google Форма мүмкіндіктері:</w:t>
      </w:r>
    </w:p>
    <w:p w:rsidR="00F3122F" w:rsidRPr="00D22AAE" w:rsidRDefault="00F3122F" w:rsidP="00F3122F">
      <w:pPr>
        <w:pStyle w:val="a4"/>
        <w:numPr>
          <w:ilvl w:val="0"/>
          <w:numId w:val="2"/>
        </w:numPr>
        <w:ind w:left="0" w:firstLine="709"/>
        <w:jc w:val="both"/>
        <w:rPr>
          <w:rFonts w:ascii="Times New Roman" w:hAnsi="Times New Roman"/>
          <w:color w:val="000000" w:themeColor="text1"/>
          <w:lang w:val="kk-KZ" w:eastAsia="ru-RU"/>
        </w:rPr>
      </w:pPr>
      <w:r w:rsidRPr="00D22AAE">
        <w:rPr>
          <w:rFonts w:ascii="Times New Roman" w:hAnsi="Times New Roman"/>
          <w:color w:val="000000" w:themeColor="text1"/>
          <w:lang w:val="kk-KZ" w:eastAsia="ru-RU"/>
        </w:rPr>
        <w:t>викторина;</w:t>
      </w:r>
    </w:p>
    <w:p w:rsidR="00F3122F" w:rsidRPr="00D22AAE" w:rsidRDefault="00F3122F" w:rsidP="00F3122F">
      <w:pPr>
        <w:pStyle w:val="a4"/>
        <w:numPr>
          <w:ilvl w:val="0"/>
          <w:numId w:val="2"/>
        </w:numPr>
        <w:ind w:left="0" w:firstLine="709"/>
        <w:jc w:val="both"/>
        <w:rPr>
          <w:rFonts w:ascii="Times New Roman" w:hAnsi="Times New Roman"/>
          <w:color w:val="000000" w:themeColor="text1"/>
          <w:lang w:val="kk-KZ" w:eastAsia="ru-RU"/>
        </w:rPr>
      </w:pPr>
      <w:r w:rsidRPr="00D22AAE">
        <w:rPr>
          <w:rFonts w:ascii="Times New Roman" w:hAnsi="Times New Roman"/>
          <w:color w:val="000000" w:themeColor="text1"/>
          <w:lang w:val="kk-KZ" w:eastAsia="ru-RU"/>
        </w:rPr>
        <w:t>анкета;</w:t>
      </w:r>
    </w:p>
    <w:p w:rsidR="00F3122F" w:rsidRPr="00D22AAE" w:rsidRDefault="00F3122F" w:rsidP="00F3122F">
      <w:pPr>
        <w:pStyle w:val="a4"/>
        <w:numPr>
          <w:ilvl w:val="0"/>
          <w:numId w:val="2"/>
        </w:numPr>
        <w:ind w:left="0" w:firstLine="709"/>
        <w:jc w:val="both"/>
        <w:rPr>
          <w:rFonts w:ascii="Times New Roman" w:hAnsi="Times New Roman"/>
          <w:color w:val="000000" w:themeColor="text1"/>
          <w:lang w:val="kk-KZ" w:eastAsia="ru-RU"/>
        </w:rPr>
      </w:pPr>
      <w:r w:rsidRPr="00D22AAE">
        <w:rPr>
          <w:rFonts w:ascii="Times New Roman" w:hAnsi="Times New Roman"/>
          <w:color w:val="000000" w:themeColor="text1"/>
          <w:lang w:val="kk-KZ" w:eastAsia="ru-RU"/>
        </w:rPr>
        <w:t>тест тапсырмаларын электронды түрде жасау;</w:t>
      </w:r>
    </w:p>
    <w:p w:rsidR="00F3122F" w:rsidRPr="00D22AAE" w:rsidRDefault="00F3122F" w:rsidP="00F3122F">
      <w:pPr>
        <w:pStyle w:val="a4"/>
        <w:numPr>
          <w:ilvl w:val="0"/>
          <w:numId w:val="2"/>
        </w:numPr>
        <w:ind w:left="0" w:firstLine="709"/>
        <w:jc w:val="both"/>
        <w:rPr>
          <w:rFonts w:ascii="Times New Roman" w:hAnsi="Times New Roman"/>
          <w:color w:val="000000" w:themeColor="text1"/>
          <w:lang w:val="kk-KZ" w:eastAsia="ru-RU"/>
        </w:rPr>
      </w:pPr>
      <w:r w:rsidRPr="00D22AAE">
        <w:rPr>
          <w:rFonts w:ascii="Times New Roman" w:hAnsi="Times New Roman"/>
          <w:color w:val="000000" w:themeColor="text1"/>
          <w:lang w:val="kk-KZ" w:eastAsia="ru-RU"/>
        </w:rPr>
        <w:t>алынған нәтижелердің автоматты түрде өңдеу.</w:t>
      </w:r>
    </w:p>
    <w:p w:rsidR="00F3122F" w:rsidRPr="00D22AAE" w:rsidRDefault="00F3122F" w:rsidP="00F3122F">
      <w:pPr>
        <w:pStyle w:val="a4"/>
        <w:ind w:left="709"/>
        <w:jc w:val="both"/>
        <w:rPr>
          <w:rFonts w:ascii="Times New Roman" w:hAnsi="Times New Roman"/>
          <w:color w:val="000000" w:themeColor="text1"/>
          <w:lang w:val="kk-KZ" w:eastAsia="ru-RU"/>
        </w:rPr>
      </w:pPr>
      <w:r w:rsidRPr="00D22AAE">
        <w:rPr>
          <w:rFonts w:ascii="Times New Roman" w:hAnsi="Times New Roman"/>
          <w:color w:val="000000" w:themeColor="text1"/>
          <w:lang w:val="kk-KZ" w:eastAsia="ru-RU"/>
        </w:rPr>
        <w:t>Қолданылатын бағдарламалардың ерекшеліктері:</w:t>
      </w:r>
    </w:p>
    <w:p w:rsidR="00F3122F" w:rsidRPr="00D22AAE" w:rsidRDefault="00F3122F" w:rsidP="00F3122F">
      <w:pPr>
        <w:pStyle w:val="a4"/>
        <w:jc w:val="both"/>
        <w:rPr>
          <w:rFonts w:ascii="Times New Roman" w:hAnsi="Times New Roman"/>
          <w:color w:val="000000" w:themeColor="text1"/>
          <w:lang w:val="kk-KZ" w:eastAsia="ru-RU"/>
        </w:rPr>
      </w:pPr>
      <w:r w:rsidRPr="00D22AAE">
        <w:rPr>
          <w:rFonts w:ascii="Times New Roman" w:hAnsi="Times New Roman"/>
          <w:color w:val="000000" w:themeColor="text1"/>
          <w:lang w:val="kk-KZ" w:eastAsia="ru-RU"/>
        </w:rPr>
        <w:t>Google Classroom қызметінде – оқытушы сабаққа қатысушыларға арнайы топ (класс) ашып, күнтізбеге сәйкес әр тақырыпқа жеке тоқталып, сабақ тақырыбына сәйкес қажет материалдарды, суреттерді, видеоларды, құжатарды (кез-келген форматта) және де қосымша сілтемелерді тіркей алады. Оқытушы сабаққа қатысушыларға шақырту жібере алады. Басқа 20-ға жуық оқытушымен бірігіп, сабақтың материалдарын жан жақты толықтыра алады. Әрбір оқушыға жеке тапсырма дайындап жіберу мүмкіндігі қарастырылған. Берілген тапсырмаларды орындау уақытын шектеп, бағалау жүйесін ыңғайлы етіп өзгертуге болады. Қатысушыларға берілген тапсырмалардың орындалуын және тапсырмаларды күнтізбеге сәйкес бақылап отыра алады. Жалпы бағалау парағын Google Кесте немесе CSV-файлда сақтап қарауға болады. Сонымен қатар Google Classroom компютерде және барлық мобильдік қосымшаларда қол жетімді.</w:t>
      </w:r>
    </w:p>
    <w:p w:rsidR="00F3122F" w:rsidRPr="00D22AAE" w:rsidRDefault="00F3122F" w:rsidP="00F3122F">
      <w:pPr>
        <w:pStyle w:val="a4"/>
        <w:jc w:val="both"/>
        <w:rPr>
          <w:rFonts w:ascii="Times New Roman" w:hAnsi="Times New Roman"/>
          <w:color w:val="000000" w:themeColor="text1"/>
          <w:lang w:val="kk-KZ" w:eastAsia="ru-RU"/>
        </w:rPr>
      </w:pPr>
      <w:r w:rsidRPr="00D22AAE">
        <w:rPr>
          <w:rFonts w:ascii="Times New Roman" w:hAnsi="Times New Roman"/>
          <w:color w:val="000000" w:themeColor="text1"/>
          <w:lang w:val="kk-KZ" w:eastAsia="ru-RU"/>
        </w:rPr>
        <w:t xml:space="preserve">Google Форма қызметі – пайдалану қарапайымдылығымен ерекшеленеді.Бағдарламаны түсіну аса қиындықтар туғызбайды. Жасалған тапсырмаларды кез-келген уақытта қарап, </w:t>
      </w:r>
      <w:r w:rsidRPr="00D22AAE">
        <w:rPr>
          <w:rFonts w:ascii="Times New Roman" w:hAnsi="Times New Roman"/>
          <w:color w:val="000000" w:themeColor="text1"/>
          <w:lang w:val="kk-KZ" w:eastAsia="ru-RU"/>
        </w:rPr>
        <w:lastRenderedPageBreak/>
        <w:t>орындау мүмкіндігі бар. Сонымен қатар алынған нәтижелерді автоматты түрде өңдеп, артық уақыт жұмсауды талап етпейді.</w:t>
      </w:r>
    </w:p>
    <w:p w:rsidR="00F3122F" w:rsidRPr="00D22AAE" w:rsidRDefault="00F3122F" w:rsidP="00F3122F">
      <w:pPr>
        <w:pStyle w:val="a4"/>
        <w:jc w:val="both"/>
        <w:rPr>
          <w:rFonts w:ascii="Times New Roman" w:hAnsi="Times New Roman"/>
          <w:color w:val="000000" w:themeColor="text1"/>
          <w:lang w:val="kk-KZ" w:eastAsia="ru-RU"/>
        </w:rPr>
      </w:pPr>
      <w:r w:rsidRPr="00D22AAE">
        <w:rPr>
          <w:rFonts w:ascii="Times New Roman" w:hAnsi="Times New Roman"/>
          <w:color w:val="000000" w:themeColor="text1"/>
          <w:lang w:val="kk-KZ" w:eastAsia="ru-RU"/>
        </w:rPr>
        <w:t>Аталған қызметтерді біріктіріп қолдану айтарлықтай жеңілдіктерге әкеледі, себебі Google Classroom қызметі жалпы сабаққа қатысушыларды бір арнаға тоғыстырушы құрал болса, Google Форма қызметі сол қатысушыларға арналған тапсырмаларды жасауға мүмкіндік береді. Жоғарыда айтылғандай тапсырмалардың орындалуын тексеру автоматты түрде жүргендіктен, барлық қойылған бағаларды да өңдеу жұмыстары әлде қайда жеңіл жүреді. Бұл қосымшаларда сонымен қатар фото, видео, жазба материалдарын пайдалануға болады. Мұндай қызметтермен жұмыс жасау оқушылар үшін маңызды. Себебі ол келесідей мүмкіндіктер береді:</w:t>
      </w:r>
    </w:p>
    <w:p w:rsidR="00F3122F" w:rsidRPr="00D22AAE" w:rsidRDefault="00F3122F" w:rsidP="00F3122F">
      <w:pPr>
        <w:pStyle w:val="a4"/>
        <w:numPr>
          <w:ilvl w:val="0"/>
          <w:numId w:val="3"/>
        </w:numPr>
        <w:ind w:left="0" w:firstLine="709"/>
        <w:jc w:val="both"/>
        <w:rPr>
          <w:rFonts w:ascii="Times New Roman" w:hAnsi="Times New Roman"/>
          <w:color w:val="000000" w:themeColor="text1"/>
          <w:lang w:val="kk-KZ" w:eastAsia="ru-RU"/>
        </w:rPr>
      </w:pPr>
      <w:r w:rsidRPr="00D22AAE">
        <w:rPr>
          <w:rFonts w:ascii="Times New Roman" w:hAnsi="Times New Roman"/>
          <w:color w:val="000000" w:themeColor="text1"/>
          <w:lang w:val="kk-KZ" w:eastAsia="ru-RU"/>
        </w:rPr>
        <w:t>оқушылардың білім сапасы мен оқыту тиімділігін арттыру;</w:t>
      </w:r>
    </w:p>
    <w:p w:rsidR="00F3122F" w:rsidRPr="00D22AAE" w:rsidRDefault="00F3122F" w:rsidP="00F3122F">
      <w:pPr>
        <w:pStyle w:val="a4"/>
        <w:numPr>
          <w:ilvl w:val="0"/>
          <w:numId w:val="3"/>
        </w:numPr>
        <w:ind w:left="0" w:firstLine="709"/>
        <w:jc w:val="both"/>
        <w:rPr>
          <w:rFonts w:ascii="Times New Roman" w:hAnsi="Times New Roman"/>
          <w:color w:val="000000" w:themeColor="text1"/>
          <w:lang w:val="kk-KZ" w:eastAsia="ru-RU"/>
        </w:rPr>
      </w:pPr>
      <w:r w:rsidRPr="00D22AAE">
        <w:rPr>
          <w:rFonts w:ascii="Times New Roman" w:hAnsi="Times New Roman"/>
          <w:color w:val="000000" w:themeColor="text1"/>
          <w:lang w:val="kk-KZ" w:eastAsia="ru-RU"/>
        </w:rPr>
        <w:t>танымдық белсенділікті дамытады;</w:t>
      </w:r>
    </w:p>
    <w:p w:rsidR="00F3122F" w:rsidRPr="00D22AAE" w:rsidRDefault="00F3122F" w:rsidP="00F3122F">
      <w:pPr>
        <w:pStyle w:val="a4"/>
        <w:numPr>
          <w:ilvl w:val="0"/>
          <w:numId w:val="3"/>
        </w:numPr>
        <w:ind w:left="0" w:firstLine="709"/>
        <w:jc w:val="both"/>
        <w:rPr>
          <w:rFonts w:ascii="Times New Roman" w:hAnsi="Times New Roman"/>
          <w:color w:val="000000" w:themeColor="text1"/>
          <w:lang w:val="kk-KZ" w:eastAsia="ru-RU"/>
        </w:rPr>
      </w:pPr>
      <w:r w:rsidRPr="00D22AAE">
        <w:rPr>
          <w:rFonts w:ascii="Times New Roman" w:hAnsi="Times New Roman"/>
          <w:color w:val="000000" w:themeColor="text1"/>
          <w:lang w:val="kk-KZ" w:eastAsia="ru-RU"/>
        </w:rPr>
        <w:t>оқылатын пәнге қызығушылығын арттырады;</w:t>
      </w:r>
    </w:p>
    <w:p w:rsidR="00F3122F" w:rsidRPr="00D22AAE" w:rsidRDefault="00F3122F" w:rsidP="00F3122F">
      <w:pPr>
        <w:pStyle w:val="a4"/>
        <w:numPr>
          <w:ilvl w:val="0"/>
          <w:numId w:val="3"/>
        </w:numPr>
        <w:ind w:left="0" w:firstLine="709"/>
        <w:jc w:val="both"/>
        <w:rPr>
          <w:rFonts w:ascii="Times New Roman" w:hAnsi="Times New Roman"/>
          <w:color w:val="000000" w:themeColor="text1"/>
          <w:lang w:val="kk-KZ" w:eastAsia="ru-RU"/>
        </w:rPr>
      </w:pPr>
      <w:r w:rsidRPr="00D22AAE">
        <w:rPr>
          <w:rFonts w:ascii="Times New Roman" w:hAnsi="Times New Roman"/>
          <w:color w:val="000000" w:themeColor="text1"/>
          <w:lang w:val="kk-KZ" w:eastAsia="ru-RU"/>
        </w:rPr>
        <w:t>компьютермен жұмыс істеу дағдылары қалыптасады;</w:t>
      </w:r>
    </w:p>
    <w:p w:rsidR="00F3122F" w:rsidRPr="00D22AAE" w:rsidRDefault="00F3122F" w:rsidP="00F3122F">
      <w:pPr>
        <w:pStyle w:val="a4"/>
        <w:numPr>
          <w:ilvl w:val="0"/>
          <w:numId w:val="3"/>
        </w:numPr>
        <w:ind w:left="0" w:firstLine="709"/>
        <w:jc w:val="both"/>
        <w:rPr>
          <w:rFonts w:ascii="Times New Roman" w:hAnsi="Times New Roman"/>
          <w:color w:val="000000" w:themeColor="text1"/>
          <w:lang w:val="kk-KZ" w:eastAsia="ru-RU"/>
        </w:rPr>
      </w:pPr>
      <w:r w:rsidRPr="00D22AAE">
        <w:rPr>
          <w:rFonts w:ascii="Times New Roman" w:hAnsi="Times New Roman"/>
          <w:color w:val="000000" w:themeColor="text1"/>
          <w:lang w:val="kk-KZ" w:eastAsia="ru-RU"/>
        </w:rPr>
        <w:t>өзіндік зерттеу дағдылары қалыптасады.</w:t>
      </w:r>
    </w:p>
    <w:p w:rsidR="00F3122F" w:rsidRPr="00D22AAE" w:rsidRDefault="00F3122F" w:rsidP="00F3122F">
      <w:pPr>
        <w:pStyle w:val="a4"/>
        <w:ind w:firstLine="708"/>
        <w:jc w:val="both"/>
        <w:rPr>
          <w:rFonts w:ascii="Times New Roman" w:hAnsi="Times New Roman"/>
          <w:color w:val="000000" w:themeColor="text1"/>
          <w:lang w:val="kk-KZ" w:eastAsia="ru-RU"/>
        </w:rPr>
      </w:pPr>
      <w:r w:rsidRPr="00D22AAE">
        <w:rPr>
          <w:rFonts w:ascii="Times New Roman" w:hAnsi="Times New Roman"/>
          <w:color w:val="000000" w:themeColor="text1"/>
          <w:lang w:val="kk-KZ" w:eastAsia="ru-RU"/>
        </w:rPr>
        <w:t>Осы қызметтерді пайдалану үшін тек қана Google Classroom қосымшасын ұялы телефонға немесе компьютерге жүктеу жеткілікті. Яғни Play Market, App Store дүкендерінде немесе Classroom.Google.com электронды ресурсында тегін қол жетімді.</w:t>
      </w:r>
    </w:p>
    <w:p w:rsidR="00F3122F" w:rsidRPr="00D22AAE" w:rsidRDefault="00F3122F" w:rsidP="00F3122F">
      <w:pPr>
        <w:pStyle w:val="a4"/>
        <w:ind w:firstLine="708"/>
        <w:jc w:val="both"/>
        <w:rPr>
          <w:rFonts w:ascii="Times New Roman" w:hAnsi="Times New Roman"/>
          <w:color w:val="000000" w:themeColor="text1"/>
          <w:lang w:val="kk-KZ" w:eastAsia="ru-RU"/>
        </w:rPr>
      </w:pPr>
      <w:r w:rsidRPr="00D22AAE">
        <w:rPr>
          <w:rFonts w:ascii="Times New Roman" w:hAnsi="Times New Roman"/>
          <w:color w:val="000000" w:themeColor="text1"/>
          <w:lang w:val="kk-KZ" w:eastAsia="ru-RU"/>
        </w:rPr>
        <w:t>Теориялық дереккөздерден, оқытушылардың бақылауларынан, сондай-ақ білім беру процесінде Google қызметтерін пайдаланудың жеке тәжірибесінен, соның ішінде мұғалімдердің біліктілігін арттыру курстары шеңберінде Google қызметтерінде жұмыс істеу негіздеріне оқытудан алынған мәліметтерді түйіндей келе, осы платформаның арқасында мұғалімдер үшін ашылатын кең мүмкіндіктер туралы қорытындыға келеміз. Сабақты дайындау және өткізу кезінде Google қызметтерін пайдалану оқушылардың назарын және шығармашылық белсенділігін арттыруға ғана емес, сабақта уақытты үнемдейді, сонымен қатар оқу сыныбынан тыс ақпараттық-білім беру ортасын құруға мүмкіндік береді, сондай-ақ мұғалімге білім беру процесі мен оның қатысушыларының өзін-өзі дамыту барысында өзара іс-қимыл және ақпарат алмасуды жүзеге асыруға, сондай-ақ стандарттардың талаптарын қанағаттандыруға көмектеседі.</w:t>
      </w:r>
    </w:p>
    <w:p w:rsidR="00F3122F" w:rsidRPr="00D22AAE" w:rsidRDefault="00F3122F" w:rsidP="00F3122F">
      <w:pPr>
        <w:pStyle w:val="a4"/>
        <w:jc w:val="both"/>
        <w:rPr>
          <w:rFonts w:ascii="Times New Roman" w:hAnsi="Times New Roman"/>
          <w:color w:val="000000" w:themeColor="text1"/>
          <w:lang w:val="kk-KZ" w:eastAsia="ru-RU"/>
        </w:rPr>
      </w:pPr>
    </w:p>
    <w:p w:rsidR="00F3122F" w:rsidRPr="00D22AAE" w:rsidRDefault="00F3122F" w:rsidP="00F3122F">
      <w:pPr>
        <w:pStyle w:val="a4"/>
        <w:jc w:val="center"/>
        <w:rPr>
          <w:rFonts w:ascii="Times New Roman" w:hAnsi="Times New Roman"/>
          <w:b/>
          <w:color w:val="000000" w:themeColor="text1"/>
          <w:lang w:val="kk-KZ" w:eastAsia="ru-RU"/>
        </w:rPr>
      </w:pPr>
      <w:r w:rsidRPr="00D22AAE">
        <w:rPr>
          <w:rFonts w:ascii="Times New Roman" w:hAnsi="Times New Roman"/>
          <w:b/>
          <w:color w:val="000000" w:themeColor="text1"/>
          <w:lang w:val="kk-KZ"/>
        </w:rPr>
        <w:t>Пайдаланылған дебиттер тізімі:</w:t>
      </w:r>
    </w:p>
    <w:p w:rsidR="00F3122F" w:rsidRPr="00D22AAE" w:rsidRDefault="00F3122F" w:rsidP="00F3122F">
      <w:pPr>
        <w:pStyle w:val="a4"/>
        <w:numPr>
          <w:ilvl w:val="0"/>
          <w:numId w:val="4"/>
        </w:numPr>
        <w:ind w:left="0" w:firstLine="709"/>
        <w:jc w:val="both"/>
        <w:rPr>
          <w:rFonts w:ascii="Times New Roman" w:hAnsi="Times New Roman"/>
          <w:color w:val="000000" w:themeColor="text1"/>
          <w:lang w:eastAsia="ru-RU"/>
        </w:rPr>
      </w:pPr>
      <w:r w:rsidRPr="00D22AAE">
        <w:rPr>
          <w:rFonts w:ascii="Times New Roman" w:hAnsi="Times New Roman"/>
          <w:color w:val="000000" w:themeColor="text1"/>
          <w:lang w:val="ru-RU" w:eastAsia="ru-RU"/>
        </w:rPr>
        <w:t xml:space="preserve">Три бесплатных системы дистанционного обучения: </w:t>
      </w:r>
      <w:proofErr w:type="gramStart"/>
      <w:r w:rsidRPr="00D22AAE">
        <w:rPr>
          <w:rFonts w:ascii="Times New Roman" w:hAnsi="Times New Roman"/>
          <w:color w:val="000000" w:themeColor="text1"/>
          <w:lang w:val="ru-RU" w:eastAsia="ru-RU"/>
        </w:rPr>
        <w:t>какую</w:t>
      </w:r>
      <w:proofErr w:type="gramEnd"/>
      <w:r w:rsidRPr="00D22AAE">
        <w:rPr>
          <w:rFonts w:ascii="Times New Roman" w:hAnsi="Times New Roman"/>
          <w:color w:val="000000" w:themeColor="text1"/>
          <w:lang w:val="ru-RU" w:eastAsia="ru-RU"/>
        </w:rPr>
        <w:t xml:space="preserve"> выбрать школе или репетитору? </w:t>
      </w:r>
      <w:r w:rsidRPr="00D22AAE">
        <w:rPr>
          <w:rFonts w:ascii="Times New Roman" w:hAnsi="Times New Roman"/>
          <w:color w:val="000000" w:themeColor="text1"/>
          <w:lang w:val="kk-KZ" w:eastAsia="ru-RU"/>
        </w:rPr>
        <w:t>Электронды ресурс:</w:t>
      </w:r>
      <w:r w:rsidRPr="00D22AAE">
        <w:rPr>
          <w:rFonts w:ascii="Times New Roman" w:hAnsi="Times New Roman"/>
          <w:color w:val="000000" w:themeColor="text1"/>
          <w:lang w:eastAsia="ru-RU"/>
        </w:rPr>
        <w:t> </w:t>
      </w:r>
      <w:hyperlink r:id="rId5" w:tgtFrame="_blank" w:history="1">
        <w:r w:rsidRPr="00D22AAE">
          <w:rPr>
            <w:rFonts w:ascii="Times New Roman" w:hAnsi="Times New Roman"/>
            <w:color w:val="000000" w:themeColor="text1"/>
            <w:u w:val="single"/>
            <w:lang w:eastAsia="ru-RU"/>
          </w:rPr>
          <w:t>http://www.eduneo.ru</w:t>
        </w:r>
      </w:hyperlink>
    </w:p>
    <w:p w:rsidR="00F3122F" w:rsidRPr="00AA08AA" w:rsidRDefault="00F3122F" w:rsidP="00F3122F">
      <w:pPr>
        <w:pStyle w:val="a4"/>
        <w:numPr>
          <w:ilvl w:val="0"/>
          <w:numId w:val="4"/>
        </w:numPr>
        <w:ind w:left="0" w:firstLine="709"/>
        <w:jc w:val="both"/>
        <w:rPr>
          <w:rFonts w:ascii="Times New Roman" w:hAnsi="Times New Roman"/>
          <w:color w:val="000000" w:themeColor="text1"/>
          <w:lang w:eastAsia="ru-RU"/>
        </w:rPr>
      </w:pPr>
      <w:r w:rsidRPr="007755E6">
        <w:rPr>
          <w:rFonts w:ascii="Times New Roman" w:hAnsi="Times New Roman"/>
          <w:color w:val="000000" w:themeColor="text1"/>
          <w:lang w:val="ru-RU" w:eastAsia="ru-RU"/>
        </w:rPr>
        <w:t xml:space="preserve">Электронные образовательные ресурсы: современные возможности </w:t>
      </w:r>
      <w:proofErr w:type="spellStart"/>
      <w:r w:rsidRPr="007755E6">
        <w:rPr>
          <w:rFonts w:ascii="Times New Roman" w:hAnsi="Times New Roman"/>
          <w:color w:val="000000" w:themeColor="text1"/>
          <w:lang w:val="ru-RU" w:eastAsia="ru-RU"/>
        </w:rPr>
        <w:t>М.А.Бовтенко</w:t>
      </w:r>
      <w:proofErr w:type="spellEnd"/>
      <w:r w:rsidRPr="007755E6">
        <w:rPr>
          <w:rFonts w:ascii="Times New Roman" w:hAnsi="Times New Roman"/>
          <w:color w:val="000000" w:themeColor="text1"/>
          <w:lang w:val="ru-RU" w:eastAsia="ru-RU"/>
        </w:rPr>
        <w:t xml:space="preserve"> Информационные технологии в образовании</w:t>
      </w:r>
      <w:r w:rsidRPr="007755E6">
        <w:rPr>
          <w:rFonts w:ascii="Times New Roman" w:hAnsi="Times New Roman"/>
          <w:color w:val="000000" w:themeColor="text1"/>
          <w:lang w:val="kk-KZ" w:eastAsia="ru-RU"/>
        </w:rPr>
        <w:t xml:space="preserve">. </w:t>
      </w:r>
      <w:hyperlink r:id="rId6" w:tgtFrame="_blank" w:history="1">
        <w:r w:rsidRPr="007755E6">
          <w:rPr>
            <w:rFonts w:ascii="Times New Roman" w:hAnsi="Times New Roman"/>
            <w:color w:val="000000" w:themeColor="text1"/>
            <w:u w:val="single"/>
            <w:lang w:eastAsia="ru-RU"/>
          </w:rPr>
          <w:t>http</w:t>
        </w:r>
        <w:r w:rsidRPr="00AA08AA">
          <w:rPr>
            <w:rFonts w:ascii="Times New Roman" w:hAnsi="Times New Roman"/>
            <w:color w:val="000000" w:themeColor="text1"/>
            <w:u w:val="single"/>
            <w:lang w:eastAsia="ru-RU"/>
          </w:rPr>
          <w:t>://</w:t>
        </w:r>
        <w:r w:rsidRPr="007755E6">
          <w:rPr>
            <w:rFonts w:ascii="Times New Roman" w:hAnsi="Times New Roman"/>
            <w:color w:val="000000" w:themeColor="text1"/>
            <w:u w:val="single"/>
            <w:lang w:eastAsia="ru-RU"/>
          </w:rPr>
          <w:t>bit</w:t>
        </w:r>
        <w:r w:rsidRPr="00AA08AA">
          <w:rPr>
            <w:rFonts w:ascii="Times New Roman" w:hAnsi="Times New Roman"/>
            <w:color w:val="000000" w:themeColor="text1"/>
            <w:u w:val="single"/>
            <w:lang w:eastAsia="ru-RU"/>
          </w:rPr>
          <w:t>.</w:t>
        </w:r>
        <w:r w:rsidRPr="007755E6">
          <w:rPr>
            <w:rFonts w:ascii="Times New Roman" w:hAnsi="Times New Roman"/>
            <w:color w:val="000000" w:themeColor="text1"/>
            <w:u w:val="single"/>
            <w:lang w:eastAsia="ru-RU"/>
          </w:rPr>
          <w:t>edu</w:t>
        </w:r>
        <w:r w:rsidRPr="00AA08AA">
          <w:rPr>
            <w:rFonts w:ascii="Times New Roman" w:hAnsi="Times New Roman"/>
            <w:color w:val="000000" w:themeColor="text1"/>
            <w:u w:val="single"/>
            <w:lang w:eastAsia="ru-RU"/>
          </w:rPr>
          <w:t>.</w:t>
        </w:r>
        <w:r w:rsidRPr="007755E6">
          <w:rPr>
            <w:rFonts w:ascii="Times New Roman" w:hAnsi="Times New Roman"/>
            <w:color w:val="000000" w:themeColor="text1"/>
            <w:u w:val="single"/>
            <w:lang w:eastAsia="ru-RU"/>
          </w:rPr>
          <w:t>nstu</w:t>
        </w:r>
        <w:r w:rsidRPr="00AA08AA">
          <w:rPr>
            <w:rFonts w:ascii="Times New Roman" w:hAnsi="Times New Roman"/>
            <w:color w:val="000000" w:themeColor="text1"/>
            <w:u w:val="single"/>
            <w:lang w:eastAsia="ru-RU"/>
          </w:rPr>
          <w:t>.</w:t>
        </w:r>
        <w:r w:rsidRPr="007755E6">
          <w:rPr>
            <w:rFonts w:ascii="Times New Roman" w:hAnsi="Times New Roman"/>
            <w:color w:val="000000" w:themeColor="text1"/>
            <w:u w:val="single"/>
            <w:lang w:eastAsia="ru-RU"/>
          </w:rPr>
          <w:t>ru</w:t>
        </w:r>
        <w:r w:rsidRPr="00AA08AA">
          <w:rPr>
            <w:rFonts w:ascii="Times New Roman" w:hAnsi="Times New Roman"/>
            <w:color w:val="000000" w:themeColor="text1"/>
            <w:u w:val="single"/>
            <w:lang w:eastAsia="ru-RU"/>
          </w:rPr>
          <w:t>/</w:t>
        </w:r>
      </w:hyperlink>
      <w:r>
        <w:rPr>
          <w:lang w:val="kk-KZ"/>
        </w:rPr>
        <w:t>.</w:t>
      </w:r>
    </w:p>
    <w:p w:rsidR="00F3122F" w:rsidRPr="00AA08AA" w:rsidRDefault="00F3122F" w:rsidP="00F3122F">
      <w:pPr>
        <w:pStyle w:val="a4"/>
        <w:numPr>
          <w:ilvl w:val="0"/>
          <w:numId w:val="4"/>
        </w:numPr>
        <w:ind w:left="0" w:firstLine="709"/>
        <w:jc w:val="both"/>
        <w:rPr>
          <w:rFonts w:ascii="Times New Roman" w:hAnsi="Times New Roman"/>
          <w:color w:val="000000" w:themeColor="text1"/>
          <w:lang w:eastAsia="ru-RU"/>
        </w:rPr>
      </w:pPr>
      <w:r w:rsidRPr="007755E6">
        <w:rPr>
          <w:rFonts w:ascii="Times New Roman" w:hAnsi="Times New Roman"/>
          <w:color w:val="000000" w:themeColor="text1"/>
          <w:lang w:eastAsia="ru-RU"/>
        </w:rPr>
        <w:t>Google</w:t>
      </w:r>
      <w:hyperlink r:id="rId7" w:history="1">
        <w:r w:rsidRPr="007755E6">
          <w:rPr>
            <w:rStyle w:val="a3"/>
            <w:rFonts w:ascii="Times New Roman" w:hAnsi="Times New Roman"/>
            <w:color w:val="000000" w:themeColor="text1"/>
          </w:rPr>
          <w:t>https</w:t>
        </w:r>
        <w:r w:rsidRPr="00AA08AA">
          <w:rPr>
            <w:rStyle w:val="a3"/>
            <w:rFonts w:ascii="Times New Roman" w:hAnsi="Times New Roman"/>
            <w:color w:val="000000" w:themeColor="text1"/>
          </w:rPr>
          <w:t>://</w:t>
        </w:r>
        <w:r w:rsidRPr="007755E6">
          <w:rPr>
            <w:rStyle w:val="a3"/>
            <w:rFonts w:ascii="Times New Roman" w:hAnsi="Times New Roman"/>
            <w:color w:val="000000" w:themeColor="text1"/>
          </w:rPr>
          <w:t>support</w:t>
        </w:r>
        <w:r w:rsidRPr="00AA08AA">
          <w:rPr>
            <w:rStyle w:val="a3"/>
            <w:rFonts w:ascii="Times New Roman" w:hAnsi="Times New Roman"/>
            <w:color w:val="000000" w:themeColor="text1"/>
          </w:rPr>
          <w:t>.</w:t>
        </w:r>
        <w:r w:rsidRPr="007755E6">
          <w:rPr>
            <w:rStyle w:val="a3"/>
            <w:rFonts w:ascii="Times New Roman" w:hAnsi="Times New Roman"/>
            <w:color w:val="000000" w:themeColor="text1"/>
          </w:rPr>
          <w:t>google</w:t>
        </w:r>
        <w:r w:rsidRPr="00AA08AA">
          <w:rPr>
            <w:rStyle w:val="a3"/>
            <w:rFonts w:ascii="Times New Roman" w:hAnsi="Times New Roman"/>
            <w:color w:val="000000" w:themeColor="text1"/>
          </w:rPr>
          <w:t>.</w:t>
        </w:r>
        <w:r w:rsidRPr="007755E6">
          <w:rPr>
            <w:rStyle w:val="a3"/>
            <w:rFonts w:ascii="Times New Roman" w:hAnsi="Times New Roman"/>
            <w:color w:val="000000" w:themeColor="text1"/>
          </w:rPr>
          <w:t>com</w:t>
        </w:r>
        <w:r w:rsidRPr="00AA08AA">
          <w:rPr>
            <w:rStyle w:val="a3"/>
            <w:rFonts w:ascii="Times New Roman" w:hAnsi="Times New Roman"/>
            <w:color w:val="000000" w:themeColor="text1"/>
          </w:rPr>
          <w:t>/</w:t>
        </w:r>
        <w:r w:rsidRPr="007755E6">
          <w:rPr>
            <w:rStyle w:val="a3"/>
            <w:rFonts w:ascii="Times New Roman" w:hAnsi="Times New Roman"/>
            <w:color w:val="000000" w:themeColor="text1"/>
          </w:rPr>
          <w:t>docs</w:t>
        </w:r>
        <w:r w:rsidRPr="00AA08AA">
          <w:rPr>
            <w:rStyle w:val="a3"/>
            <w:rFonts w:ascii="Times New Roman" w:hAnsi="Times New Roman"/>
            <w:color w:val="000000" w:themeColor="text1"/>
          </w:rPr>
          <w:t>/</w:t>
        </w:r>
        <w:r w:rsidRPr="007755E6">
          <w:rPr>
            <w:rStyle w:val="a3"/>
            <w:rFonts w:ascii="Times New Roman" w:hAnsi="Times New Roman"/>
            <w:color w:val="000000" w:themeColor="text1"/>
          </w:rPr>
          <w:t>answer</w:t>
        </w:r>
        <w:r w:rsidRPr="00AA08AA">
          <w:rPr>
            <w:rStyle w:val="a3"/>
            <w:rFonts w:ascii="Times New Roman" w:hAnsi="Times New Roman"/>
            <w:color w:val="000000" w:themeColor="text1"/>
          </w:rPr>
          <w:t>/6281888?</w:t>
        </w:r>
        <w:r w:rsidRPr="007755E6">
          <w:rPr>
            <w:rStyle w:val="a3"/>
            <w:rFonts w:ascii="Times New Roman" w:hAnsi="Times New Roman"/>
            <w:color w:val="000000" w:themeColor="text1"/>
          </w:rPr>
          <w:t>co</w:t>
        </w:r>
        <w:r w:rsidRPr="00AA08AA">
          <w:rPr>
            <w:rStyle w:val="a3"/>
            <w:rFonts w:ascii="Times New Roman" w:hAnsi="Times New Roman"/>
            <w:color w:val="000000" w:themeColor="text1"/>
          </w:rPr>
          <w:t>=</w:t>
        </w:r>
        <w:r w:rsidRPr="007755E6">
          <w:rPr>
            <w:rStyle w:val="a3"/>
            <w:rFonts w:ascii="Times New Roman" w:hAnsi="Times New Roman"/>
            <w:color w:val="000000" w:themeColor="text1"/>
          </w:rPr>
          <w:t>GENIE</w:t>
        </w:r>
        <w:r w:rsidRPr="00AA08AA">
          <w:rPr>
            <w:rStyle w:val="a3"/>
            <w:rFonts w:ascii="Times New Roman" w:hAnsi="Times New Roman"/>
            <w:color w:val="000000" w:themeColor="text1"/>
          </w:rPr>
          <w:t>.</w:t>
        </w:r>
        <w:r w:rsidRPr="007755E6">
          <w:rPr>
            <w:rStyle w:val="a3"/>
            <w:rFonts w:ascii="Times New Roman" w:hAnsi="Times New Roman"/>
            <w:color w:val="000000" w:themeColor="text1"/>
          </w:rPr>
          <w:t>Platform</w:t>
        </w:r>
        <w:r w:rsidRPr="00AA08AA">
          <w:rPr>
            <w:rStyle w:val="a3"/>
            <w:rFonts w:ascii="Times New Roman" w:hAnsi="Times New Roman"/>
            <w:color w:val="000000" w:themeColor="text1"/>
          </w:rPr>
          <w:t>%3</w:t>
        </w:r>
        <w:r w:rsidRPr="007755E6">
          <w:rPr>
            <w:rStyle w:val="a3"/>
            <w:rFonts w:ascii="Times New Roman" w:hAnsi="Times New Roman"/>
            <w:color w:val="000000" w:themeColor="text1"/>
          </w:rPr>
          <w:t>DDesktop</w:t>
        </w:r>
        <w:r w:rsidRPr="00AA08AA">
          <w:rPr>
            <w:rStyle w:val="a3"/>
            <w:rFonts w:ascii="Times New Roman" w:hAnsi="Times New Roman"/>
            <w:color w:val="000000" w:themeColor="text1"/>
          </w:rPr>
          <w:t>&amp;</w:t>
        </w:r>
        <w:r w:rsidRPr="007755E6">
          <w:rPr>
            <w:rStyle w:val="a3"/>
            <w:rFonts w:ascii="Times New Roman" w:hAnsi="Times New Roman"/>
            <w:color w:val="000000" w:themeColor="text1"/>
          </w:rPr>
          <w:t>hl</w:t>
        </w:r>
        <w:r w:rsidRPr="00AA08AA">
          <w:rPr>
            <w:rStyle w:val="a3"/>
            <w:rFonts w:ascii="Times New Roman" w:hAnsi="Times New Roman"/>
            <w:color w:val="000000" w:themeColor="text1"/>
          </w:rPr>
          <w:t>=</w:t>
        </w:r>
        <w:r w:rsidRPr="007755E6">
          <w:rPr>
            <w:rStyle w:val="a3"/>
            <w:rFonts w:ascii="Times New Roman" w:hAnsi="Times New Roman"/>
            <w:color w:val="000000" w:themeColor="text1"/>
          </w:rPr>
          <w:t>ru</w:t>
        </w:r>
      </w:hyperlink>
    </w:p>
    <w:p w:rsidR="00F3122F" w:rsidRDefault="00F3122F" w:rsidP="00F3122F">
      <w:pPr>
        <w:spacing w:after="0" w:line="240" w:lineRule="auto"/>
        <w:jc w:val="right"/>
        <w:rPr>
          <w:rFonts w:ascii="Times New Roman" w:hAnsi="Times New Roman" w:cs="Times New Roman"/>
          <w:b/>
          <w:i/>
          <w:color w:val="000000" w:themeColor="text1"/>
          <w:sz w:val="24"/>
          <w:szCs w:val="24"/>
          <w:lang w:val="kk-KZ"/>
        </w:rPr>
      </w:pPr>
    </w:p>
    <w:p w:rsidR="00F3122F" w:rsidRDefault="00F3122F" w:rsidP="00F3122F">
      <w:pPr>
        <w:spacing w:after="0" w:line="240" w:lineRule="auto"/>
        <w:jc w:val="right"/>
        <w:rPr>
          <w:rFonts w:ascii="Times New Roman" w:hAnsi="Times New Roman" w:cs="Times New Roman"/>
          <w:b/>
          <w:i/>
          <w:color w:val="000000" w:themeColor="text1"/>
          <w:sz w:val="24"/>
          <w:szCs w:val="24"/>
          <w:lang w:val="kk-KZ"/>
        </w:rPr>
      </w:pPr>
    </w:p>
    <w:p w:rsidR="00BC1BD8" w:rsidRPr="00F3122F" w:rsidRDefault="00BC1BD8">
      <w:pPr>
        <w:rPr>
          <w:lang w:val="kk-KZ"/>
        </w:rPr>
      </w:pPr>
    </w:p>
    <w:sectPr w:rsidR="00BC1BD8" w:rsidRPr="00F3122F" w:rsidSect="00A453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E6743"/>
    <w:multiLevelType w:val="hybridMultilevel"/>
    <w:tmpl w:val="6E0C310E"/>
    <w:lvl w:ilvl="0" w:tplc="69AC887A">
      <w:numFmt w:val="bullet"/>
      <w:lvlText w:val="-"/>
      <w:lvlJc w:val="left"/>
      <w:pPr>
        <w:ind w:left="1429" w:hanging="360"/>
      </w:pPr>
      <w:rPr>
        <w:rFonts w:ascii="Arial" w:eastAsia="Times New Roman" w:hAnsi="Arial" w:cs="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0681746"/>
    <w:multiLevelType w:val="hybridMultilevel"/>
    <w:tmpl w:val="18ACBC3A"/>
    <w:lvl w:ilvl="0" w:tplc="69AC887A">
      <w:numFmt w:val="bullet"/>
      <w:lvlText w:val="-"/>
      <w:lvlJc w:val="left"/>
      <w:pPr>
        <w:ind w:left="1429" w:hanging="360"/>
      </w:pPr>
      <w:rPr>
        <w:rFonts w:ascii="Arial" w:eastAsia="Times New Roman" w:hAnsi="Arial" w:cs="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6E5F7E83"/>
    <w:multiLevelType w:val="hybridMultilevel"/>
    <w:tmpl w:val="9B42AF72"/>
    <w:lvl w:ilvl="0" w:tplc="69AC887A">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98A66EE"/>
    <w:multiLevelType w:val="hybridMultilevel"/>
    <w:tmpl w:val="0D140CBE"/>
    <w:lvl w:ilvl="0" w:tplc="198EA9F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useFELayout/>
  </w:compat>
  <w:rsids>
    <w:rsidRoot w:val="00F3122F"/>
    <w:rsid w:val="002E3DB4"/>
    <w:rsid w:val="00A453C3"/>
    <w:rsid w:val="00BC1BD8"/>
    <w:rsid w:val="00F312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3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122F"/>
    <w:rPr>
      <w:color w:val="0000FF" w:themeColor="hyperlink"/>
      <w:u w:val="single"/>
    </w:rPr>
  </w:style>
  <w:style w:type="paragraph" w:styleId="a4">
    <w:name w:val="No Spacing"/>
    <w:link w:val="a5"/>
    <w:uiPriority w:val="1"/>
    <w:qFormat/>
    <w:rsid w:val="00F3122F"/>
    <w:pPr>
      <w:spacing w:after="0" w:line="240" w:lineRule="auto"/>
    </w:pPr>
    <w:rPr>
      <w:rFonts w:ascii="Calibri" w:eastAsia="Calibri" w:hAnsi="Calibri" w:cs="Times New Roman"/>
      <w:sz w:val="24"/>
      <w:szCs w:val="24"/>
      <w:lang w:val="en-US" w:eastAsia="en-US"/>
    </w:rPr>
  </w:style>
  <w:style w:type="character" w:customStyle="1" w:styleId="a5">
    <w:name w:val="Без интервала Знак"/>
    <w:link w:val="a4"/>
    <w:uiPriority w:val="1"/>
    <w:rsid w:val="00F3122F"/>
    <w:rPr>
      <w:rFonts w:ascii="Calibri" w:eastAsia="Calibri" w:hAnsi="Calibri" w:cs="Times New Roman"/>
      <w:sz w:val="24"/>
      <w:szCs w:val="24"/>
      <w:lang w:val="en-US" w:eastAsia="en-US"/>
    </w:rPr>
  </w:style>
  <w:style w:type="paragraph" w:customStyle="1" w:styleId="pcenter">
    <w:name w:val="pcenter"/>
    <w:basedOn w:val="a"/>
    <w:rsid w:val="00F312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pport.google.com/docs/answer/6281888?co=GENIE.Platform%3DDesktop&amp;h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t.edu.nstu.ru/" TargetMode="External"/><Relationship Id="rId5" Type="http://schemas.openxmlformats.org/officeDocument/2006/relationships/hyperlink" Target="http://www.eduneo.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793</Words>
  <Characters>4525</Characters>
  <Application>Microsoft Office Word</Application>
  <DocSecurity>0</DocSecurity>
  <Lines>37</Lines>
  <Paragraphs>10</Paragraphs>
  <ScaleCrop>false</ScaleCrop>
  <Company>Reanimator Extreme Edition</Company>
  <LinksUpToDate>false</LinksUpToDate>
  <CharactersWithSpaces>5308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2022-04-09T10:06:00Z</dcterms:created>
  <dcterms:modified xsi:type="dcterms:W3CDTF">2022-04-09T10:06:00Z</dcterms:modified>
</cp:coreProperties>
</file>