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D8E" w:rsidRPr="002F439F" w:rsidRDefault="00834193" w:rsidP="002F439F">
      <w:pPr>
        <w:widowControl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2F4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Қысқа мерзімді жоспар</w:t>
      </w:r>
    </w:p>
    <w:p w:rsidR="00A25D8E" w:rsidRPr="002F439F" w:rsidRDefault="00A25D8E" w:rsidP="002F439F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4249" w:type="pct"/>
        <w:tblInd w:w="817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924"/>
        <w:gridCol w:w="347"/>
        <w:gridCol w:w="2103"/>
        <w:gridCol w:w="731"/>
        <w:gridCol w:w="2522"/>
        <w:gridCol w:w="312"/>
        <w:gridCol w:w="1703"/>
        <w:gridCol w:w="58"/>
      </w:tblGrid>
      <w:tr w:rsidR="00834193" w:rsidRPr="00306652" w:rsidTr="00306652">
        <w:trPr>
          <w:gridAfter w:val="1"/>
          <w:wAfter w:w="30" w:type="pct"/>
          <w:trHeight w:val="277"/>
        </w:trPr>
        <w:tc>
          <w:tcPr>
            <w:tcW w:w="1170" w:type="pct"/>
            <w:gridSpan w:val="2"/>
          </w:tcPr>
          <w:p w:rsidR="00834193" w:rsidRPr="00306652" w:rsidRDefault="00834193" w:rsidP="0030665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Ұзақ мерзімді жоспар бөлімі: </w:t>
            </w:r>
            <w:r w:rsidRPr="002F439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t>5.1</w:t>
            </w:r>
            <w:r w:rsidRPr="002F439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C</w:t>
            </w:r>
            <w:r w:rsidRPr="002F439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39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>Жай бөлшектер</w:t>
            </w:r>
          </w:p>
        </w:tc>
        <w:tc>
          <w:tcPr>
            <w:tcW w:w="3800" w:type="pct"/>
            <w:gridSpan w:val="5"/>
          </w:tcPr>
          <w:p w:rsidR="00834193" w:rsidRPr="002F439F" w:rsidRDefault="00834193" w:rsidP="002F439F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  <w:r w:rsidR="002F439F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№36 Қ.Х.Тоқмұхамедов атындағы жом кмм</w:t>
            </w:r>
          </w:p>
        </w:tc>
      </w:tr>
      <w:tr w:rsidR="00834193" w:rsidRPr="00306652" w:rsidTr="00306652">
        <w:trPr>
          <w:gridAfter w:val="1"/>
          <w:wAfter w:w="30" w:type="pct"/>
          <w:trHeight w:val="267"/>
        </w:trPr>
        <w:tc>
          <w:tcPr>
            <w:tcW w:w="1170" w:type="pct"/>
            <w:gridSpan w:val="2"/>
          </w:tcPr>
          <w:p w:rsidR="00834193" w:rsidRPr="002F439F" w:rsidRDefault="00834193" w:rsidP="002F439F">
            <w:pPr>
              <w:spacing w:after="0" w:line="240" w:lineRule="auto"/>
              <w:contextualSpacing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Күні</w:t>
            </w:r>
            <w:r w:rsidRPr="002F43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:</w:t>
            </w:r>
            <w:r w:rsidR="002F43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DB1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3800" w:type="pct"/>
            <w:gridSpan w:val="5"/>
          </w:tcPr>
          <w:p w:rsidR="00834193" w:rsidRPr="002F439F" w:rsidRDefault="00834193" w:rsidP="00DB103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аты-жөні:   </w:t>
            </w:r>
            <w:r w:rsidR="00DB103C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Боханова М</w:t>
            </w:r>
          </w:p>
        </w:tc>
      </w:tr>
      <w:tr w:rsidR="00834193" w:rsidRPr="002F439F" w:rsidTr="00306652">
        <w:trPr>
          <w:gridAfter w:val="1"/>
          <w:wAfter w:w="30" w:type="pct"/>
          <w:trHeight w:val="202"/>
        </w:trPr>
        <w:tc>
          <w:tcPr>
            <w:tcW w:w="1170" w:type="pct"/>
            <w:gridSpan w:val="2"/>
          </w:tcPr>
          <w:p w:rsidR="00834193" w:rsidRPr="00DB103C" w:rsidRDefault="00834193" w:rsidP="002F439F">
            <w:pPr>
              <w:spacing w:after="0" w:line="240" w:lineRule="auto"/>
              <w:contextualSpacing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2F43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Сынып</w:t>
            </w:r>
            <w:proofErr w:type="spellEnd"/>
            <w:r w:rsidRPr="002F43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:</w:t>
            </w:r>
            <w:r w:rsidRPr="002F43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4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B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2761" w:type="pct"/>
            <w:gridSpan w:val="3"/>
          </w:tcPr>
          <w:p w:rsidR="00834193" w:rsidRPr="002F439F" w:rsidRDefault="00834193" w:rsidP="002F439F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1039" w:type="pct"/>
            <w:gridSpan w:val="2"/>
          </w:tcPr>
          <w:p w:rsidR="00834193" w:rsidRPr="002F439F" w:rsidRDefault="00834193" w:rsidP="002F439F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A25D8E" w:rsidRPr="00306652" w:rsidTr="00306652">
        <w:trPr>
          <w:gridAfter w:val="1"/>
          <w:wAfter w:w="30" w:type="pct"/>
          <w:trHeight w:val="107"/>
        </w:trPr>
        <w:tc>
          <w:tcPr>
            <w:tcW w:w="1170" w:type="pct"/>
            <w:gridSpan w:val="2"/>
          </w:tcPr>
          <w:p w:rsidR="00A25D8E" w:rsidRPr="002F439F" w:rsidRDefault="00834193" w:rsidP="002F439F">
            <w:pPr>
              <w:spacing w:after="0" w:line="240" w:lineRule="auto"/>
              <w:contextualSpacing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800" w:type="pct"/>
            <w:gridSpan w:val="5"/>
          </w:tcPr>
          <w:p w:rsidR="00A25D8E" w:rsidRPr="002F439F" w:rsidRDefault="00834193" w:rsidP="002F439F">
            <w:pPr>
              <w:spacing w:after="0" w:line="240" w:lineRule="auto"/>
              <w:contextualSpacing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Дұрыс және бұрыс жай бөлшектер</w:t>
            </w:r>
          </w:p>
        </w:tc>
      </w:tr>
      <w:tr w:rsidR="00937F8D" w:rsidRPr="002F439F" w:rsidTr="00306652">
        <w:trPr>
          <w:gridAfter w:val="1"/>
          <w:wAfter w:w="30" w:type="pct"/>
          <w:trHeight w:val="107"/>
        </w:trPr>
        <w:tc>
          <w:tcPr>
            <w:tcW w:w="1170" w:type="pct"/>
            <w:gridSpan w:val="2"/>
          </w:tcPr>
          <w:p w:rsidR="00937F8D" w:rsidRPr="002F439F" w:rsidRDefault="00834193" w:rsidP="002F439F">
            <w:pPr>
              <w:spacing w:after="0" w:line="240" w:lineRule="auto"/>
              <w:contextualSpacing/>
              <w:outlineLvl w:val="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 түрі</w:t>
            </w:r>
          </w:p>
        </w:tc>
        <w:tc>
          <w:tcPr>
            <w:tcW w:w="3800" w:type="pct"/>
            <w:gridSpan w:val="5"/>
          </w:tcPr>
          <w:p w:rsidR="00937F8D" w:rsidRPr="002F439F" w:rsidRDefault="005F6AF4" w:rsidP="002F439F">
            <w:pPr>
              <w:spacing w:after="0" w:line="240" w:lineRule="auto"/>
              <w:contextualSpacing/>
              <w:outlineLvl w:val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Жаңа сабақ</w:t>
            </w:r>
          </w:p>
        </w:tc>
      </w:tr>
      <w:tr w:rsidR="005F6AF4" w:rsidRPr="00306652" w:rsidTr="00306652">
        <w:trPr>
          <w:gridAfter w:val="1"/>
          <w:wAfter w:w="30" w:type="pct"/>
          <w:trHeight w:val="960"/>
        </w:trPr>
        <w:tc>
          <w:tcPr>
            <w:tcW w:w="1170" w:type="pct"/>
            <w:gridSpan w:val="2"/>
          </w:tcPr>
          <w:p w:rsidR="005F6AF4" w:rsidRPr="002F439F" w:rsidRDefault="005F6AF4" w:rsidP="002F4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800" w:type="pct"/>
            <w:gridSpan w:val="5"/>
          </w:tcPr>
          <w:p w:rsidR="005F6AF4" w:rsidRPr="002F439F" w:rsidRDefault="005F6AF4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5.1.1.10</w:t>
            </w:r>
          </w:p>
          <w:p w:rsidR="005F6AF4" w:rsidRPr="002F439F" w:rsidRDefault="005F6AF4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және бұрыс бөлшектерді ажырату;</w:t>
            </w:r>
          </w:p>
        </w:tc>
      </w:tr>
      <w:tr w:rsidR="005F6AF4" w:rsidRPr="00306652" w:rsidTr="00306652">
        <w:trPr>
          <w:gridAfter w:val="1"/>
          <w:wAfter w:w="30" w:type="pct"/>
          <w:trHeight w:val="603"/>
        </w:trPr>
        <w:tc>
          <w:tcPr>
            <w:tcW w:w="1170" w:type="pct"/>
            <w:gridSpan w:val="2"/>
          </w:tcPr>
          <w:p w:rsidR="005F6AF4" w:rsidRPr="002F439F" w:rsidRDefault="005F6AF4" w:rsidP="002F4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3800" w:type="pct"/>
            <w:gridSpan w:val="5"/>
          </w:tcPr>
          <w:p w:rsidR="005F6AF4" w:rsidRPr="002F439F" w:rsidRDefault="005F6AF4" w:rsidP="002F43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Сабақтың соңында оқушылар:</w:t>
            </w:r>
          </w:p>
          <w:p w:rsidR="005F6AF4" w:rsidRPr="002F439F" w:rsidRDefault="00684D32" w:rsidP="002F439F">
            <w:pPr>
              <w:pStyle w:val="a5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дұрыс және бұрыс бөлшектерді ажыратады;</w:t>
            </w:r>
          </w:p>
          <w:p w:rsidR="005F6AF4" w:rsidRPr="002F439F" w:rsidRDefault="00684D32" w:rsidP="002F439F">
            <w:pPr>
              <w:pStyle w:val="a5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дұрыс және бұрыс бөлшектерді салыстырады;</w:t>
            </w:r>
          </w:p>
          <w:p w:rsidR="005F6AF4" w:rsidRPr="002F439F" w:rsidRDefault="00684D32" w:rsidP="002F439F">
            <w:pPr>
              <w:pStyle w:val="a5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дұрыс және бұрыс бөлшектерді құрастырады.</w:t>
            </w:r>
          </w:p>
        </w:tc>
      </w:tr>
      <w:tr w:rsidR="005F6AF4" w:rsidRPr="00306652" w:rsidTr="00306652">
        <w:trPr>
          <w:gridAfter w:val="1"/>
          <w:wAfter w:w="30" w:type="pct"/>
          <w:trHeight w:val="603"/>
        </w:trPr>
        <w:tc>
          <w:tcPr>
            <w:tcW w:w="1170" w:type="pct"/>
            <w:gridSpan w:val="2"/>
          </w:tcPr>
          <w:p w:rsidR="005F6AF4" w:rsidRPr="002F439F" w:rsidRDefault="005F6AF4" w:rsidP="002F4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критерийлері </w:t>
            </w:r>
          </w:p>
        </w:tc>
        <w:tc>
          <w:tcPr>
            <w:tcW w:w="3800" w:type="pct"/>
            <w:gridSpan w:val="5"/>
          </w:tcPr>
          <w:p w:rsidR="005F6AF4" w:rsidRPr="002F439F" w:rsidRDefault="005F6AF4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Оқ</w:t>
            </w:r>
            <w:r w:rsidR="00E743C8"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ушы </w:t>
            </w:r>
          </w:p>
          <w:p w:rsidR="005F6AF4" w:rsidRPr="002F439F" w:rsidRDefault="005F6AF4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- 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дұрыс және бұрыс бөлшектер ұғымын біледі;</w:t>
            </w:r>
          </w:p>
          <w:p w:rsidR="005F6AF4" w:rsidRPr="002F439F" w:rsidRDefault="005F6AF4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 дұрыс және бұрыс бөлшектерді ажырата алады;</w:t>
            </w:r>
          </w:p>
          <w:p w:rsidR="005F6AF4" w:rsidRPr="002F439F" w:rsidRDefault="005F6AF4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 дұрыс және бұрыс бөлшектерді құрастырады;</w:t>
            </w:r>
          </w:p>
          <w:p w:rsidR="005F6AF4" w:rsidRPr="002F439F" w:rsidRDefault="005F6AF4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 дұрыс және бұрыс бөлшектерді салыстыра алады.</w:t>
            </w:r>
          </w:p>
        </w:tc>
      </w:tr>
      <w:tr w:rsidR="005F6AF4" w:rsidRPr="00306652" w:rsidTr="00306652">
        <w:trPr>
          <w:gridAfter w:val="1"/>
          <w:wAfter w:w="30" w:type="pct"/>
          <w:trHeight w:val="603"/>
        </w:trPr>
        <w:tc>
          <w:tcPr>
            <w:tcW w:w="1170" w:type="pct"/>
            <w:gridSpan w:val="2"/>
          </w:tcPr>
          <w:p w:rsidR="005F6AF4" w:rsidRPr="002F439F" w:rsidRDefault="005F6AF4" w:rsidP="002F4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 мақсаттар</w:t>
            </w:r>
          </w:p>
        </w:tc>
        <w:tc>
          <w:tcPr>
            <w:tcW w:w="3800" w:type="pct"/>
            <w:gridSpan w:val="5"/>
          </w:tcPr>
          <w:p w:rsidR="004E7174" w:rsidRPr="002F439F" w:rsidRDefault="004E7174" w:rsidP="002F439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Оқушылар:</w:t>
            </w:r>
          </w:p>
          <w:p w:rsidR="004E7174" w:rsidRPr="002F439F" w:rsidRDefault="004E7174" w:rsidP="002F439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бұрыс бөлшектерді аралас сан түрінде және керісінше жазуды түсіндіре алады;</w:t>
            </w:r>
          </w:p>
          <w:p w:rsidR="004E7174" w:rsidRPr="002F439F" w:rsidRDefault="004E7174" w:rsidP="002F439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жай бөлшекті алымын және бөлімін нұсқай отырып оқи алады;</w:t>
            </w:r>
          </w:p>
          <w:p w:rsidR="004E7174" w:rsidRPr="002F439F" w:rsidRDefault="004E7174" w:rsidP="002F439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бөлшектің негізгі қасиетін бөлшектерді қысқартуда және ортақ бөлімге келтіруде қолданады;</w:t>
            </w:r>
          </w:p>
          <w:p w:rsidR="004E7174" w:rsidRPr="002F439F" w:rsidRDefault="004E7174" w:rsidP="002F43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координаталық сәуледе жай бөлшекті кескіндеу алгоритмін түсіндіреді.</w:t>
            </w:r>
          </w:p>
          <w:p w:rsidR="004E7174" w:rsidRPr="002F439F" w:rsidRDefault="004E7174" w:rsidP="002F43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Пәнге қатысты лексика мен терминология:</w:t>
            </w:r>
          </w:p>
          <w:p w:rsidR="004E7174" w:rsidRPr="002F439F" w:rsidRDefault="004E7174" w:rsidP="002F439F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үлес;</w:t>
            </w:r>
          </w:p>
          <w:p w:rsidR="004E7174" w:rsidRPr="002F439F" w:rsidRDefault="004E7174" w:rsidP="002F439F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жай бөлшек;</w:t>
            </w:r>
          </w:p>
          <w:p w:rsidR="004E7174" w:rsidRPr="002F439F" w:rsidRDefault="004E7174" w:rsidP="002F43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-бөлшектің алымы мен бөлімі;</w:t>
            </w:r>
          </w:p>
          <w:p w:rsidR="004E7174" w:rsidRPr="002F439F" w:rsidRDefault="004E7174" w:rsidP="002F4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жартысы, ширегі, сегізден бірі(т.с.с)</w:t>
            </w:r>
          </w:p>
          <w:p w:rsidR="004E7174" w:rsidRPr="002F439F" w:rsidRDefault="004E7174" w:rsidP="002F439F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және бұрыс бөлшектер;</w:t>
            </w:r>
          </w:p>
          <w:p w:rsidR="004E7174" w:rsidRPr="002F439F" w:rsidRDefault="004E7174" w:rsidP="002F439F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3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бөлшектерді қысқарту;</w:t>
            </w:r>
          </w:p>
          <w:p w:rsidR="004E7174" w:rsidRPr="002F439F" w:rsidRDefault="004E7174" w:rsidP="002F439F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сандар;</w:t>
            </w:r>
          </w:p>
          <w:p w:rsidR="004E7174" w:rsidRPr="002F439F" w:rsidRDefault="004E7174" w:rsidP="002F439F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санның бүтін және бөлшек бөліктері;</w:t>
            </w:r>
          </w:p>
          <w:p w:rsidR="004E7174" w:rsidRPr="002F439F" w:rsidRDefault="004E7174" w:rsidP="002F439F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бөлшектің негізгі қасиеті;</w:t>
            </w:r>
          </w:p>
          <w:p w:rsidR="004E7174" w:rsidRPr="002F439F" w:rsidRDefault="004E7174" w:rsidP="002F439F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қысқартылмайтын бөлшек;</w:t>
            </w:r>
          </w:p>
          <w:p w:rsidR="004E7174" w:rsidRPr="002F439F" w:rsidRDefault="004E7174" w:rsidP="002F439F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бөлім;</w:t>
            </w:r>
          </w:p>
          <w:p w:rsidR="004E7174" w:rsidRPr="002F439F" w:rsidRDefault="004E7174" w:rsidP="002F439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толықтауыш көбейткіш;</w:t>
            </w:r>
          </w:p>
          <w:p w:rsidR="004E7174" w:rsidRPr="002F439F" w:rsidRDefault="004E7174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бөлшектерді ортақ бөлімге келтіру;</w:t>
            </w:r>
          </w:p>
          <w:p w:rsidR="004E7174" w:rsidRPr="002F439F" w:rsidRDefault="004E7174" w:rsidP="002F43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Диалогқа/жазылымға қажетті тіркестер: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4E7174" w:rsidRPr="002F439F" w:rsidRDefault="004E7174" w:rsidP="002F439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бүтін  және бөлшек бөліктен тұратын сан ... деп аталады;</w:t>
            </w:r>
          </w:p>
          <w:p w:rsidR="004E7174" w:rsidRPr="002F439F" w:rsidRDefault="004E7174" w:rsidP="002F439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жай бөлшектің бөлімі..., ал алымы... білдіреді;</w:t>
            </w:r>
          </w:p>
          <w:p w:rsidR="004E7174" w:rsidRPr="002F439F" w:rsidRDefault="004E7174" w:rsidP="002F439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бөлшектің негізгі қасиетін қолданып, ... берілген бөлшектің ... ауыстыруға болады;</w:t>
            </w:r>
          </w:p>
          <w:p w:rsidR="004E7174" w:rsidRPr="002F439F" w:rsidRDefault="004E7174" w:rsidP="002F439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-... болғандықтан, ... бөлшегі дұрыс (бұрыс) болып табылады;</w:t>
            </w:r>
          </w:p>
          <w:p w:rsidR="004E7174" w:rsidRPr="002F439F" w:rsidRDefault="004E7174" w:rsidP="002F439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бұрыс бөлшекті аралас сан түрінде көрсету үшін... керек;</w:t>
            </w:r>
          </w:p>
          <w:p w:rsidR="004E7174" w:rsidRPr="002F439F" w:rsidRDefault="004E7174" w:rsidP="002F439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аралас санды бұрыс бөлшек түрінде көрсету үшін... керек;</w:t>
            </w:r>
          </w:p>
          <w:p w:rsidR="004E7174" w:rsidRPr="002F439F" w:rsidRDefault="004E7174" w:rsidP="002F439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натурал санды бұрыс бөлшек түрінде көрсету үшін, ... керек;</w:t>
            </w:r>
          </w:p>
          <w:p w:rsidR="004E7174" w:rsidRPr="002F439F" w:rsidRDefault="004E7174" w:rsidP="002F439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натурал санды аралас сан түрінде көрсету үшін ... керек;</w:t>
            </w:r>
          </w:p>
          <w:p w:rsidR="005F6AF4" w:rsidRPr="002F439F" w:rsidRDefault="004E7174" w:rsidP="002F43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бөлшектерді ең кіші ортақ бөлімге келтіру үшін ... керек.</w:t>
            </w:r>
          </w:p>
        </w:tc>
      </w:tr>
      <w:tr w:rsidR="005F6AF4" w:rsidRPr="00306652" w:rsidTr="00306652">
        <w:trPr>
          <w:gridAfter w:val="1"/>
          <w:wAfter w:w="30" w:type="pct"/>
          <w:trHeight w:val="603"/>
        </w:trPr>
        <w:tc>
          <w:tcPr>
            <w:tcW w:w="1170" w:type="pct"/>
            <w:gridSpan w:val="2"/>
          </w:tcPr>
          <w:p w:rsidR="005F6AF4" w:rsidRPr="002F439F" w:rsidRDefault="005F6AF4" w:rsidP="002F4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Құндылықтарды дарыту</w:t>
            </w:r>
          </w:p>
        </w:tc>
        <w:tc>
          <w:tcPr>
            <w:tcW w:w="3800" w:type="pct"/>
            <w:gridSpan w:val="5"/>
          </w:tcPr>
          <w:p w:rsidR="005F6AF4" w:rsidRPr="002F439F" w:rsidRDefault="006C0958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highlight w:val="yellow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 дарыту бір-біріне құрметпен қарау, бірлесе отырып жұмыс жасау дағдыларын дамыту, академиялық адалдықты қалыптастыру әрекеттер арқылы іске асады.</w:t>
            </w:r>
          </w:p>
        </w:tc>
      </w:tr>
      <w:tr w:rsidR="005F6AF4" w:rsidRPr="00306652" w:rsidTr="00306652">
        <w:trPr>
          <w:gridAfter w:val="1"/>
          <w:wAfter w:w="30" w:type="pct"/>
          <w:trHeight w:val="409"/>
        </w:trPr>
        <w:tc>
          <w:tcPr>
            <w:tcW w:w="1170" w:type="pct"/>
            <w:gridSpan w:val="2"/>
          </w:tcPr>
          <w:p w:rsidR="005F6AF4" w:rsidRPr="002F439F" w:rsidRDefault="005F6AF4" w:rsidP="002F4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3800" w:type="pct"/>
            <w:gridSpan w:val="5"/>
          </w:tcPr>
          <w:p w:rsidR="005F6AF4" w:rsidRPr="002F439F" w:rsidRDefault="005F6AF4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География. </w:t>
            </w:r>
            <w:r w:rsidR="008817CC"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Жер телімінің жоспарын құрастыру кезіндегі жер телімдерінің ұзындықтарын салыстарғандағы жай бөлшектерді қолдану. </w:t>
            </w:r>
          </w:p>
        </w:tc>
      </w:tr>
      <w:tr w:rsidR="005F6AF4" w:rsidRPr="002F439F" w:rsidTr="00306652">
        <w:trPr>
          <w:gridAfter w:val="1"/>
          <w:wAfter w:w="30" w:type="pct"/>
          <w:trHeight w:val="162"/>
        </w:trPr>
        <w:tc>
          <w:tcPr>
            <w:tcW w:w="1170" w:type="pct"/>
            <w:gridSpan w:val="2"/>
          </w:tcPr>
          <w:p w:rsidR="005F6AF4" w:rsidRPr="002F439F" w:rsidRDefault="005F6AF4" w:rsidP="002F4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АКТ қолдану дағдылары </w:t>
            </w:r>
          </w:p>
        </w:tc>
        <w:tc>
          <w:tcPr>
            <w:tcW w:w="3800" w:type="pct"/>
            <w:gridSpan w:val="5"/>
          </w:tcPr>
          <w:p w:rsidR="005F6AF4" w:rsidRPr="002F439F" w:rsidRDefault="005F6AF4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F6AF4" w:rsidRPr="00306652" w:rsidTr="00306652">
        <w:trPr>
          <w:gridAfter w:val="1"/>
          <w:wAfter w:w="30" w:type="pct"/>
        </w:trPr>
        <w:tc>
          <w:tcPr>
            <w:tcW w:w="1170" w:type="pct"/>
            <w:gridSpan w:val="2"/>
          </w:tcPr>
          <w:p w:rsidR="005F6AF4" w:rsidRPr="002F439F" w:rsidRDefault="005F6AF4" w:rsidP="002F4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3800" w:type="pct"/>
            <w:gridSpan w:val="5"/>
          </w:tcPr>
          <w:p w:rsidR="005F6AF4" w:rsidRPr="002F439F" w:rsidRDefault="008817CC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Натурал сан ұғымын білу және натурал сандарға қолданылатын арифметикалық амалдарды орындай алу.</w:t>
            </w:r>
          </w:p>
        </w:tc>
      </w:tr>
      <w:tr w:rsidR="00A25D8E" w:rsidRPr="002F439F" w:rsidTr="00306652">
        <w:trPr>
          <w:gridAfter w:val="1"/>
          <w:wAfter w:w="30" w:type="pct"/>
          <w:trHeight w:val="241"/>
        </w:trPr>
        <w:tc>
          <w:tcPr>
            <w:tcW w:w="4970" w:type="pct"/>
            <w:gridSpan w:val="7"/>
          </w:tcPr>
          <w:p w:rsidR="00A25D8E" w:rsidRPr="002F439F" w:rsidRDefault="005F6AF4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Сабақ барысы</w:t>
            </w:r>
          </w:p>
        </w:tc>
      </w:tr>
      <w:tr w:rsidR="005F6AF4" w:rsidRPr="002F439F" w:rsidTr="00306652">
        <w:trPr>
          <w:gridAfter w:val="1"/>
          <w:wAfter w:w="30" w:type="pct"/>
          <w:trHeight w:val="420"/>
        </w:trPr>
        <w:tc>
          <w:tcPr>
            <w:tcW w:w="991" w:type="pct"/>
          </w:tcPr>
          <w:p w:rsidR="005F6AF4" w:rsidRPr="002F439F" w:rsidRDefault="005F6AF4" w:rsidP="002F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жоспарланған кезеңдері </w:t>
            </w:r>
          </w:p>
        </w:tc>
        <w:tc>
          <w:tcPr>
            <w:tcW w:w="3101" w:type="pct"/>
            <w:gridSpan w:val="5"/>
          </w:tcPr>
          <w:p w:rsidR="005F6AF4" w:rsidRPr="002F439F" w:rsidRDefault="005F6AF4" w:rsidP="002F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Сабақтағы жоспарланған іс-әрекет </w:t>
            </w:r>
          </w:p>
          <w:p w:rsidR="005F6AF4" w:rsidRPr="002F439F" w:rsidRDefault="005F6AF4" w:rsidP="002F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8" w:type="pct"/>
          </w:tcPr>
          <w:p w:rsidR="005F6AF4" w:rsidRPr="002F439F" w:rsidRDefault="005F6AF4" w:rsidP="002F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A25D8E" w:rsidRPr="002F439F" w:rsidTr="00306652">
        <w:trPr>
          <w:gridAfter w:val="1"/>
          <w:wAfter w:w="30" w:type="pct"/>
          <w:trHeight w:val="1413"/>
        </w:trPr>
        <w:tc>
          <w:tcPr>
            <w:tcW w:w="991" w:type="pct"/>
          </w:tcPr>
          <w:p w:rsidR="00A25D8E" w:rsidRPr="002F439F" w:rsidRDefault="006C0958" w:rsidP="002F439F">
            <w:pPr>
              <w:keepNext/>
              <w:keepLines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басы </w:t>
            </w:r>
            <w:r w:rsidR="00E96991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8F4604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96991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3101" w:type="pct"/>
            <w:gridSpan w:val="5"/>
          </w:tcPr>
          <w:p w:rsidR="00434AEE" w:rsidRPr="002F439F" w:rsidRDefault="00434AEE" w:rsidP="002F43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Ұйымдастыру кезеңі</w:t>
            </w:r>
          </w:p>
          <w:p w:rsidR="00434AEE" w:rsidRPr="002F439F" w:rsidRDefault="00434AEE" w:rsidP="002F4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Сәлемдесу</w:t>
            </w:r>
          </w:p>
          <w:p w:rsidR="00434AEE" w:rsidRPr="002F439F" w:rsidRDefault="00434AEE" w:rsidP="002F4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Оқушылардың сабақтың тақырыбымен, оқу мақсаттарымен таныстыру.</w:t>
            </w:r>
          </w:p>
          <w:p w:rsidR="00434AEE" w:rsidRPr="002F439F" w:rsidRDefault="00434AEE" w:rsidP="002F43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Бағалау критерийлерін тұжырымдау үшін оқушыларды талпындыру. </w:t>
            </w:r>
          </w:p>
          <w:p w:rsidR="00434AEE" w:rsidRPr="002F439F" w:rsidRDefault="00434AEE" w:rsidP="002F43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E73" w:rsidRPr="002F439F" w:rsidRDefault="00434AEE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Қайталау</w:t>
            </w:r>
            <w:r w:rsidR="00F91E73" w:rsidRPr="002F439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7C6552" w:rsidRPr="002F439F" w:rsidRDefault="00F91E73" w:rsidP="002F439F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val="kk-KZ"/>
              </w:rPr>
              <w:t>1.</w:t>
            </w:r>
            <w:r w:rsidR="00434AEE" w:rsidRPr="002F439F">
              <w:rPr>
                <w:rFonts w:ascii="Times New Roman" w:eastAsia="+mn-ea" w:hAnsi="Times New Roman" w:cs="Times New Roman"/>
                <w:color w:val="002060"/>
                <w:kern w:val="24"/>
                <w:sz w:val="24"/>
                <w:szCs w:val="24"/>
                <w:lang w:val="kk-KZ"/>
              </w:rPr>
              <w:t xml:space="preserve"> </w:t>
            </w:r>
            <w:r w:rsidR="00434AEE" w:rsidRPr="002F439F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val="kk-KZ"/>
              </w:rPr>
              <w:t>Бөлшектерді оқып, олардың алымы мен бөлімін атаңыз:</w:t>
            </w:r>
          </w:p>
          <w:p w:rsidR="00E743C8" w:rsidRPr="002F439F" w:rsidRDefault="007C6552" w:rsidP="002F439F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+mn-ea" w:hAnsi="Times New Roman" w:cs="Times New Roman"/>
                <w:color w:val="000000" w:themeColor="text1"/>
                <w:kern w:val="24"/>
                <w:position w:val="-24"/>
                <w:sz w:val="24"/>
                <w:szCs w:val="24"/>
                <w:lang w:val="kk-KZ"/>
              </w:rPr>
              <w:object w:dxaOrig="27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6425" type="#_x0000_t75" style="width:138pt;height:30.6pt" o:ole="">
                  <v:imagedata r:id="rId5" o:title=""/>
                </v:shape>
                <o:OLEObject Type="Embed" ProgID="Equation.3" ShapeID="_x0000_i6425" DrawAspect="Content" ObjectID="_1706708516" r:id="rId6"/>
              </w:object>
            </w:r>
          </w:p>
          <w:p w:rsidR="00434AEE" w:rsidRPr="002F439F" w:rsidRDefault="00F91E73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F43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="00434AEE" w:rsidRPr="002F43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Бөлшектерді</w:t>
            </w:r>
            <w:proofErr w:type="spellEnd"/>
            <w:r w:rsidR="00434AEE" w:rsidRPr="002F43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34AEE" w:rsidRPr="002F43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өсу</w:t>
            </w:r>
            <w:proofErr w:type="spellEnd"/>
            <w:r w:rsidR="00434AEE" w:rsidRPr="002F43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34AEE" w:rsidRPr="002F43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ретімен</w:t>
            </w:r>
            <w:proofErr w:type="spellEnd"/>
            <w:r w:rsidR="00434AEE" w:rsidRPr="002F43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34AEE" w:rsidRPr="002F43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орналастырыңыз</w:t>
            </w:r>
            <w:proofErr w:type="spellEnd"/>
            <w:r w:rsidR="00434AEE" w:rsidRPr="002F439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F91E73" w:rsidRPr="002F439F" w:rsidRDefault="007C6552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F439F">
              <w:rPr>
                <w:rFonts w:ascii="Times New Roman" w:eastAsia="+mn-ea" w:hAnsi="Times New Roman" w:cs="Times New Roman"/>
                <w:color w:val="000000" w:themeColor="text1"/>
                <w:kern w:val="24"/>
                <w:position w:val="-24"/>
                <w:sz w:val="24"/>
                <w:szCs w:val="24"/>
                <w:lang w:val="kk-KZ"/>
              </w:rPr>
              <w:object w:dxaOrig="2120" w:dyaOrig="620">
                <v:shape id="_x0000_i6426" type="#_x0000_t75" style="width:106.2pt;height:30.6pt" o:ole="">
                  <v:imagedata r:id="rId7" o:title=""/>
                </v:shape>
                <o:OLEObject Type="Embed" ProgID="Equation.3" ShapeID="_x0000_i6426" DrawAspect="Content" ObjectID="_1706708517" r:id="rId8"/>
              </w:object>
            </w:r>
          </w:p>
          <w:p w:rsidR="00F91E73" w:rsidRPr="002F439F" w:rsidRDefault="00434AEE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F439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Оқушылардың </w:t>
            </w:r>
            <w:r w:rsidRPr="002F439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бір-бірін тыңдау </w:t>
            </w:r>
            <w:r w:rsidR="008F4604" w:rsidRPr="002F439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құндылығы дариды</w:t>
            </w:r>
            <w:r w:rsidRPr="002F439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8" w:type="pct"/>
          </w:tcPr>
          <w:p w:rsidR="00A25D8E" w:rsidRPr="002F439F" w:rsidRDefault="00082D96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B712CD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резентация</w:t>
            </w:r>
          </w:p>
          <w:p w:rsidR="00082D96" w:rsidRPr="002F439F" w:rsidRDefault="00434AEE" w:rsidP="002F439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(слайд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тар</w:t>
            </w:r>
            <w:r w:rsidR="00082D96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1-6)</w:t>
            </w:r>
          </w:p>
        </w:tc>
      </w:tr>
      <w:tr w:rsidR="00A25D8E" w:rsidRPr="002F439F" w:rsidTr="00306652">
        <w:trPr>
          <w:gridAfter w:val="1"/>
          <w:wAfter w:w="30" w:type="pct"/>
          <w:trHeight w:val="694"/>
        </w:trPr>
        <w:tc>
          <w:tcPr>
            <w:tcW w:w="991" w:type="pct"/>
          </w:tcPr>
          <w:p w:rsidR="006C0958" w:rsidRPr="002F439F" w:rsidRDefault="006C0958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ортасы</w:t>
            </w:r>
          </w:p>
          <w:p w:rsidR="00E96991" w:rsidRPr="002F439F" w:rsidRDefault="00E96991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082D96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8F4604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</w:t>
            </w:r>
          </w:p>
          <w:p w:rsidR="009C01B7" w:rsidRPr="002F439F" w:rsidRDefault="009C01B7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01B7" w:rsidRPr="002F439F" w:rsidRDefault="009C01B7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01B7" w:rsidRPr="002F439F" w:rsidRDefault="009C01B7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01B7" w:rsidRPr="002F439F" w:rsidRDefault="009C01B7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01B7" w:rsidRPr="002F439F" w:rsidRDefault="009C01B7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01B7" w:rsidRPr="002F439F" w:rsidRDefault="009C01B7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01B7" w:rsidRPr="002F439F" w:rsidRDefault="009C01B7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01B7" w:rsidRPr="002F439F" w:rsidRDefault="009C01B7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01B7" w:rsidRPr="002F439F" w:rsidRDefault="009C01B7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01B7" w:rsidRPr="002F439F" w:rsidRDefault="009C01B7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01B7" w:rsidRPr="002F439F" w:rsidRDefault="009C01B7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A2A71" w:rsidRPr="002F439F" w:rsidRDefault="002A2A71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A2A71" w:rsidRPr="002F439F" w:rsidRDefault="002A2A71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A2A71" w:rsidRPr="002F439F" w:rsidRDefault="002A2A71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A2A71" w:rsidRPr="002F439F" w:rsidRDefault="002A2A71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A2A71" w:rsidRPr="002F439F" w:rsidRDefault="002A2A71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A2A71" w:rsidRPr="002F439F" w:rsidRDefault="002A2A71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96991" w:rsidRPr="002F439F" w:rsidRDefault="00E96991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D26D72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8F4604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</w:t>
            </w: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2087F" w:rsidRPr="002F439F" w:rsidRDefault="0092087F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C6552" w:rsidRPr="002F439F" w:rsidRDefault="007C6552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C6552" w:rsidRPr="002F439F" w:rsidRDefault="007C6552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C6552" w:rsidRPr="002F439F" w:rsidRDefault="007C6552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C6552" w:rsidRPr="002F439F" w:rsidRDefault="007C6552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C6552" w:rsidRPr="002F439F" w:rsidRDefault="007C6552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96991" w:rsidRPr="002F439F" w:rsidRDefault="00D26D72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8F4604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96991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</w:t>
            </w:r>
          </w:p>
          <w:p w:rsidR="007E76F4" w:rsidRPr="002F439F" w:rsidRDefault="007E76F4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E76F4" w:rsidRPr="002F439F" w:rsidRDefault="007E76F4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1" w:type="pct"/>
            <w:gridSpan w:val="5"/>
          </w:tcPr>
          <w:p w:rsidR="00037161" w:rsidRPr="002F439F" w:rsidRDefault="008F3140" w:rsidP="002F43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Жаңа сабақты меңгеру. Жұптық жұмыс.</w:t>
            </w:r>
          </w:p>
          <w:p w:rsidR="00C36DA7" w:rsidRPr="002F439F" w:rsidRDefault="008F3140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Сабақтың берілген кезеңінде құндылықтарды дарыту бір</w:t>
            </w: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-бірін тыңдау және есту, бір-біріне құрметпен қарау сияқты әрекеттер арқылы іске асады.</w:t>
            </w:r>
          </w:p>
          <w:p w:rsidR="009C01B7" w:rsidRPr="002F439F" w:rsidRDefault="008F3140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Оқушыларға бөлшектер жазылған қиықшалары ұсынылады.</w:t>
            </w:r>
          </w:p>
          <w:p w:rsidR="009914F9" w:rsidRPr="002F439F" w:rsidRDefault="008F3140" w:rsidP="002F43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Тапсырма </w:t>
            </w:r>
            <w:r w:rsidR="009914F9" w:rsidRPr="002F4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2F4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Берілген бөлшектерді екі топқа бөліп, жіктеу себебін түсіндір</w:t>
            </w:r>
            <w:r w:rsidR="00DE730A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емін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2F4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C6552" w:rsidRPr="002F439F" w:rsidRDefault="007C6552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+mn-ea" w:hAnsi="Times New Roman" w:cs="Times New Roman"/>
                <w:color w:val="000000" w:themeColor="text1"/>
                <w:kern w:val="24"/>
                <w:position w:val="-24"/>
                <w:sz w:val="24"/>
                <w:szCs w:val="24"/>
                <w:lang w:val="kk-KZ"/>
              </w:rPr>
              <w:object w:dxaOrig="3739" w:dyaOrig="620">
                <v:shape id="_x0000_i6427" type="#_x0000_t75" style="width:186pt;height:30.6pt" o:ole="">
                  <v:imagedata r:id="rId9" o:title=""/>
                </v:shape>
                <o:OLEObject Type="Embed" ProgID="Equation.3" ShapeID="_x0000_i6427" DrawAspect="Content" ObjectID="_1706708518" r:id="rId10"/>
              </w:object>
            </w:r>
          </w:p>
          <w:p w:rsidR="009C01B7" w:rsidRPr="002F439F" w:rsidRDefault="008F3140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Оқушылар берілген сандарды екі топқа бөледі: алымы бөлімінен кем жай бөлшектер және алымы бөлімінен артық жай бөлшектер.</w:t>
            </w:r>
            <w:r w:rsidR="00CD26AE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Оқушылар алымы мен бөлімі тең бөлшектерді үшінші топқа шығаруы мүмкін. Оқушылар </w:t>
            </w:r>
            <w:r w:rsidR="008E26F4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дұрыс және бұрыс бөлшектер 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  <w:r w:rsidR="008E26F4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лар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="008E26F4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құрастыруға бағытталады.</w:t>
            </w:r>
            <w:r w:rsidR="008E26F4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Оқушылар жай бөлшектерді оқиды. Бөлшектерді екі топқа жіктелуінің себебін түсіндіреді, дұрыс бөлшек анықтамасын құрастырады. </w:t>
            </w:r>
            <w:r w:rsidR="008E26F4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Қажетті тіркестерді қолданады</w:t>
            </w:r>
            <w:r w:rsidR="00211F79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211F79" w:rsidRPr="002F439F" w:rsidRDefault="00211F79" w:rsidP="002F43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8E26F4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E26F4"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бөлшектің алымы бөлімінен кем болғандықтан, берілген жай бөлшек дұрыс болып табылады</w:t>
            </w:r>
            <w:r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;</w:t>
            </w:r>
          </w:p>
          <w:p w:rsidR="00211F79" w:rsidRPr="002F439F" w:rsidRDefault="00211F79" w:rsidP="002F43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-</w:t>
            </w:r>
            <w:r w:rsidR="008E26F4"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бөлшектің алымы бөлімінен артық немесе тең болғандықтан, берілген жай бөлшек бұрыс болып табылады</w:t>
            </w:r>
            <w:r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.</w:t>
            </w:r>
          </w:p>
          <w:p w:rsidR="00394AD2" w:rsidRPr="002F439F" w:rsidRDefault="008E26F4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11F79" w:rsidRPr="002F439F" w:rsidRDefault="008F3140" w:rsidP="002F43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Тапсырма </w:t>
            </w:r>
            <w:r w:rsidR="00211F79" w:rsidRPr="002F4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2.</w:t>
            </w:r>
          </w:p>
          <w:p w:rsidR="008E26F4" w:rsidRPr="002F439F" w:rsidRDefault="008E26F4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Берілген   21;</w:t>
            </w:r>
            <w:r w:rsidR="00E743C8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17;</w:t>
            </w:r>
            <w:r w:rsidR="00E743C8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145;</w:t>
            </w:r>
            <w:r w:rsidR="00E743C8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10;</w:t>
            </w:r>
            <w:r w:rsidR="00E743C8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1254;</w:t>
            </w:r>
            <w:r w:rsidR="00E743C8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36978   натурал сандарынан жай бөлшекті құрыңыз. Алынған бөлшек дұрыс әлде бұрыс болып табылады? </w:t>
            </w:r>
          </w:p>
          <w:p w:rsidR="008E26F4" w:rsidRPr="002F439F" w:rsidRDefault="008E26F4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Оқушылар есептің шешуін түсіндіреді. Қажетті тіркестерді қолданады:</w:t>
            </w:r>
          </w:p>
          <w:p w:rsidR="006E7025" w:rsidRPr="002F439F" w:rsidRDefault="006E7025" w:rsidP="002F43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8E26F4"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берілген натурал санды бұрыс бөлшек түрінде жазу үшін, ... керек</w:t>
            </w:r>
          </w:p>
          <w:p w:rsidR="008E26F4" w:rsidRPr="002F439F" w:rsidRDefault="008E26F4" w:rsidP="002F43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B712CD" w:rsidRPr="002F439F" w:rsidRDefault="008F3140" w:rsidP="002F43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Тапсырма</w:t>
            </w:r>
            <w:r w:rsidR="00B712CD" w:rsidRPr="002F4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3.</w:t>
            </w:r>
          </w:p>
          <w:p w:rsidR="008E26F4" w:rsidRPr="002F439F" w:rsidRDefault="008E26F4" w:rsidP="002F439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F439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Суреттің көмегімен құрастырыңыз:</w:t>
            </w:r>
          </w:p>
          <w:p w:rsidR="00C36DA7" w:rsidRPr="002F439F" w:rsidRDefault="00C36DA7" w:rsidP="002F439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F439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а) </w:t>
            </w:r>
            <w:r w:rsidR="008E26F4" w:rsidRPr="002F439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дұрыс бөлшектерді</w:t>
            </w:r>
            <w:r w:rsidRPr="002F439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:</w:t>
            </w:r>
          </w:p>
          <w:p w:rsidR="00C36DA7" w:rsidRPr="002F439F" w:rsidRDefault="00C36DA7" w:rsidP="002F439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43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47950" cy="551732"/>
                  <wp:effectExtent l="0" t="0" r="0" b="1270"/>
                  <wp:docPr id="13317" name="Picture 1" descr="C:\Documents and Settings\Admin\Рабочий стол\Безымянный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7" name="Picture 1" descr="C:\Documents and Settings\Admin\Рабочий стол\Безымянный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385" cy="555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978" w:rsidRPr="002F439F" w:rsidRDefault="00C36DA7" w:rsidP="002F439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43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б) </w:t>
            </w:r>
            <w:r w:rsidR="008E26F4" w:rsidRPr="002F439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бұрыс бөлшектерді</w:t>
            </w:r>
            <w:r w:rsidRPr="002F43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:</w:t>
            </w:r>
          </w:p>
          <w:p w:rsidR="00C36DA7" w:rsidRPr="002F439F" w:rsidRDefault="00C36DA7" w:rsidP="002F43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F95DE1" w:rsidRPr="002F439F" w:rsidRDefault="00C36DA7" w:rsidP="002F43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F43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62200" cy="1290446"/>
                  <wp:effectExtent l="0" t="0" r="0" b="5080"/>
                  <wp:docPr id="14339" name="Picture 3" descr="C:\Users\Администратор\Desktop\тор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9" name="Picture 3" descr="C:\Users\Администратор\Desktop\тор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157" cy="1298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031" w:rsidRPr="002F439F" w:rsidRDefault="008E26F4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Оқушылар дұрыс және бұрыс жай бөлшектердің анық</w:t>
            </w:r>
            <w:r w:rsidR="001A2031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тамалар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="001A2031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бекітеді. </w:t>
            </w:r>
          </w:p>
          <w:p w:rsidR="001A2031" w:rsidRPr="002F439F" w:rsidRDefault="001A203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37161" w:rsidRPr="002F439F" w:rsidRDefault="001A2031" w:rsidP="002F43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Жаңа сабақты бекіту</w:t>
            </w:r>
            <w:r w:rsidR="00037161" w:rsidRPr="002F4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:rsidR="000B74C8" w:rsidRPr="002F439F" w:rsidRDefault="001A203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Топтық жұмыс</w:t>
            </w:r>
            <w:r w:rsidR="000B74C8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0B74C8" w:rsidRPr="002F439F" w:rsidRDefault="001A203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Сабақтың берілген кезеңінде </w:t>
            </w: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 дарыту пікірталас, өз ойын қорыту, пікірін көпшілік алдында дәлелдей білу, диалог кезінде өз ойын түсіндірумен қатар басқалардың да пікірін тыңдап, құрметтеу, өзара көмек көрсету  сияқты әрекеттер арқылы іске асады.</w:t>
            </w:r>
          </w:p>
          <w:p w:rsidR="000B74C8" w:rsidRPr="002F439F" w:rsidRDefault="000B74C8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A2031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Мұғалім оқушыларды жаңа сабақты меңгеру деңгейлеріне байланысты топтарға бөледі</w:t>
            </w:r>
            <w:r w:rsidR="00037161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="00A142CD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баз</w:t>
            </w:r>
            <w:r w:rsidR="001A2031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алық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1A2031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орта, жоғары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).</w:t>
            </w:r>
          </w:p>
          <w:p w:rsidR="00037161" w:rsidRPr="002F439F" w:rsidRDefault="001A203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Әрбір топ өз тапсырмасын алады</w:t>
            </w:r>
            <w:r w:rsidR="00037161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9C01B7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Оқушылар тапсырмаларды орындау барысында жаңа ұғымдарды бекітеді: жай бөлшек ұғымы, дұрыс және бұрыс бөлшектер ұғымы, жай бөлшектерді салыстыру, дұрыс және бұрыс бөлшектерді ажырату, оларды құрастыру және жай бөлшектерді қолдануға есептер шығару. Әрбір оқушы </w:t>
            </w:r>
            <w:r w:rsidR="00C85A52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өзінің «жақыннан даму аймағында» жұмыс істейді, сонымен қатар сыныптастар мен мұғалім оған қолдау көрсетеді.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Тапсырмалар (базалық деңгей)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Дұрыс тұжырымдамаларды таңдаңыз.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1)        Бұрыс бөлшек әрқашан бірден артық.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2)        Дұрыс бөлшек әрқашан бірден кем.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3)        Дұрыс бөлшек әрқашан бірден артық.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Бөлшектер дұрыс болатындай етіп көпнүктенің орнына сандарды жазыңыз: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439F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260" w:dyaOrig="620">
                <v:shape id="_x0000_i6428" type="#_x0000_t75" style="width:113.4pt;height:30.6pt" o:ole="">
                  <v:imagedata r:id="rId13" o:title=""/>
                </v:shape>
                <o:OLEObject Type="Embed" ProgID="Equation.3" ShapeID="_x0000_i6428" DrawAspect="Content" ObjectID="_1706708519" r:id="rId14"/>
              </w:objec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Төменде берілген бөлшектерден бұрыс бөлшектерді таңдаңыз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</w:rPr>
              <w:object w:dxaOrig="3620" w:dyaOrig="620">
                <v:shape id="_x0000_i6429" type="#_x0000_t75" style="width:180.6pt;height:30.6pt" o:ole="">
                  <v:imagedata r:id="rId15" o:title=""/>
                </v:shape>
                <o:OLEObject Type="Embed" ProgID="Equation.3" ShapeID="_x0000_i6429" DrawAspect="Content" ObjectID="_1706708520" r:id="rId16"/>
              </w:objec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4. Берілген бөлшектерден қайсысы артық: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6430" type="#_x0000_t75" style="width:12.6pt;height:30.6pt" o:ole="">
                  <v:imagedata r:id="rId17" o:title=""/>
                </v:shape>
                <o:OLEObject Type="Embed" ProgID="Equation.3" ShapeID="_x0000_i6430" DrawAspect="Content" ObjectID="_1706708521" r:id="rId18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6431" type="#_x0000_t75" style="width:12.6pt;height:30.6pt" o:ole="">
                  <v:imagedata r:id="rId19" o:title=""/>
                </v:shape>
                <o:OLEObject Type="Embed" ProgID="Equation.3" ShapeID="_x0000_i6431" DrawAspect="Content" ObjectID="_1706708522" r:id="rId20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  </w:t>
            </w:r>
            <w:r w:rsidRPr="002F439F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6432" type="#_x0000_t75" style="width:15.6pt;height:30.6pt" o:ole="">
                  <v:imagedata r:id="rId21" o:title=""/>
                </v:shape>
                <o:OLEObject Type="Embed" ProgID="Equation.3" ShapeID="_x0000_i6432" DrawAspect="Content" ObjectID="_1706708523" r:id="rId22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6433" type="#_x0000_t75" style="width:15.6pt;height:30.6pt" o:ole="">
                  <v:imagedata r:id="rId23" o:title=""/>
                </v:shape>
                <o:OLEObject Type="Embed" ProgID="Equation.3" ShapeID="_x0000_i6433" DrawAspect="Content" ObjectID="_1706708524" r:id="rId24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 </w:t>
            </w:r>
            <w:r w:rsidRPr="002F439F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6434" type="#_x0000_t75" style="width:18pt;height:30.6pt" o:ole="">
                  <v:imagedata r:id="rId25" o:title=""/>
                </v:shape>
                <o:OLEObject Type="Embed" ProgID="Equation.3" ShapeID="_x0000_i6434" DrawAspect="Content" ObjectID="_1706708525" r:id="rId26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6435" type="#_x0000_t75" style="width:18pt;height:30.6pt" o:ole="">
                  <v:imagedata r:id="rId27" o:title=""/>
                </v:shape>
                <o:OLEObject Type="Embed" ProgID="Equation.3" ShapeID="_x0000_i6435" DrawAspect="Content" ObjectID="_1706708526" r:id="rId28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 </w:t>
            </w:r>
            <w:r w:rsidRPr="002F439F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6436" type="#_x0000_t75" style="width:15.6pt;height:30.6pt" o:ole="">
                  <v:imagedata r:id="rId29" o:title=""/>
                </v:shape>
                <o:OLEObject Type="Embed" ProgID="Equation.3" ShapeID="_x0000_i6436" DrawAspect="Content" ObjectID="_1706708527" r:id="rId30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6437" type="#_x0000_t75" style="width:17.4pt;height:30.6pt" o:ole="">
                  <v:imagedata r:id="rId31" o:title=""/>
                </v:shape>
                <o:OLEObject Type="Embed" ProgID="Equation.3" ShapeID="_x0000_i6437" DrawAspect="Content" ObjectID="_1706708528" r:id="rId32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Тапсырмалар (орта деңгей)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  </w:t>
            </w:r>
            <w:r w:rsidRPr="002F439F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00" w:dyaOrig="620">
                <v:shape id="_x0000_i6438" type="#_x0000_t75" style="width:15pt;height:30.6pt" o:ole="">
                  <v:imagedata r:id="rId33" o:title=""/>
                </v:shape>
                <o:OLEObject Type="Embed" ProgID="Equation.3" ShapeID="_x0000_i6438" DrawAspect="Content" ObjectID="_1706708529" r:id="rId34"/>
              </w:objec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бөлшегі дұрыс болу үшін бөлшек алымы қандай болу керек?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2F439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CD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мен </w:t>
            </w:r>
            <w:r w:rsidRPr="002F4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AB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кесінділері берілген: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9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95675" cy="582613"/>
                  <wp:effectExtent l="0" t="0" r="0" b="0"/>
                  <wp:docPr id="9" name="Рисунок 9" descr="http://school-assistant.ru/images/zadachi/matematika/5/53/1347976603/iii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chool-assistant.ru/images/zadachi/matematika/5/53/1347976603/iii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752" cy="59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39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CD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кесіндісінің ұзындығы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4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AB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кесіндісінің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6439" type="#_x0000_t75" style="width:21pt;height:30.6pt" o:ole="">
                  <v:imagedata r:id="rId36" o:title=""/>
                </v:shape>
                <o:OLEObject Type="Embed" ProgID="Equation.3" ShapeID="_x0000_i6439" DrawAspect="Content" ObjectID="_1706708530" r:id="rId37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тең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 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proofErr w:type="gramEnd"/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F4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AB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кесіндісінің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6440" type="#_x0000_t75" style="width:21pt;height:30.6pt" o:ole="">
                  <v:imagedata r:id="rId38" o:title=""/>
                </v:shape>
                <o:OLEObject Type="Embed" ProgID="Equation.3" ShapeID="_x0000_i6440" DrawAspect="Content" ObjectID="_1706708531" r:id="rId39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тең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2F4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AB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кесіндісінің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420" w:dyaOrig="620">
                <v:shape id="_x0000_i6441" type="#_x0000_t75" style="width:21.6pt;height:30.6pt" o:ole="">
                  <v:imagedata r:id="rId40" o:title=""/>
                </v:shape>
                <o:OLEObject Type="Embed" ProgID="Equation.3" ShapeID="_x0000_i6441" DrawAspect="Content" ObjectID="_1706708532" r:id="rId41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тең.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Берілген бөлшектерден қайсысы кем: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6442" type="#_x0000_t75" style="width:10.8pt;height:30.6pt" o:ole="">
                  <v:imagedata r:id="rId42" o:title=""/>
                </v:shape>
                <o:OLEObject Type="Embed" ProgID="Equation.3" ShapeID="_x0000_i6442" DrawAspect="Content" ObjectID="_1706708533" r:id="rId43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00" w:dyaOrig="620">
                <v:shape id="_x0000_i6443" type="#_x0000_t75" style="width:15pt;height:30.6pt" o:ole="">
                  <v:imagedata r:id="rId44" o:title=""/>
                </v:shape>
                <o:OLEObject Type="Embed" ProgID="Equation.3" ShapeID="_x0000_i6443" DrawAspect="Content" ObjectID="_1706708534" r:id="rId45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2F439F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6444" type="#_x0000_t75" style="width:17.4pt;height:30.6pt" o:ole="">
                  <v:imagedata r:id="rId46" o:title=""/>
                </v:shape>
                <o:OLEObject Type="Embed" ProgID="Equation.3" ShapeID="_x0000_i6444" DrawAspect="Content" ObjectID="_1706708535" r:id="rId47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6445" type="#_x0000_t75" style="width:21pt;height:30.6pt" o:ole="">
                  <v:imagedata r:id="rId48" o:title=""/>
                </v:shape>
                <o:OLEObject Type="Embed" ProgID="Equation.3" ShapeID="_x0000_i6445" DrawAspect="Content" ObjectID="_1706708536" r:id="rId49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6446" type="#_x0000_t75" style="width:18pt;height:30.6pt" o:ole="">
                  <v:imagedata r:id="rId50" o:title=""/>
                </v:shape>
                <o:OLEObject Type="Embed" ProgID="Equation.3" ShapeID="_x0000_i6446" DrawAspect="Content" ObjectID="_1706708537" r:id="rId51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20" w:dyaOrig="620">
                <v:shape id="_x0000_i6447" type="#_x0000_t75" style="width:21pt;height:30.6pt" o:ole="">
                  <v:imagedata r:id="rId52" o:title=""/>
                </v:shape>
                <o:OLEObject Type="Embed" ProgID="Equation.3" ShapeID="_x0000_i6447" DrawAspect="Content" ObjectID="_1706708538" r:id="rId53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6448" type="#_x0000_t75" style="width:18pt;height:30.6pt" o:ole="">
                  <v:imagedata r:id="rId54" o:title=""/>
                </v:shape>
                <o:OLEObject Type="Embed" ProgID="Equation.3" ShapeID="_x0000_i6448" DrawAspect="Content" ObjectID="_1706708539" r:id="rId55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80" w:dyaOrig="620">
                <v:shape id="_x0000_i6449" type="#_x0000_t75" style="width:24pt;height:30.6pt" o:ole="">
                  <v:imagedata r:id="rId56" o:title=""/>
                </v:shape>
                <o:OLEObject Type="Embed" ProgID="Equation.3" ShapeID="_x0000_i6449" DrawAspect="Content" ObjectID="_1706708540" r:id="rId57"/>
              </w:objec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Жеңіл машинаның жылдамдығы жүк машинаның жылдамдығының </w:t>
            </w:r>
            <w:r w:rsidRPr="002F439F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6450" type="#_x0000_t75" style="width:12.6pt;height:30.6pt" o:ole="">
                  <v:imagedata r:id="rId58" o:title=""/>
                </v:shape>
                <o:OLEObject Type="Embed" ProgID="Equation.3" ShapeID="_x0000_i6450" DrawAspect="Content" ObjectID="_1706708541" r:id="rId59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бөлігін құрайды. Егер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жүк машинаның жылдамдығы 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 км/сағ-на тең болса, онда жеңіл машинаның жылдамдығы қандай?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Жауабы:   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жеңіл машинаның жылдамдығы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…..км/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сағ-на тең.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Тапсырмалар (жоғары деңгей)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  </w: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</w:rPr>
              <w:object w:dxaOrig="540" w:dyaOrig="620">
                <v:shape id="_x0000_i6451" type="#_x0000_t75" style="width:27pt;height:30.6pt" o:ole="">
                  <v:imagedata r:id="rId60" o:title=""/>
                </v:shape>
                <o:OLEObject Type="Embed" ProgID="Equation.3" ShapeID="_x0000_i6451" DrawAspect="Content" ObjectID="_1706708542" r:id="rId61"/>
              </w:object>
            </w: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бөлшегі бұрыс болу үшін бөлшек бөлімі қандай болу керек?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2F439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CD, </w:t>
            </w:r>
            <w:r w:rsidRPr="002F4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AB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Pr="002F4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FE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кесінділері берілген: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9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114796" cy="685800"/>
                  <wp:effectExtent l="0" t="0" r="0" b="0"/>
                  <wp:docPr id="3" name="Рисунок 1" descr="http://school-assistant.ru/images/zadachi/matematika/5/53/1348464481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-assistant.ru/images/zadachi/matematika/5/53/1348464481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549" cy="7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2F4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CD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кесіндісінің ұзындығы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4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AB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кесіндісінің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7C6552" w:rsidRPr="002F439F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6452" type="#_x0000_t75" style="width:12.6pt;height:30.6pt" o:ole="">
                  <v:imagedata r:id="rId63" o:title=""/>
                </v:shape>
                <o:OLEObject Type="Embed" ProgID="Equation.3" ShapeID="_x0000_i6452" DrawAspect="Content" ObjectID="_1706708543" r:id="rId64"/>
              </w:objec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бөлігіне тең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 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Pr="002F4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AB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кесіндісінің ұзындығы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4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FE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кесіндісінің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C6552"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6453" type="#_x0000_t75" style="width:12.6pt;height:30.6pt" o:ole="">
                  <v:imagedata r:id="rId65" o:title=""/>
                </v:shape>
                <o:OLEObject Type="Embed" ProgID="Equation.3" ShapeID="_x0000_i6453" DrawAspect="Content" ObjectID="_1706708544" r:id="rId66"/>
              </w:objec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бөлігіне тең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 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r w:rsidRPr="002F4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FE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кесіндісінің ұзындығы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4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CD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кесіндісінің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C6552"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6454" type="#_x0000_t75" style="width:12.6pt;height:30.6pt" o:ole="">
                  <v:imagedata r:id="rId67" o:title=""/>
                </v:shape>
                <o:OLEObject Type="Embed" ProgID="Equation.3" ShapeID="_x0000_i6454" DrawAspect="Content" ObjectID="_1706708545" r:id="rId68"/>
              </w:objec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бөлігіне тең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 </w:t>
            </w:r>
            <w:r w:rsidRPr="002F4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FE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кесіндісінің ұзындығы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4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AB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кесіндісінің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C6552"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6455" type="#_x0000_t75" style="width:12.6pt;height:30.6pt" o:ole="">
                  <v:imagedata r:id="rId69" o:title=""/>
                </v:shape>
                <o:OLEObject Type="Embed" ProgID="Equation.3" ShapeID="_x0000_i6455" DrawAspect="Content" ObjectID="_1706708546" r:id="rId70"/>
              </w:objec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бөлігіне </w:t>
            </w:r>
            <w:proofErr w:type="gramStart"/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тең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Таңқұрайдан тосап қайнату үшін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бөлік жидекке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бөлік қант қажет. Егер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қант жұмсайтын болса, онда қанша килограмм жидек алынды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Бөлшектерді салыстырыңыз:</w:t>
            </w:r>
          </w:p>
          <w:p w:rsidR="00C85A52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439F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560" w:dyaOrig="620">
                <v:shape id="_x0000_i6456" type="#_x0000_t75" style="width:27.6pt;height:31.2pt" o:ole="">
                  <v:imagedata r:id="rId71" o:title=""/>
                </v:shape>
                <o:OLEObject Type="Embed" ProgID="Equation.3" ShapeID="_x0000_i6456" DrawAspect="Content" ObjectID="_1706708547" r:id="rId72"/>
              </w:objec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</w:t>
            </w:r>
            <w:r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39" w:dyaOrig="620">
                <v:shape id="_x0000_i6457" type="#_x0000_t75" style="width:32.4pt;height:30.6pt" o:ole="">
                  <v:imagedata r:id="rId73" o:title=""/>
                </v:shape>
                <o:OLEObject Type="Embed" ProgID="Equation.3" ShapeID="_x0000_i6457" DrawAspect="Content" ObjectID="_1706708548" r:id="rId74"/>
              </w:objec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439F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760" w:dyaOrig="620">
                <v:shape id="_x0000_i6458" type="#_x0000_t75" style="width:37.8pt;height:31.2pt" o:ole="">
                  <v:imagedata r:id="rId75" o:title=""/>
                </v:shape>
                <o:OLEObject Type="Embed" ProgID="Equation.3" ShapeID="_x0000_i6458" DrawAspect="Content" ObjectID="_1706708549" r:id="rId76"/>
              </w:objec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</w:t>
            </w:r>
            <w:r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00" w:dyaOrig="620">
                <v:shape id="_x0000_i6459" type="#_x0000_t75" style="width:39.6pt;height:30.6pt" o:ole="">
                  <v:imagedata r:id="rId77" o:title=""/>
                </v:shape>
                <o:OLEObject Type="Embed" ProgID="Equation.3" ShapeID="_x0000_i6459" DrawAspect="Content" ObjectID="_1706708550" r:id="rId78"/>
              </w:objec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439F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840" w:dyaOrig="620">
                <v:shape id="_x0000_i6460" type="#_x0000_t75" style="width:42pt;height:31.2pt" o:ole="">
                  <v:imagedata r:id="rId79" o:title=""/>
                </v:shape>
                <o:OLEObject Type="Embed" ProgID="Equation.3" ShapeID="_x0000_i6460" DrawAspect="Content" ObjectID="_1706708551" r:id="rId80"/>
              </w:objec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</w:t>
            </w:r>
            <w:r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20" w:dyaOrig="620">
                <v:shape id="_x0000_i6461" type="#_x0000_t75" style="width:30.6pt;height:30.6pt" o:ole="">
                  <v:imagedata r:id="rId81" o:title=""/>
                </v:shape>
                <o:OLEObject Type="Embed" ProgID="Equation.3" ShapeID="_x0000_i6461" DrawAspect="Content" ObjectID="_1706708552" r:id="rId82"/>
              </w:object>
            </w: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C01B7" w:rsidRPr="002F439F" w:rsidRDefault="009C01B7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0FF8" w:rsidRPr="002F439F" w:rsidRDefault="00C85A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  тапсырмаларды орындап болған соң </w:t>
            </w:r>
            <w:r w:rsidR="00CD25A4"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мұғалім ұсынылған үлгісі бойынша </w:t>
            </w: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өзара бағалауды жүргізеді. </w:t>
            </w:r>
            <w:r w:rsidR="00CD25A4"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F25DA"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="00CD25A4"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гер сыныпта </w:t>
            </w:r>
            <w:r w:rsidR="00EF0FF8"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деңгейлері бірдей бірнеше топ болса, онда бұл топтарға</w:t>
            </w:r>
            <w:r w:rsidR="00A264E9"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F0FF8"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топтардың өзара бағалауын ұсынуға болады.</w:t>
            </w:r>
          </w:p>
          <w:p w:rsidR="00EF0FF8" w:rsidRPr="002F439F" w:rsidRDefault="00EF0FF8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0FF8" w:rsidRPr="002F439F" w:rsidRDefault="00EF0FF8" w:rsidP="002F43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Оқушылардың оқу мақсаттың меңгеруінің деңгейлерін анықтау мақсатында өзіндік жұмыс өткізіледі. </w:t>
            </w:r>
          </w:p>
          <w:p w:rsidR="00037161" w:rsidRPr="002F439F" w:rsidRDefault="00EF0FF8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Сабақтың берілген кезеңінде оқушылардың академиялық адалдық құндылығы дариды. </w:t>
            </w:r>
          </w:p>
          <w:p w:rsidR="00E743C8" w:rsidRPr="002F439F" w:rsidRDefault="00EF0FF8" w:rsidP="002F4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Бөлшектер дұрыс болатындай етіп тор көздерге сандарды жазыңыз:</w:t>
            </w:r>
          </w:p>
          <w:p w:rsidR="00EF0FF8" w:rsidRPr="002F439F" w:rsidRDefault="007C6552" w:rsidP="002F4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val="kk-KZ" w:eastAsia="ru-RU"/>
              </w:rPr>
              <w:object w:dxaOrig="2060" w:dyaOrig="680">
                <v:shape id="_x0000_i6462" type="#_x0000_t75" style="width:102.6pt;height:34.2pt" o:ole="">
                  <v:imagedata r:id="rId83" o:title=""/>
                </v:shape>
                <o:OLEObject Type="Embed" ProgID="Equation.3" ShapeID="_x0000_i6462" DrawAspect="Content" ObjectID="_1706708553" r:id="rId84"/>
              </w:object>
            </w:r>
            <w:r w:rsidR="00EF0FF8"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0FF8" w:rsidRPr="002F439F" w:rsidRDefault="00EF0FF8" w:rsidP="002F4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Бөлшектер бұрыс болатындай етіп тор көздерге сандарды жазыңыз:</w:t>
            </w:r>
          </w:p>
          <w:p w:rsidR="00EF0FF8" w:rsidRPr="002F439F" w:rsidRDefault="007C6552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val="kk-KZ" w:eastAsia="ru-RU"/>
              </w:rPr>
              <w:object w:dxaOrig="2140" w:dyaOrig="680">
                <v:shape id="_x0000_i6463" type="#_x0000_t75" style="width:107.4pt;height:34.2pt" o:ole="">
                  <v:imagedata r:id="rId85" o:title=""/>
                </v:shape>
                <o:OLEObject Type="Embed" ProgID="Equation.3" ShapeID="_x0000_i6463" DrawAspect="Content" ObjectID="_1706708554" r:id="rId86"/>
              </w:object>
            </w:r>
          </w:p>
          <w:p w:rsidR="00EF0FF8" w:rsidRPr="002F439F" w:rsidRDefault="00EF0FF8" w:rsidP="002F4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Бірінші бөлшектен артық, бірақ екіншісінен кем </w:t>
            </w: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болатын бөлшекті табыңыз. Алынған бөлшектерді қос теңсіздік түрінде жазыңыз.</w:t>
            </w:r>
          </w:p>
          <w:p w:rsidR="00EF0FF8" w:rsidRPr="002F439F" w:rsidRDefault="00EF0FF8" w:rsidP="002F4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6464" type="#_x0000_t75" style="width:15.6pt;height:30.6pt" o:ole="">
                  <v:imagedata r:id="rId87" o:title=""/>
                </v:shape>
                <o:OLEObject Type="Embed" ProgID="Equation.3" ShapeID="_x0000_i6464" DrawAspect="Content" ObjectID="_1706708555" r:id="rId88"/>
              </w:object>
            </w: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20" w:dyaOrig="620">
                <v:shape id="_x0000_i6465" type="#_x0000_t75" style="width:21pt;height:30.6pt" o:ole="">
                  <v:imagedata r:id="rId89" o:title=""/>
                </v:shape>
                <o:OLEObject Type="Embed" ProgID="Equation.3" ShapeID="_x0000_i6465" DrawAspect="Content" ObjectID="_1706708556" r:id="rId90"/>
              </w:object>
            </w: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2)  </w:t>
            </w:r>
            <w:r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6466" type="#_x0000_t75" style="width:15.6pt;height:30.6pt" o:ole="">
                  <v:imagedata r:id="rId91" o:title=""/>
                </v:shape>
                <o:OLEObject Type="Embed" ProgID="Equation.3" ShapeID="_x0000_i6466" DrawAspect="Content" ObjectID="_1706708557" r:id="rId92"/>
              </w:object>
            </w: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20" w:dyaOrig="620">
                <v:shape id="_x0000_i6467" type="#_x0000_t75" style="width:21pt;height:30.6pt" o:ole="">
                  <v:imagedata r:id="rId93" o:title=""/>
                </v:shape>
                <o:OLEObject Type="Embed" ProgID="Equation.3" ShapeID="_x0000_i6467" DrawAspect="Content" ObjectID="_1706708558" r:id="rId94"/>
              </w:object>
            </w: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3) </w:t>
            </w:r>
            <w:r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6468" type="#_x0000_t75" style="width:21.6pt;height:30.6pt" o:ole="">
                  <v:imagedata r:id="rId95" o:title=""/>
                </v:shape>
                <o:OLEObject Type="Embed" ProgID="Equation.3" ShapeID="_x0000_i6468" DrawAspect="Content" ObjectID="_1706708559" r:id="rId96"/>
              </w:object>
            </w: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2F439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6469" type="#_x0000_t75" style="width:21.6pt;height:30.6pt" o:ole="">
                  <v:imagedata r:id="rId97" o:title=""/>
                </v:shape>
                <o:OLEObject Type="Embed" ProgID="Equation.3" ShapeID="_x0000_i6469" DrawAspect="Content" ObjectID="_1706708560" r:id="rId98"/>
              </w:object>
            </w: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F0FF8" w:rsidRPr="002F439F" w:rsidRDefault="00EF0FF8" w:rsidP="002F4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Оқушыларға тапсырмаларды орындап болған соң </w:t>
            </w: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 парағын ұсынылады. Өзін-өзі бағалауды критерийлер бойынша орындайды:</w:t>
            </w:r>
          </w:p>
          <w:tbl>
            <w:tblPr>
              <w:tblStyle w:val="a3"/>
              <w:tblW w:w="5776" w:type="dxa"/>
              <w:tblLayout w:type="fixed"/>
              <w:tblLook w:val="04A0" w:firstRow="1" w:lastRow="0" w:firstColumn="1" w:lastColumn="0" w:noHBand="0" w:noVBand="1"/>
            </w:tblPr>
            <w:tblGrid>
              <w:gridCol w:w="1240"/>
              <w:gridCol w:w="3119"/>
              <w:gridCol w:w="1417"/>
            </w:tblGrid>
            <w:tr w:rsidR="000D01ED" w:rsidRPr="002F439F" w:rsidTr="00306652">
              <w:tc>
                <w:tcPr>
                  <w:tcW w:w="1240" w:type="dxa"/>
                  <w:vMerge w:val="restart"/>
                </w:tcPr>
                <w:p w:rsidR="000D01ED" w:rsidRPr="002F439F" w:rsidRDefault="000D01ED" w:rsidP="002F439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F43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Оқу мақсаты</w:t>
                  </w:r>
                </w:p>
              </w:tc>
              <w:tc>
                <w:tcPr>
                  <w:tcW w:w="4536" w:type="dxa"/>
                  <w:gridSpan w:val="2"/>
                </w:tcPr>
                <w:p w:rsidR="000D01ED" w:rsidRPr="002F439F" w:rsidRDefault="000D01ED" w:rsidP="002F439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43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Бағалау критерийлері</w:t>
                  </w:r>
                </w:p>
              </w:tc>
            </w:tr>
            <w:tr w:rsidR="000D01ED" w:rsidRPr="002F439F" w:rsidTr="00306652">
              <w:tc>
                <w:tcPr>
                  <w:tcW w:w="1240" w:type="dxa"/>
                  <w:vMerge/>
                </w:tcPr>
                <w:p w:rsidR="000D01ED" w:rsidRPr="002F439F" w:rsidRDefault="000D01ED" w:rsidP="002F439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119" w:type="dxa"/>
                </w:tcPr>
                <w:p w:rsidR="000D01ED" w:rsidRPr="002F439F" w:rsidRDefault="000D01ED" w:rsidP="002F439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43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Дескрипторлары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0D01ED" w:rsidRPr="002F439F" w:rsidRDefault="000D01ED" w:rsidP="002F439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43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«+» </w:t>
                  </w:r>
                  <w:r w:rsidRPr="002F43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немесе</w:t>
                  </w:r>
                  <w:r w:rsidRPr="002F43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«-»</w:t>
                  </w:r>
                </w:p>
              </w:tc>
            </w:tr>
            <w:tr w:rsidR="000D01ED" w:rsidRPr="00306652" w:rsidTr="00306652">
              <w:trPr>
                <w:trHeight w:val="2781"/>
              </w:trPr>
              <w:tc>
                <w:tcPr>
                  <w:tcW w:w="1240" w:type="dxa"/>
                </w:tcPr>
                <w:p w:rsidR="000D01ED" w:rsidRPr="002F439F" w:rsidRDefault="000D01ED" w:rsidP="002F439F">
                  <w:pPr>
                    <w:contextualSpacing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2F439F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5.1.1.10</w:t>
                  </w:r>
                </w:p>
                <w:p w:rsidR="000D01ED" w:rsidRPr="002F439F" w:rsidRDefault="000D01ED" w:rsidP="002F439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F439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дұрыс және бұрыс бөлшектерді ажырату;</w:t>
                  </w:r>
                </w:p>
              </w:tc>
              <w:tc>
                <w:tcPr>
                  <w:tcW w:w="3119" w:type="dxa"/>
                </w:tcPr>
                <w:p w:rsidR="000D01ED" w:rsidRPr="002F439F" w:rsidRDefault="000D01ED" w:rsidP="002F439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F43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- </w:t>
                  </w:r>
                  <w:r w:rsidRPr="002F439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дұрыс және бұрыс бөлшектер ұғымын біледі;</w:t>
                  </w:r>
                </w:p>
                <w:p w:rsidR="000D01ED" w:rsidRPr="002F439F" w:rsidRDefault="000D01ED" w:rsidP="002F439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F43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- </w:t>
                  </w:r>
                  <w:r w:rsidRPr="002F439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дұрыс және бұрыс бөлшектерді ажырата алады;</w:t>
                  </w:r>
                </w:p>
                <w:p w:rsidR="000D01ED" w:rsidRPr="002F439F" w:rsidRDefault="000D01ED" w:rsidP="002F439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F43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- </w:t>
                  </w:r>
                  <w:r w:rsidRPr="002F439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дұрыс және бұрыс бөлшектерді құрастырады;</w:t>
                  </w:r>
                </w:p>
                <w:p w:rsidR="000D01ED" w:rsidRPr="002F439F" w:rsidRDefault="000D01ED" w:rsidP="002F439F">
                  <w:pPr>
                    <w:spacing w:after="2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F43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- </w:t>
                  </w:r>
                  <w:r w:rsidRPr="002F439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дұрыс және бұрыс бөлшектерді салыстыра алады.</w:t>
                  </w:r>
                </w:p>
              </w:tc>
              <w:tc>
                <w:tcPr>
                  <w:tcW w:w="1417" w:type="dxa"/>
                </w:tcPr>
                <w:p w:rsidR="000D01ED" w:rsidRPr="002F439F" w:rsidRDefault="000D01ED" w:rsidP="002F439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25D8E" w:rsidRPr="002F439F" w:rsidRDefault="00A25D8E" w:rsidP="002F43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8" w:type="pct"/>
          </w:tcPr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F4604" w:rsidRPr="002F439F" w:rsidRDefault="008F4604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F4604" w:rsidRPr="002F439F" w:rsidRDefault="008F4604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25D8E" w:rsidRPr="002F439F" w:rsidRDefault="00434AEE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үлестірмелі материал</w:t>
            </w:r>
          </w:p>
          <w:p w:rsidR="00082D96" w:rsidRPr="002F439F" w:rsidRDefault="00082D96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Презентация (Слайд</w:t>
            </w:r>
            <w:r w:rsidR="00434AEE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тар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7-10)</w:t>
            </w:r>
          </w:p>
          <w:p w:rsidR="00216D5F" w:rsidRPr="002F439F" w:rsidRDefault="00216D5F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16D5F" w:rsidRPr="002F439F" w:rsidRDefault="00216D5F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Никольский С.М. и другие. Арифметика. Пособие для самообразования. – М., 1988. – 384 с. </w:t>
            </w: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32551" w:rsidRPr="002F439F" w:rsidRDefault="00932551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F4604" w:rsidRPr="002F439F" w:rsidRDefault="008F4604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32551" w:rsidRPr="002F439F" w:rsidRDefault="008F4604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="006C0958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идактикалық материал</w:t>
            </w:r>
          </w:p>
        </w:tc>
      </w:tr>
      <w:tr w:rsidR="00A25D8E" w:rsidRPr="002F439F" w:rsidTr="00306652">
        <w:trPr>
          <w:gridAfter w:val="1"/>
          <w:wAfter w:w="30" w:type="pct"/>
          <w:trHeight w:val="2789"/>
        </w:trPr>
        <w:tc>
          <w:tcPr>
            <w:tcW w:w="991" w:type="pct"/>
          </w:tcPr>
          <w:p w:rsidR="006C0958" w:rsidRPr="002F439F" w:rsidRDefault="006C0958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F4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</w:t>
            </w:r>
            <w:proofErr w:type="spellEnd"/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соңы</w:t>
            </w:r>
          </w:p>
          <w:p w:rsidR="00E96991" w:rsidRPr="002F439F" w:rsidRDefault="00FF45C1" w:rsidP="002F4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8F4604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96991"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3101" w:type="pct"/>
            <w:gridSpan w:val="5"/>
          </w:tcPr>
          <w:p w:rsidR="00EF0FF8" w:rsidRPr="002F439F" w:rsidRDefault="00EF0FF8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Үй тапсырмасы.</w:t>
            </w:r>
          </w:p>
          <w:p w:rsidR="00EF0FF8" w:rsidRPr="002F439F" w:rsidRDefault="00EF0FF8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Алымы 8 болатын дұрыс бөлшектерді құрастырыңыз.</w:t>
            </w:r>
          </w:p>
          <w:p w:rsidR="00EF0FF8" w:rsidRPr="002F439F" w:rsidRDefault="00EF0FF8" w:rsidP="002F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Бөлімі 13 болатын бұрыс бөлшектерді құрастырыңыз.</w:t>
            </w:r>
          </w:p>
          <w:p w:rsidR="00EF0FF8" w:rsidRPr="002F439F" w:rsidRDefault="00EF0FF8" w:rsidP="002F4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  45; 125; 147 натурал сандарын пайдаланып бұрыс бөлшектерді құрастырыңыз.</w:t>
            </w:r>
          </w:p>
          <w:p w:rsidR="00EF0FF8" w:rsidRPr="002F439F" w:rsidRDefault="00EF0FF8" w:rsidP="002F43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A25D8E" w:rsidRPr="002F439F" w:rsidRDefault="00EF0FF8" w:rsidP="002F43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Сабақтың соңында рефл</w:t>
            </w:r>
            <w:r w:rsidR="007B0E8B"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ексия жүргізіледі</w:t>
            </w:r>
            <w:r w:rsidR="00A25D8E"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:</w:t>
            </w:r>
          </w:p>
          <w:p w:rsidR="007B0E8B" w:rsidRPr="002F439F" w:rsidRDefault="007B0E8B" w:rsidP="002F43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- нені білдім, нені үйрендім </w:t>
            </w:r>
          </w:p>
          <w:p w:rsidR="007B0E8B" w:rsidRPr="002F439F" w:rsidRDefault="007B0E8B" w:rsidP="002F43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- нені толық түсінбедім </w:t>
            </w:r>
          </w:p>
          <w:p w:rsidR="00A25D8E" w:rsidRPr="002F439F" w:rsidRDefault="007B0E8B" w:rsidP="002F43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- немен жұмысты жалғастыру қажет </w:t>
            </w:r>
            <w:r w:rsidR="00F30FFA" w:rsidRPr="002F439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78" w:type="pct"/>
          </w:tcPr>
          <w:p w:rsidR="00A25D8E" w:rsidRPr="002F439F" w:rsidRDefault="006C0958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Үлестірмелі материал</w:t>
            </w:r>
          </w:p>
          <w:p w:rsidR="00082D96" w:rsidRPr="002F439F" w:rsidRDefault="00082D96" w:rsidP="002F43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43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Презентация (слайд 11)</w:t>
            </w:r>
          </w:p>
        </w:tc>
      </w:tr>
      <w:tr w:rsidR="00E550EB" w:rsidRPr="002F439F" w:rsidTr="00306652">
        <w:trPr>
          <w:gridAfter w:val="1"/>
          <w:wAfter w:w="30" w:type="pct"/>
          <w:trHeight w:val="982"/>
        </w:trPr>
        <w:tc>
          <w:tcPr>
            <w:tcW w:w="2631" w:type="pct"/>
            <w:gridSpan w:val="4"/>
          </w:tcPr>
          <w:p w:rsidR="00E550EB" w:rsidRPr="002F439F" w:rsidRDefault="00E550EB" w:rsidP="002F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оқушыларға қалай  к</w:t>
            </w:r>
            <w:bookmarkStart w:id="0" w:name="_GoBack"/>
            <w:bookmarkEnd w:id="0"/>
            <w:r w:rsidRPr="002F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өбірек қолдау көрсетуді  жоспарлайсыз? Қабілеті жоғары оқушыларғ</w:t>
            </w:r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міндет</w:t>
            </w:r>
            <w:proofErr w:type="spellEnd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қоюды</w:t>
            </w:r>
            <w:proofErr w:type="spellEnd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жоспарлап</w:t>
            </w:r>
            <w:proofErr w:type="spellEnd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отырсыз</w:t>
            </w:r>
            <w:proofErr w:type="spellEnd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1461" w:type="pct"/>
            <w:gridSpan w:val="2"/>
          </w:tcPr>
          <w:p w:rsidR="00E550EB" w:rsidRPr="002F439F" w:rsidRDefault="00E550EB" w:rsidP="002F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материалды</w:t>
            </w:r>
            <w:proofErr w:type="spellEnd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меңгеру</w:t>
            </w:r>
            <w:proofErr w:type="spellEnd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деңгейін</w:t>
            </w:r>
            <w:proofErr w:type="spellEnd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тексеруді</w:t>
            </w:r>
            <w:proofErr w:type="spellEnd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жоспарлайсыз</w:t>
            </w:r>
            <w:proofErr w:type="spellEnd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878" w:type="pct"/>
          </w:tcPr>
          <w:p w:rsidR="00E550EB" w:rsidRPr="002F439F" w:rsidRDefault="00E550EB" w:rsidP="002F4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  <w:proofErr w:type="spellEnd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ауіпсіздік</w:t>
            </w:r>
            <w:proofErr w:type="spellEnd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техникасының</w:t>
            </w:r>
            <w:proofErr w:type="spellEnd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 w:cs="Times New Roman"/>
                <w:b/>
                <w:sz w:val="24"/>
                <w:szCs w:val="24"/>
              </w:rPr>
              <w:t>сақталуы</w:t>
            </w:r>
            <w:proofErr w:type="spellEnd"/>
          </w:p>
        </w:tc>
      </w:tr>
      <w:tr w:rsidR="00E550EB" w:rsidRPr="002F439F" w:rsidTr="00306652">
        <w:trPr>
          <w:gridAfter w:val="1"/>
          <w:wAfter w:w="30" w:type="pct"/>
          <w:trHeight w:val="896"/>
        </w:trPr>
        <w:tc>
          <w:tcPr>
            <w:tcW w:w="2631" w:type="pct"/>
            <w:gridSpan w:val="4"/>
          </w:tcPr>
          <w:p w:rsidR="00E550EB" w:rsidRPr="002F439F" w:rsidRDefault="00E550EB" w:rsidP="002F43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Әрбір оқушыға қолжетімді  (дифференциалданған) тапсырмаларды ұсыну арқылы қолдау жүргізіледі.</w:t>
            </w:r>
          </w:p>
          <w:p w:rsidR="00E550EB" w:rsidRPr="002F439F" w:rsidRDefault="00E550EB" w:rsidP="002F43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3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Проблемалық жағдай туғызу.</w:t>
            </w:r>
          </w:p>
        </w:tc>
        <w:tc>
          <w:tcPr>
            <w:tcW w:w="1461" w:type="pct"/>
            <w:gridSpan w:val="2"/>
          </w:tcPr>
          <w:p w:rsidR="00E550EB" w:rsidRPr="002F439F" w:rsidRDefault="00E550EB" w:rsidP="002F43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өзін-өзі бағалау</w:t>
            </w:r>
          </w:p>
          <w:p w:rsidR="00E550EB" w:rsidRPr="002F439F" w:rsidRDefault="00E550EB" w:rsidP="002F43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550EB" w:rsidRPr="002F439F" w:rsidRDefault="00E550EB" w:rsidP="002F43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мұғалімнің бағалауы</w:t>
            </w:r>
          </w:p>
        </w:tc>
        <w:tc>
          <w:tcPr>
            <w:tcW w:w="878" w:type="pct"/>
          </w:tcPr>
          <w:p w:rsidR="00E550EB" w:rsidRPr="002F439F" w:rsidRDefault="00E550EB" w:rsidP="002F4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Қауіпсіздік техникасының ережелерін ұстану   </w:t>
            </w:r>
          </w:p>
          <w:p w:rsidR="00E550EB" w:rsidRPr="002F439F" w:rsidRDefault="00E550EB" w:rsidP="002F43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</w:tr>
      <w:tr w:rsidR="00D6279F" w:rsidRPr="002F439F" w:rsidTr="00306652">
        <w:tblPrEx>
          <w:tblBorders>
            <w:left w:val="single" w:sz="8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</w:tblPrEx>
        <w:trPr>
          <w:trHeight w:val="605"/>
        </w:trPr>
        <w:tc>
          <w:tcPr>
            <w:tcW w:w="2254" w:type="pct"/>
            <w:gridSpan w:val="3"/>
            <w:vMerge w:val="restart"/>
          </w:tcPr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Сабақ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рефлексия </w:t>
            </w:r>
          </w:p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Сабақ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мақсаттары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мақсаттары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қойылған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ба?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Оқушылардың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ОМ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қол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жеткізді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ме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</w:p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Жеткізбесе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неліктен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</w:p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Сабақта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саралау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жүргізілді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ме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</w:p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Сабақтың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уақыттық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кезеңдері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сақталды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ма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</w:p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i/>
                <w:color w:val="2976A4"/>
                <w:sz w:val="24"/>
                <w:szCs w:val="24"/>
              </w:rPr>
            </w:pP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Сабақ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жоспарынан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қандай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ауытқулар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болды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неліктен</w:t>
            </w:r>
            <w:proofErr w:type="spellEnd"/>
            <w:r w:rsidRPr="002F439F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746" w:type="pct"/>
            <w:gridSpan w:val="5"/>
          </w:tcPr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Бұл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бөлімді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сабақ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өз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пікіріңізді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білдіру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үшін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пайдаланыңыз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Өз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сабағыңыз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сол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жақ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бағанда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берілген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сұрақтарға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жауап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беріңіз</w:t>
            </w:r>
            <w:proofErr w:type="spellEnd"/>
            <w:r w:rsidRPr="002F43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 </w:t>
            </w:r>
          </w:p>
        </w:tc>
      </w:tr>
      <w:tr w:rsidR="00D6279F" w:rsidRPr="002F439F" w:rsidTr="00306652">
        <w:tblPrEx>
          <w:tblBorders>
            <w:left w:val="single" w:sz="8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</w:tblPrEx>
        <w:trPr>
          <w:trHeight w:val="67"/>
        </w:trPr>
        <w:tc>
          <w:tcPr>
            <w:tcW w:w="2254" w:type="pct"/>
            <w:gridSpan w:val="3"/>
            <w:vMerge/>
          </w:tcPr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</w:rPr>
            </w:pPr>
          </w:p>
        </w:tc>
        <w:tc>
          <w:tcPr>
            <w:tcW w:w="2746" w:type="pct"/>
            <w:gridSpan w:val="5"/>
          </w:tcPr>
          <w:p w:rsidR="00D6279F" w:rsidRPr="00AB67F3" w:rsidRDefault="00AB67F3" w:rsidP="002F439F">
            <w:pPr>
              <w:pStyle w:val="a9"/>
              <w:rPr>
                <w:rFonts w:ascii="Times New Roman" w:hAnsi="Times New Roman"/>
                <w:i/>
                <w:color w:val="2976A4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2976A4"/>
                <w:sz w:val="24"/>
                <w:szCs w:val="24"/>
                <w:lang w:val="kk-KZ"/>
              </w:rPr>
              <w:t>Барлығы дұрыс орындалды.</w:t>
            </w:r>
          </w:p>
        </w:tc>
      </w:tr>
      <w:tr w:rsidR="00D6279F" w:rsidRPr="002F439F" w:rsidTr="00306652">
        <w:tblPrEx>
          <w:tblBorders>
            <w:left w:val="single" w:sz="8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</w:tblPrEx>
        <w:trPr>
          <w:trHeight w:val="3382"/>
        </w:trPr>
        <w:tc>
          <w:tcPr>
            <w:tcW w:w="5000" w:type="pct"/>
            <w:gridSpan w:val="8"/>
          </w:tcPr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Жалпы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баға</w:t>
            </w:r>
            <w:proofErr w:type="spellEnd"/>
          </w:p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жақсы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өткен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екі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аспектісі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оқыту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да,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оқу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ойланыңыз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)?</w:t>
            </w:r>
          </w:p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1:</w:t>
            </w:r>
          </w:p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Сабақты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жақсартуға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ықпал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ете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алады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оқыту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да,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оқу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ойланыңыз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)?</w:t>
            </w:r>
          </w:p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</w:p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Сабақ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барысында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сынып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немесе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жекелеген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жетістік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қиындықтары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нені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білдім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келесі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сабақтарда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неге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көңіл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бөлу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қажет</w:t>
            </w:r>
            <w:proofErr w:type="spellEnd"/>
            <w:r w:rsidRPr="002F439F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D6279F" w:rsidRPr="002F439F" w:rsidRDefault="00D6279F" w:rsidP="002F439F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7278B8" w:rsidRPr="002F439F" w:rsidRDefault="007278B8" w:rsidP="002F4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78B8" w:rsidRPr="002F439F" w:rsidSect="00306652">
      <w:pgSz w:w="11906" w:h="16838"/>
      <w:pgMar w:top="993" w:right="282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D3EF3"/>
    <w:multiLevelType w:val="hybridMultilevel"/>
    <w:tmpl w:val="795C4DA2"/>
    <w:lvl w:ilvl="0" w:tplc="C818D1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B848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A02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60C6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E8E7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1C0E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A23E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EEB0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5AE0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9418E"/>
    <w:multiLevelType w:val="hybridMultilevel"/>
    <w:tmpl w:val="42CA932E"/>
    <w:lvl w:ilvl="0" w:tplc="6F6AD2FA">
      <w:start w:val="5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4758C"/>
    <w:multiLevelType w:val="hybridMultilevel"/>
    <w:tmpl w:val="0FAA6452"/>
    <w:lvl w:ilvl="0" w:tplc="E44606B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4C9"/>
    <w:rsid w:val="00037161"/>
    <w:rsid w:val="00082D96"/>
    <w:rsid w:val="000B74C8"/>
    <w:rsid w:val="000D01ED"/>
    <w:rsid w:val="001051D7"/>
    <w:rsid w:val="00174AC6"/>
    <w:rsid w:val="001A2031"/>
    <w:rsid w:val="00211F79"/>
    <w:rsid w:val="00216D5F"/>
    <w:rsid w:val="002A2A71"/>
    <w:rsid w:val="002F439F"/>
    <w:rsid w:val="003009C3"/>
    <w:rsid w:val="00306652"/>
    <w:rsid w:val="00327BE6"/>
    <w:rsid w:val="0035318A"/>
    <w:rsid w:val="00394AD2"/>
    <w:rsid w:val="003B776B"/>
    <w:rsid w:val="00434AEE"/>
    <w:rsid w:val="00467785"/>
    <w:rsid w:val="004E7174"/>
    <w:rsid w:val="00556C06"/>
    <w:rsid w:val="005B0C15"/>
    <w:rsid w:val="005E30B2"/>
    <w:rsid w:val="005F6AF4"/>
    <w:rsid w:val="00684D32"/>
    <w:rsid w:val="006A6C13"/>
    <w:rsid w:val="006C0958"/>
    <w:rsid w:val="006D4DDE"/>
    <w:rsid w:val="006E7025"/>
    <w:rsid w:val="007278B8"/>
    <w:rsid w:val="00746ABC"/>
    <w:rsid w:val="007A4978"/>
    <w:rsid w:val="007B0E8B"/>
    <w:rsid w:val="007C6552"/>
    <w:rsid w:val="007E76F4"/>
    <w:rsid w:val="00834193"/>
    <w:rsid w:val="008817CC"/>
    <w:rsid w:val="008E26F4"/>
    <w:rsid w:val="008F25DA"/>
    <w:rsid w:val="008F3140"/>
    <w:rsid w:val="008F4604"/>
    <w:rsid w:val="00920177"/>
    <w:rsid w:val="0092087F"/>
    <w:rsid w:val="00932551"/>
    <w:rsid w:val="00937F8D"/>
    <w:rsid w:val="00983F0E"/>
    <w:rsid w:val="009849D5"/>
    <w:rsid w:val="009914F9"/>
    <w:rsid w:val="009C01B7"/>
    <w:rsid w:val="009F7DEC"/>
    <w:rsid w:val="00A142CD"/>
    <w:rsid w:val="00A25D8E"/>
    <w:rsid w:val="00A264E9"/>
    <w:rsid w:val="00A83F04"/>
    <w:rsid w:val="00AB35D7"/>
    <w:rsid w:val="00AB67F3"/>
    <w:rsid w:val="00B434DA"/>
    <w:rsid w:val="00B712CD"/>
    <w:rsid w:val="00BC34C9"/>
    <w:rsid w:val="00BE07D2"/>
    <w:rsid w:val="00C16E6D"/>
    <w:rsid w:val="00C36DA7"/>
    <w:rsid w:val="00C51F62"/>
    <w:rsid w:val="00C85A52"/>
    <w:rsid w:val="00CC2549"/>
    <w:rsid w:val="00CD25A4"/>
    <w:rsid w:val="00CD26AE"/>
    <w:rsid w:val="00D133BD"/>
    <w:rsid w:val="00D26D72"/>
    <w:rsid w:val="00D6279F"/>
    <w:rsid w:val="00DB103C"/>
    <w:rsid w:val="00DD71E0"/>
    <w:rsid w:val="00DE730A"/>
    <w:rsid w:val="00E550EB"/>
    <w:rsid w:val="00E743C8"/>
    <w:rsid w:val="00E756B9"/>
    <w:rsid w:val="00E834D5"/>
    <w:rsid w:val="00E96991"/>
    <w:rsid w:val="00EF0FF8"/>
    <w:rsid w:val="00F30FFA"/>
    <w:rsid w:val="00F91E73"/>
    <w:rsid w:val="00F95DE1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E8A"/>
  <w15:docId w15:val="{5D05038E-03E2-4FDA-B890-2365624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DDE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1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9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gnmentTemplate">
    <w:name w:val="AssignmentTemplate"/>
    <w:basedOn w:val="9"/>
    <w:rsid w:val="0083419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8341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List Paragraph"/>
    <w:basedOn w:val="a"/>
    <w:link w:val="a6"/>
    <w:uiPriority w:val="99"/>
    <w:qFormat/>
    <w:rsid w:val="005F6AF4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4E7174"/>
  </w:style>
  <w:style w:type="paragraph" w:styleId="a7">
    <w:name w:val="Balloon Text"/>
    <w:basedOn w:val="a"/>
    <w:link w:val="a8"/>
    <w:uiPriority w:val="99"/>
    <w:semiHidden/>
    <w:unhideWhenUsed/>
    <w:rsid w:val="006C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095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627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10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2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5.wmf"/><Relationship Id="rId16" Type="http://schemas.openxmlformats.org/officeDocument/2006/relationships/oleObject" Target="embeddings/oleObject5.bin"/><Relationship Id="rId11" Type="http://schemas.openxmlformats.org/officeDocument/2006/relationships/image" Target="media/image4.png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74" Type="http://schemas.openxmlformats.org/officeDocument/2006/relationships/oleObject" Target="embeddings/oleObject33.bin"/><Relationship Id="rId79" Type="http://schemas.openxmlformats.org/officeDocument/2006/relationships/image" Target="media/image40.wmf"/><Relationship Id="rId5" Type="http://schemas.openxmlformats.org/officeDocument/2006/relationships/image" Target="media/image1.wmf"/><Relationship Id="rId90" Type="http://schemas.openxmlformats.org/officeDocument/2006/relationships/oleObject" Target="embeddings/oleObject41.bin"/><Relationship Id="rId95" Type="http://schemas.openxmlformats.org/officeDocument/2006/relationships/image" Target="media/image48.wmf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5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3.wmf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4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62" Type="http://schemas.openxmlformats.org/officeDocument/2006/relationships/image" Target="media/image31.gif"/><Relationship Id="rId70" Type="http://schemas.openxmlformats.org/officeDocument/2006/relationships/oleObject" Target="embeddings/oleObject31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6.wmf"/><Relationship Id="rId96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9.wmf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9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4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" Type="http://schemas.openxmlformats.org/officeDocument/2006/relationships/image" Target="media/image9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7.gif"/><Relationship Id="rId56" Type="http://schemas.openxmlformats.org/officeDocument/2006/relationships/image" Target="media/image28.wmf"/><Relationship Id="rId77" Type="http://schemas.openxmlformats.org/officeDocument/2006/relationships/image" Target="media/image39.wmf"/><Relationship Id="rId100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7.wmf"/><Relationship Id="rId98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Байгарина Жулдуз Койбагаровна</dc:creator>
  <cp:keywords/>
  <dc:description/>
  <cp:lastModifiedBy>Пользователь</cp:lastModifiedBy>
  <cp:revision>45</cp:revision>
  <dcterms:created xsi:type="dcterms:W3CDTF">2017-01-04T10:33:00Z</dcterms:created>
  <dcterms:modified xsi:type="dcterms:W3CDTF">2022-02-18T10:54:00Z</dcterms:modified>
</cp:coreProperties>
</file>