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ABB" w:rsidRPr="00574ABB" w:rsidRDefault="00574ABB">
      <w:pPr>
        <w:rPr>
          <w:rFonts w:ascii="Times New Roman" w:hAnsi="Times New Roman"/>
          <w:sz w:val="24"/>
          <w:szCs w:val="24"/>
          <w:lang w:val="kk-KZ"/>
        </w:rPr>
      </w:pPr>
    </w:p>
    <w:tbl>
      <w:tblPr>
        <w:tblW w:w="1045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556"/>
        <w:gridCol w:w="96"/>
        <w:gridCol w:w="3174"/>
        <w:gridCol w:w="1120"/>
        <w:gridCol w:w="2064"/>
        <w:gridCol w:w="35"/>
      </w:tblGrid>
      <w:tr w:rsidR="00574ABB" w:rsidTr="00390FD2">
        <w:trPr>
          <w:gridAfter w:val="1"/>
          <w:wAfter w:w="35" w:type="dxa"/>
        </w:trPr>
        <w:tc>
          <w:tcPr>
            <w:tcW w:w="104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BB" w:rsidRDefault="00574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4ABB" w:rsidTr="00574ABB">
        <w:trPr>
          <w:gridAfter w:val="1"/>
          <w:wAfter w:w="35" w:type="dxa"/>
        </w:trPr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BB" w:rsidRDefault="00574ABB" w:rsidP="007F69AE">
            <w:pPr>
              <w:widowControl w:val="0"/>
              <w:tabs>
                <w:tab w:val="right" w:pos="9628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bookmarkStart w:id="0" w:name="_Toc426095303"/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Ұ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қ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мерзімді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жоспардың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bookmarkEnd w:id="0"/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бөлімі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81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Заттардың формуласы және химиялық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реакция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теңдеулері</w:t>
            </w:r>
          </w:p>
        </w:tc>
        <w:tc>
          <w:tcPr>
            <w:tcW w:w="64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BB" w:rsidRDefault="00574ABB" w:rsidP="00DB54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1" w:name="_Toc426095304"/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Мектеп:</w:t>
            </w:r>
            <w:bookmarkEnd w:id="1"/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  <w:tr w:rsidR="00574ABB" w:rsidRPr="00DB5471" w:rsidTr="00574ABB">
        <w:trPr>
          <w:gridAfter w:val="1"/>
          <w:wAfter w:w="35" w:type="dxa"/>
        </w:trPr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ABB" w:rsidRPr="00814468" w:rsidRDefault="00574ABB" w:rsidP="00DB54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2" w:name="_Toc426095305"/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Күні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:</w:t>
            </w:r>
            <w:bookmarkEnd w:id="2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4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ABB" w:rsidRPr="00574ABB" w:rsidRDefault="00574ABB" w:rsidP="00DB54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3" w:name="_Toc426095306"/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Мұғалімнің аты-жөні</w:t>
            </w:r>
            <w:r w:rsidRPr="00814468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:</w:t>
            </w:r>
            <w:bookmarkEnd w:id="3"/>
            <w:r w:rsidRPr="00814468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  <w:tr w:rsidR="00574ABB" w:rsidTr="00574ABB">
        <w:trPr>
          <w:gridAfter w:val="1"/>
          <w:wAfter w:w="35" w:type="dxa"/>
        </w:trPr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ABB" w:rsidRDefault="00574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4" w:name="_Toc426095307"/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Сынып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:</w:t>
            </w:r>
            <w:bookmarkEnd w:id="4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8 </w:t>
            </w:r>
          </w:p>
        </w:tc>
        <w:tc>
          <w:tcPr>
            <w:tcW w:w="64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ABB" w:rsidRDefault="00574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5" w:name="_Toc426095308"/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Қатысқандар саны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: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10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қатыспағандар саны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:</w:t>
            </w:r>
            <w:bookmarkEnd w:id="5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</w:t>
            </w:r>
            <w:bookmarkStart w:id="6" w:name="_Toc426095309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</w:t>
            </w:r>
            <w:bookmarkEnd w:id="6"/>
          </w:p>
        </w:tc>
      </w:tr>
      <w:tr w:rsidR="00574ABB" w:rsidTr="00574ABB">
        <w:trPr>
          <w:gridAfter w:val="1"/>
          <w:wAfter w:w="35" w:type="dxa"/>
        </w:trPr>
        <w:tc>
          <w:tcPr>
            <w:tcW w:w="104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ABB" w:rsidRDefault="00574ABB" w:rsidP="006E23F2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Сабақтың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тақырыбы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: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асының сақталу заңы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574ABB" w:rsidTr="00574ABB">
        <w:trPr>
          <w:gridAfter w:val="1"/>
          <w:wAfter w:w="35" w:type="dxa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ABB" w:rsidRDefault="00574A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Оқу мақсаты</w:t>
            </w:r>
          </w:p>
        </w:tc>
        <w:tc>
          <w:tcPr>
            <w:tcW w:w="80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ABB" w:rsidRDefault="00574AB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bookmarkStart w:id="7" w:name="_GoBack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8.2.3.3 –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реагенттердің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формулаларын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және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реакция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өнімдерін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жаза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отырып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химиялық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реакциялар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теңдеулерін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құрастыр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у;</w:t>
            </w:r>
          </w:p>
          <w:p w:rsidR="00574ABB" w:rsidRDefault="00574ABB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8.2.3.4 –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зат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ның сақталу заңын білу.</w:t>
            </w:r>
            <w:bookmarkEnd w:id="7"/>
          </w:p>
        </w:tc>
      </w:tr>
      <w:tr w:rsidR="00574ABB" w:rsidRPr="00DB5471" w:rsidTr="00574ABB">
        <w:trPr>
          <w:gridAfter w:val="1"/>
          <w:wAfter w:w="35" w:type="dxa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ABB" w:rsidRDefault="00574A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Сабақтың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мақсат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тар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ы</w:t>
            </w:r>
          </w:p>
        </w:tc>
        <w:tc>
          <w:tcPr>
            <w:tcW w:w="80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ABB" w:rsidRDefault="00574A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ar-SA"/>
              </w:rPr>
              <w:t>Барлық оқушылар білу керек</w:t>
            </w: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: </w:t>
            </w:r>
          </w:p>
          <w:p w:rsidR="00574ABB" w:rsidRDefault="00574A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ar-SA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Заттың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массасын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сақтау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заңын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түсініп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, оны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тәжірибе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жүзінде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дәлелде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й білу.</w:t>
            </w:r>
          </w:p>
          <w:p w:rsidR="00574ABB" w:rsidRDefault="00574A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ar-SA"/>
              </w:rPr>
              <w:t xml:space="preserve">Көптеген оқушылар білу керек: </w:t>
            </w:r>
          </w:p>
          <w:p w:rsidR="00574ABB" w:rsidRDefault="00574A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ar-SA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заттың бастапқы белгілі массасы  бойынша - реакция өнімінің массасын болжай білу;</w:t>
            </w:r>
          </w:p>
          <w:p w:rsidR="00574ABB" w:rsidRDefault="00574ABB">
            <w:pPr>
              <w:spacing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ar-SA"/>
              </w:rPr>
              <w:t xml:space="preserve">Кейбір оқушылар білу керек:                                                                                              -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эксперименттік деректердің қателерін түсіндіру.</w:t>
            </w:r>
          </w:p>
        </w:tc>
      </w:tr>
      <w:tr w:rsidR="00574ABB" w:rsidRPr="00DB5471" w:rsidTr="00574ABB">
        <w:trPr>
          <w:gridAfter w:val="1"/>
          <w:wAfter w:w="35" w:type="dxa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ABB" w:rsidRDefault="00574A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Бағалау критерийі</w:t>
            </w:r>
          </w:p>
        </w:tc>
        <w:tc>
          <w:tcPr>
            <w:tcW w:w="80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ABB" w:rsidRDefault="00574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Оқушы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оқу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мақсатына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жетеді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егер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74ABB" w:rsidRDefault="00574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массасының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сақталу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заңын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түсін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оны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эксперименталды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түрде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дәлелдей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алса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74ABB" w:rsidRDefault="00574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- көрсетілген экспериментті бақылайды (қауіпсіздік ережесін сақтай отырып) және деректерді өздігінен өңдей алса;</w:t>
            </w:r>
          </w:p>
          <w:p w:rsidR="00574ABB" w:rsidRDefault="00574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- зат массасының сақталу заңы бойынша қорытынды жасайды</w:t>
            </w:r>
          </w:p>
          <w:p w:rsidR="00574ABB" w:rsidRDefault="00574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- реакция теңдеулерін жазса;</w:t>
            </w:r>
          </w:p>
          <w:p w:rsidR="00574ABB" w:rsidRDefault="00574ABB">
            <w:pPr>
              <w:pStyle w:val="Default"/>
              <w:spacing w:line="276" w:lineRule="auto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- химиялық теңдеу арқылы зат массасының сақталу заңның түсінігін көрсете алса.</w:t>
            </w:r>
          </w:p>
        </w:tc>
      </w:tr>
      <w:tr w:rsidR="00574ABB" w:rsidRPr="00DB5471" w:rsidTr="00574ABB">
        <w:trPr>
          <w:gridAfter w:val="1"/>
          <w:wAfter w:w="35" w:type="dxa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ABB" w:rsidRDefault="00574A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80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ABB" w:rsidRDefault="00574A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Оқушылар реакция теңдеуін ауызша және жазбаша сипаттай алады. </w:t>
            </w:r>
          </w:p>
          <w:p w:rsidR="00574ABB" w:rsidRDefault="00574A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Пәнге қатысты түсініктер:</w:t>
            </w:r>
            <w:r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 реагенттер, өнімдер, реагенттердің массасы өнім массасына тең, массаның сақталу заңы.</w:t>
            </w:r>
          </w:p>
        </w:tc>
      </w:tr>
      <w:tr w:rsidR="00574ABB" w:rsidRPr="00DB5471" w:rsidTr="00574ABB">
        <w:trPr>
          <w:gridAfter w:val="1"/>
          <w:wAfter w:w="35" w:type="dxa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ABB" w:rsidRDefault="00574A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Құндылықтар</w:t>
            </w:r>
          </w:p>
        </w:tc>
        <w:tc>
          <w:tcPr>
            <w:tcW w:w="80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ABB" w:rsidRPr="006E23F2" w:rsidRDefault="00574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Өмі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бойы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оқып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біл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>ім алу. Топ жұмысы</w:t>
            </w:r>
            <w:r w:rsidRPr="006E23F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ұжымшылдық</w:t>
            </w:r>
            <w:r w:rsidRPr="006E23F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ортақ істің нәтижесіне жауапкершілік, өз бетімен жұмыс істегенде </w:t>
            </w:r>
            <w:r w:rsidRPr="006E23F2">
              <w:rPr>
                <w:rFonts w:ascii="Times New Roman" w:hAnsi="Times New Roman"/>
                <w:sz w:val="24"/>
                <w:szCs w:val="24"/>
                <w:lang w:val="kk-KZ"/>
              </w:rPr>
              <w:t>–адалдылы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 құндылықтары дамиды. </w:t>
            </w:r>
          </w:p>
        </w:tc>
      </w:tr>
      <w:tr w:rsidR="00574ABB" w:rsidTr="00574ABB">
        <w:trPr>
          <w:gridAfter w:val="1"/>
          <w:wAfter w:w="35" w:type="dxa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ABB" w:rsidRDefault="00574A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  <w:t>Пәнаралық байланыс</w:t>
            </w:r>
          </w:p>
        </w:tc>
        <w:tc>
          <w:tcPr>
            <w:tcW w:w="80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ABB" w:rsidRDefault="00574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том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құрлысы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Математика –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еңді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және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пропорция</w:t>
            </w:r>
          </w:p>
        </w:tc>
      </w:tr>
      <w:tr w:rsidR="00574ABB" w:rsidRPr="00DB5471" w:rsidTr="00574ABB">
        <w:trPr>
          <w:gridAfter w:val="1"/>
          <w:wAfter w:w="35" w:type="dxa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ABB" w:rsidRDefault="00574A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Алдыңғы білім</w:t>
            </w:r>
          </w:p>
        </w:tc>
        <w:tc>
          <w:tcPr>
            <w:tcW w:w="80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ABB" w:rsidRDefault="00574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7.4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және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8.1А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бөлім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>дерінен с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утегі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атомдарының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құры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білу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>. Нольдік қосынды әдісі арқылы заттың химиялық формуласын табу</w:t>
            </w:r>
          </w:p>
        </w:tc>
      </w:tr>
      <w:tr w:rsidR="00574ABB" w:rsidTr="00574ABB">
        <w:trPr>
          <w:gridAfter w:val="1"/>
          <w:wAfter w:w="35" w:type="dxa"/>
        </w:trPr>
        <w:tc>
          <w:tcPr>
            <w:tcW w:w="104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ABB" w:rsidRDefault="00574A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Сабақ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барысы</w:t>
            </w:r>
            <w:proofErr w:type="spellEnd"/>
          </w:p>
        </w:tc>
      </w:tr>
      <w:tr w:rsidR="00574ABB" w:rsidRPr="00A056FD" w:rsidTr="00574ABB">
        <w:trPr>
          <w:gridAfter w:val="1"/>
          <w:wAfter w:w="35" w:type="dxa"/>
          <w:trHeight w:val="7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ABB" w:rsidRDefault="00574A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Ұйымдастыру кезеңі </w:t>
            </w:r>
          </w:p>
          <w:p w:rsidR="00574ABB" w:rsidRDefault="00574A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мин)</w:t>
            </w:r>
          </w:p>
          <w:p w:rsidR="00574ABB" w:rsidRDefault="00574A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Қайталау </w:t>
            </w:r>
          </w:p>
          <w:p w:rsidR="00574ABB" w:rsidRDefault="00574A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F00D6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мин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80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BB" w:rsidRDefault="00574A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Амандасу, оқушылардың сабаққа дайындығын тексеру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Сабақтың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негізгі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тақырыбын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бастамас бұрын оқушылардың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алдыңғы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сабақты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қалай меңгергендерін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тексеру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574ABB" w:rsidRDefault="00574A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Үй тапсырмасы .</w:t>
            </w:r>
          </w:p>
          <w:p w:rsidR="00574ABB" w:rsidRDefault="00574A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 нұсқа №1</w:t>
            </w:r>
          </w:p>
          <w:p w:rsidR="00574ABB" w:rsidRPr="00CF358E" w:rsidRDefault="00574A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Сөздік және ереже жаттау.</w:t>
            </w:r>
          </w:p>
          <w:p w:rsidR="00F64879" w:rsidRPr="004A6B39" w:rsidRDefault="00F64879" w:rsidP="00F648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879">
              <w:rPr>
                <w:rFonts w:ascii="Times New Roman" w:hAnsi="Times New Roman"/>
                <w:sz w:val="24"/>
                <w:szCs w:val="24"/>
                <w:lang w:val="kk-KZ"/>
              </w:rPr>
              <w:t>А.</w:t>
            </w:r>
            <w:r w:rsidRPr="004A6B39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 w:rsidRPr="00F64879">
              <w:rPr>
                <w:rFonts w:ascii="Times New Roman" w:hAnsi="Times New Roman"/>
                <w:sz w:val="24"/>
                <w:szCs w:val="24"/>
              </w:rPr>
              <w:t>М</w:t>
            </w:r>
            <w:r w:rsidRPr="00F64879"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r w:rsidRPr="004A6B39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w:r w:rsidRPr="00F64879">
              <w:rPr>
                <w:rFonts w:ascii="Times New Roman" w:hAnsi="Times New Roman"/>
                <w:sz w:val="24"/>
                <w:szCs w:val="24"/>
                <w:lang w:val="en-US"/>
              </w:rPr>
              <w:t>O</w:t>
            </w:r>
            <w:r w:rsidRPr="004A6B39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4A6B39">
              <w:rPr>
                <w:rFonts w:ascii="Times New Roman" w:hAnsi="Times New Roman"/>
                <w:sz w:val="24"/>
                <w:szCs w:val="24"/>
              </w:rPr>
              <w:t xml:space="preserve"> → 2</w:t>
            </w:r>
            <w:r w:rsidRPr="00F64879">
              <w:rPr>
                <w:rFonts w:ascii="Times New Roman" w:hAnsi="Times New Roman"/>
                <w:sz w:val="24"/>
                <w:szCs w:val="24"/>
              </w:rPr>
              <w:t>М</w:t>
            </w:r>
            <w:r w:rsidRPr="00F64879"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r w:rsidRPr="00F6487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Pr="004A6B39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4A6B39" w:rsidRPr="004A6B39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4A6B3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4A6B39" w:rsidRPr="004A6B39">
              <w:rPr>
                <w:rFonts w:ascii="Times New Roman" w:hAnsi="Times New Roman"/>
                <w:sz w:val="24"/>
                <w:szCs w:val="24"/>
              </w:rPr>
              <w:t>[5]</w:t>
            </w:r>
            <w:r w:rsidRPr="004A6B39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4A6B39" w:rsidRPr="00F00D6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3.</w:t>
            </w:r>
            <w:r w:rsidRPr="00F00D6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4A6B39" w:rsidRPr="00F00D6F">
              <w:rPr>
                <w:rFonts w:ascii="Times New Roman" w:hAnsi="Times New Roman"/>
                <w:b/>
                <w:sz w:val="24"/>
                <w:szCs w:val="24"/>
              </w:rPr>
              <w:t xml:space="preserve"> С—Д—А—В—Е</w:t>
            </w:r>
            <w:r w:rsidR="004A6B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6B39">
              <w:rPr>
                <w:rFonts w:ascii="Times New Roman" w:hAnsi="Times New Roman"/>
                <w:sz w:val="24"/>
                <w:szCs w:val="24"/>
              </w:rPr>
              <w:t xml:space="preserve">                                  </w:t>
            </w:r>
          </w:p>
          <w:p w:rsidR="00F64879" w:rsidRPr="004A6B39" w:rsidRDefault="00F64879" w:rsidP="00F648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879">
              <w:rPr>
                <w:rFonts w:ascii="Times New Roman" w:hAnsi="Times New Roman"/>
                <w:sz w:val="24"/>
                <w:szCs w:val="24"/>
                <w:lang w:val="kk-KZ"/>
              </w:rPr>
              <w:t>В.</w:t>
            </w:r>
            <w:r w:rsidRPr="004A6B39">
              <w:rPr>
                <w:rFonts w:ascii="Times New Roman" w:hAnsi="Times New Roman"/>
                <w:sz w:val="24"/>
                <w:szCs w:val="24"/>
              </w:rPr>
              <w:t xml:space="preserve"> 4</w:t>
            </w:r>
            <w:r w:rsidRPr="00F64879">
              <w:rPr>
                <w:rFonts w:ascii="Times New Roman" w:hAnsi="Times New Roman"/>
                <w:sz w:val="24"/>
                <w:szCs w:val="24"/>
                <w:lang w:val="en-US"/>
              </w:rPr>
              <w:t>Al</w:t>
            </w:r>
            <w:r w:rsidRPr="004A6B39">
              <w:rPr>
                <w:rFonts w:ascii="Times New Roman" w:hAnsi="Times New Roman"/>
                <w:sz w:val="24"/>
                <w:szCs w:val="24"/>
              </w:rPr>
              <w:t xml:space="preserve">  +3</w:t>
            </w:r>
            <w:r w:rsidRPr="00F64879">
              <w:rPr>
                <w:rFonts w:ascii="Times New Roman" w:hAnsi="Times New Roman"/>
                <w:sz w:val="24"/>
                <w:szCs w:val="24"/>
                <w:lang w:val="en-US"/>
              </w:rPr>
              <w:t>O</w:t>
            </w:r>
            <w:r w:rsidRPr="004A6B39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4A6B39">
              <w:rPr>
                <w:rFonts w:ascii="Times New Roman" w:hAnsi="Times New Roman"/>
                <w:sz w:val="24"/>
                <w:szCs w:val="24"/>
              </w:rPr>
              <w:t xml:space="preserve"> → 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Al</w:t>
            </w:r>
            <w:r w:rsidRPr="004A6B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6B39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F6487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Pr="004A6B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A6B39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 w:rsidRPr="004A6B39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4A6B39" w:rsidRPr="004A6B39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4A6B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A6B39" w:rsidRPr="004A6B39">
              <w:rPr>
                <w:rFonts w:ascii="Times New Roman" w:hAnsi="Times New Roman"/>
                <w:sz w:val="24"/>
                <w:szCs w:val="24"/>
              </w:rPr>
              <w:t xml:space="preserve">[9]                                            </w:t>
            </w:r>
            <w:r w:rsidRPr="004A6B39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</w:t>
            </w:r>
          </w:p>
          <w:p w:rsidR="00F64879" w:rsidRPr="00CF358E" w:rsidRDefault="00F64879" w:rsidP="00F648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CF358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F64879"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 w:rsidRPr="00CF358E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w:r w:rsidRPr="00F64879">
              <w:rPr>
                <w:rFonts w:ascii="Times New Roman" w:hAnsi="Times New Roman"/>
                <w:sz w:val="24"/>
                <w:szCs w:val="24"/>
                <w:lang w:val="en-US"/>
              </w:rPr>
              <w:t>O</w:t>
            </w:r>
            <w:r w:rsidRPr="00CF358E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CF358E">
              <w:rPr>
                <w:rFonts w:ascii="Times New Roman" w:hAnsi="Times New Roman"/>
                <w:sz w:val="24"/>
                <w:szCs w:val="24"/>
              </w:rPr>
              <w:t xml:space="preserve"> →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F6487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Pr="00CF358E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CF358E"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 w:rsidR="004A6B39" w:rsidRPr="00CF358E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Pr="00CF35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A6B39" w:rsidRPr="00CF358E">
              <w:rPr>
                <w:rFonts w:ascii="Times New Roman" w:hAnsi="Times New Roman"/>
                <w:sz w:val="24"/>
                <w:szCs w:val="24"/>
              </w:rPr>
              <w:t xml:space="preserve">[3]                                            </w:t>
            </w:r>
            <w:r w:rsidRPr="00CF358E">
              <w:rPr>
                <w:rFonts w:ascii="Times New Roman" w:hAnsi="Times New Roman"/>
                <w:sz w:val="24"/>
                <w:szCs w:val="24"/>
              </w:rPr>
              <w:t xml:space="preserve">                                       </w:t>
            </w:r>
          </w:p>
          <w:p w:rsidR="00F64879" w:rsidRPr="00CF358E" w:rsidRDefault="00F648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Д.</w:t>
            </w:r>
            <w:r w:rsidRPr="00CF35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CF358E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CF358E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w:r w:rsidRPr="00F64879">
              <w:rPr>
                <w:rFonts w:ascii="Times New Roman" w:hAnsi="Times New Roman"/>
                <w:sz w:val="24"/>
                <w:szCs w:val="24"/>
                <w:lang w:val="en-US"/>
              </w:rPr>
              <w:t>O</w:t>
            </w:r>
            <w:r w:rsidRPr="00CF358E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CF358E">
              <w:rPr>
                <w:rFonts w:ascii="Times New Roman" w:hAnsi="Times New Roman"/>
                <w:sz w:val="24"/>
                <w:szCs w:val="24"/>
              </w:rPr>
              <w:t xml:space="preserve"> →</w:t>
            </w:r>
            <w:r w:rsidR="004A6B39" w:rsidRPr="00CF358E">
              <w:rPr>
                <w:rFonts w:ascii="Times New Roman" w:hAnsi="Times New Roman"/>
                <w:sz w:val="24"/>
                <w:szCs w:val="24"/>
              </w:rPr>
              <w:t>2</w:t>
            </w:r>
            <w:r w:rsidRPr="00CF35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F6487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Pr="00CF358E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="004A6B39" w:rsidRPr="00CF358E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CF35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A6B39" w:rsidRPr="00CF358E">
              <w:rPr>
                <w:rFonts w:ascii="Times New Roman" w:hAnsi="Times New Roman"/>
                <w:sz w:val="24"/>
                <w:szCs w:val="24"/>
              </w:rPr>
              <w:t xml:space="preserve">[4]                                            </w:t>
            </w:r>
            <w:r w:rsidRPr="00CF358E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</w:t>
            </w:r>
          </w:p>
          <w:p w:rsidR="00F64879" w:rsidRPr="00F64879" w:rsidRDefault="00F64879" w:rsidP="00F648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4879">
              <w:rPr>
                <w:rFonts w:ascii="Times New Roman" w:hAnsi="Times New Roman"/>
                <w:sz w:val="24"/>
                <w:szCs w:val="24"/>
                <w:lang w:val="kk-KZ"/>
              </w:rPr>
              <w:t>Е.</w:t>
            </w:r>
            <w:r w:rsidRPr="00F64879">
              <w:rPr>
                <w:rFonts w:ascii="Times New Roman" w:hAnsi="Times New Roman"/>
                <w:sz w:val="24"/>
                <w:szCs w:val="24"/>
              </w:rPr>
              <w:t xml:space="preserve"> 4Р + </w:t>
            </w:r>
            <w:r w:rsidRPr="004A6B39">
              <w:rPr>
                <w:rFonts w:ascii="Times New Roman" w:hAnsi="Times New Roman"/>
                <w:sz w:val="24"/>
                <w:szCs w:val="24"/>
              </w:rPr>
              <w:t>5</w:t>
            </w:r>
            <w:r w:rsidRPr="00F64879">
              <w:rPr>
                <w:rFonts w:ascii="Times New Roman" w:hAnsi="Times New Roman"/>
                <w:sz w:val="24"/>
                <w:szCs w:val="24"/>
              </w:rPr>
              <w:t>О</w:t>
            </w:r>
            <w:r w:rsidRPr="00F64879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F64879">
              <w:rPr>
                <w:rFonts w:ascii="Times New Roman" w:hAnsi="Times New Roman"/>
                <w:sz w:val="24"/>
                <w:szCs w:val="24"/>
              </w:rPr>
              <w:t>→ 2</w:t>
            </w:r>
            <w:r w:rsidRPr="00F64879">
              <w:rPr>
                <w:rFonts w:ascii="Times New Roman" w:hAnsi="Times New Roman"/>
                <w:sz w:val="24"/>
                <w:szCs w:val="24"/>
                <w:lang w:val="kk-KZ"/>
              </w:rPr>
              <w:t>Р</w:t>
            </w:r>
            <w:r w:rsidRPr="00F64879">
              <w:rPr>
                <w:rFonts w:ascii="Times New Roman" w:hAnsi="Times New Roman"/>
                <w:sz w:val="24"/>
                <w:szCs w:val="24"/>
                <w:vertAlign w:val="subscript"/>
                <w:lang w:val="kk-KZ"/>
              </w:rPr>
              <w:t xml:space="preserve">2 </w:t>
            </w:r>
            <w:r w:rsidRPr="00F6487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Pr="004A6B39">
              <w:rPr>
                <w:rFonts w:ascii="Times New Roman" w:hAnsi="Times New Roman"/>
                <w:sz w:val="24"/>
                <w:szCs w:val="24"/>
                <w:vertAlign w:val="subscript"/>
              </w:rPr>
              <w:t>5</w:t>
            </w:r>
            <w:r w:rsidRPr="00F64879"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 w:rsidR="004A6B39" w:rsidRPr="00CF358E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F648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A6B39" w:rsidRPr="004A6B39">
              <w:rPr>
                <w:rFonts w:ascii="Times New Roman" w:hAnsi="Times New Roman"/>
                <w:sz w:val="24"/>
                <w:szCs w:val="24"/>
              </w:rPr>
              <w:t xml:space="preserve">[11]                                            </w:t>
            </w:r>
            <w:r w:rsidRPr="00F64879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</w:t>
            </w:r>
          </w:p>
          <w:p w:rsidR="00F64879" w:rsidRPr="00F64879" w:rsidRDefault="00F648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74ABB" w:rsidRDefault="00574A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74ABB" w:rsidTr="00574ABB">
        <w:trPr>
          <w:gridAfter w:val="1"/>
          <w:wAfter w:w="35" w:type="dxa"/>
          <w:trHeight w:val="76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4ABB" w:rsidRDefault="00574A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Сабақтың ортасы</w:t>
            </w:r>
          </w:p>
          <w:p w:rsidR="00574ABB" w:rsidRDefault="00574A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(10 мин)</w:t>
            </w:r>
          </w:p>
          <w:p w:rsidR="00574ABB" w:rsidRDefault="00574A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74ABB" w:rsidRDefault="00574A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74ABB" w:rsidRDefault="00574A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74ABB" w:rsidRDefault="00574A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74ABB" w:rsidRDefault="00574A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74ABB" w:rsidRDefault="00574A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74ABB" w:rsidRDefault="00574A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74ABB" w:rsidRDefault="00574A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74ABB" w:rsidRDefault="00574A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74ABB" w:rsidRDefault="00574A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74ABB" w:rsidRDefault="00574A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74ABB" w:rsidRDefault="00574A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74ABB" w:rsidRDefault="00F00D6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(4-</w:t>
            </w:r>
            <w:r w:rsidR="00574AB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мин)</w:t>
            </w:r>
          </w:p>
          <w:p w:rsidR="00574ABB" w:rsidRDefault="00574A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74ABB" w:rsidRDefault="00574A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74ABB" w:rsidRDefault="00574A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74ABB" w:rsidRDefault="00574A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74ABB" w:rsidRDefault="00574A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74ABB" w:rsidRDefault="00574A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74ABB" w:rsidRDefault="00574A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74ABB" w:rsidRDefault="00574A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74ABB" w:rsidRDefault="00574A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74ABB" w:rsidRDefault="00574A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74ABB" w:rsidRDefault="00574A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74ABB" w:rsidRDefault="00574A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74ABB" w:rsidRDefault="00574A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74ABB" w:rsidRDefault="00574A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74ABB" w:rsidRDefault="00574A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74ABB" w:rsidRDefault="00574A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74ABB" w:rsidRDefault="00574A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74ABB" w:rsidRDefault="00574A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74ABB" w:rsidRDefault="00574A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74ABB" w:rsidRDefault="00574A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74ABB" w:rsidRDefault="00574A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74ABB" w:rsidRDefault="00574A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74ABB" w:rsidRDefault="00574A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74ABB" w:rsidRDefault="00574A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74ABB" w:rsidRDefault="00F00D6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(5</w:t>
            </w:r>
            <w:r w:rsidR="00574AB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мин)</w:t>
            </w:r>
          </w:p>
          <w:p w:rsidR="00574ABB" w:rsidRDefault="00574A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74ABB" w:rsidRDefault="00574A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74ABB" w:rsidRDefault="00574A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74ABB" w:rsidRDefault="00574A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74ABB" w:rsidRPr="00CF358E" w:rsidRDefault="00574A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74ABB" w:rsidRDefault="00574A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74ABB" w:rsidRDefault="00F00D6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( 10 </w:t>
            </w:r>
            <w:r w:rsidR="00574AB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мин)</w:t>
            </w:r>
          </w:p>
          <w:p w:rsidR="00574ABB" w:rsidRDefault="00574A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ABB" w:rsidRDefault="00574AB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Мұғалімнің</w:t>
            </w:r>
            <w:proofErr w:type="spellEnd"/>
            <w:r w:rsidRPr="00F6487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en-US"/>
              </w:rPr>
              <w:t xml:space="preserve">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оқушының</w:t>
            </w:r>
            <w:proofErr w:type="spellEnd"/>
            <w:r w:rsidRPr="00F6487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і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с</w:t>
            </w:r>
            <w:proofErr w:type="spellEnd"/>
            <w:r w:rsidRPr="00F64879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en-US"/>
              </w:rPr>
              <w:t>-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әрекеттері</w:t>
            </w:r>
            <w:proofErr w:type="spellEnd"/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ABB" w:rsidRDefault="00574AB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Ресурс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  <w:t xml:space="preserve">тар </w:t>
            </w:r>
          </w:p>
        </w:tc>
      </w:tr>
      <w:tr w:rsidR="00574ABB" w:rsidRPr="00EC3586" w:rsidTr="00574ABB">
        <w:trPr>
          <w:gridAfter w:val="1"/>
          <w:wAfter w:w="35" w:type="dxa"/>
          <w:trHeight w:val="515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4ABB" w:rsidRDefault="00574A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94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4ABB" w:rsidRDefault="00574ABB">
            <w:pPr>
              <w:pStyle w:val="a3"/>
              <w:spacing w:line="27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Жаңа сабақтың тақырыбы</w:t>
            </w:r>
            <w:r w:rsidRPr="006E23F2">
              <w:rPr>
                <w:lang w:val="kk-KZ" w:eastAsia="en-US"/>
              </w:rPr>
              <w:t>: За</w:t>
            </w:r>
            <w:r>
              <w:rPr>
                <w:lang w:val="kk-KZ" w:eastAsia="en-US"/>
              </w:rPr>
              <w:t>т массасының сақталу заңы</w:t>
            </w:r>
            <w:r w:rsidRPr="006E23F2">
              <w:rPr>
                <w:lang w:val="kk-KZ" w:eastAsia="en-US"/>
              </w:rPr>
              <w:t xml:space="preserve">. </w:t>
            </w:r>
          </w:p>
          <w:p w:rsidR="00574ABB" w:rsidRPr="00574ABB" w:rsidRDefault="00574ABB">
            <w:pPr>
              <w:pStyle w:val="a3"/>
              <w:spacing w:line="276" w:lineRule="auto"/>
              <w:rPr>
                <w:b/>
                <w:lang w:val="kk-KZ" w:eastAsia="en-US"/>
              </w:rPr>
            </w:pPr>
            <w:r w:rsidRPr="00574ABB">
              <w:rPr>
                <w:b/>
                <w:lang w:val="kk-KZ" w:eastAsia="en-US"/>
              </w:rPr>
              <w:t>Бейне ролик қарау.</w:t>
            </w:r>
          </w:p>
          <w:p w:rsidR="00574ABB" w:rsidRPr="00574ABB" w:rsidRDefault="00574ABB">
            <w:pPr>
              <w:pStyle w:val="a3"/>
              <w:spacing w:line="276" w:lineRule="auto"/>
              <w:rPr>
                <w:b/>
                <w:lang w:val="kk-KZ" w:eastAsia="en-US"/>
              </w:rPr>
            </w:pPr>
            <w:r w:rsidRPr="00574ABB">
              <w:rPr>
                <w:b/>
                <w:lang w:val="kk-KZ" w:eastAsia="en-US"/>
              </w:rPr>
              <w:t>Оқулықпен жұмыс</w:t>
            </w:r>
          </w:p>
          <w:p w:rsidR="00574ABB" w:rsidRDefault="00574A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1-тапсырма</w:t>
            </w:r>
          </w:p>
          <w:p w:rsidR="00574ABB" w:rsidRDefault="00574AB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74AB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Қалыптастырушы бағалау тапсырмалары</w:t>
            </w:r>
          </w:p>
          <w:p w:rsidR="00574ABB" w:rsidRPr="00F45B41" w:rsidRDefault="00574ABB">
            <w:pPr>
              <w:pStyle w:val="a5"/>
              <w:spacing w:after="0" w:line="240" w:lineRule="auto"/>
              <w:ind w:left="0"/>
              <w:rPr>
                <w:sz w:val="24"/>
                <w:lang w:val="kk-KZ"/>
              </w:rPr>
            </w:pPr>
            <w:r w:rsidRPr="00F45B41">
              <w:rPr>
                <w:rFonts w:ascii="Times New Roman" w:hAnsi="Times New Roman"/>
                <w:sz w:val="24"/>
                <w:lang w:val="kk-KZ"/>
              </w:rPr>
              <w:t>Сурет бойынша химиялық реакциялар теңдеулерін құрастырыңыз және теңестіріңіз</w:t>
            </w:r>
            <w:r w:rsidR="00F45B41">
              <w:rPr>
                <w:sz w:val="24"/>
                <w:lang w:val="kk-KZ"/>
              </w:rPr>
              <w:t>.</w:t>
            </w:r>
          </w:p>
          <w:p w:rsidR="00F45B41" w:rsidRPr="00F45B41" w:rsidRDefault="00F45B41" w:rsidP="00F45B41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 wp14:anchorId="0CC79444" wp14:editId="5F8FBB22">
                  <wp:extent cx="2363720" cy="585440"/>
                  <wp:effectExtent l="0" t="0" r="0" b="5715"/>
                  <wp:docPr id="29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5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3164" cy="5853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5B41" w:rsidRDefault="00F45B41" w:rsidP="00F45B41">
            <w:pPr>
              <w:pStyle w:val="TableParagraph"/>
              <w:spacing w:before="3"/>
              <w:rPr>
                <w:sz w:val="25"/>
              </w:rPr>
            </w:pPr>
            <w:r>
              <w:rPr>
                <w:sz w:val="25"/>
              </w:rPr>
              <w:t>Темір     +     оттек   ---    темір оксиді (ІІІ)</w:t>
            </w:r>
          </w:p>
          <w:p w:rsidR="00574ABB" w:rsidRDefault="00574AB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74ABB" w:rsidRDefault="00F45B41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 wp14:anchorId="280AFDAA" wp14:editId="48B23554">
                  <wp:extent cx="2363090" cy="511629"/>
                  <wp:effectExtent l="0" t="0" r="0" b="3175"/>
                  <wp:docPr id="31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6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1525" cy="511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74ABB" w:rsidRDefault="00F45B41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Мыс+        оттек    ---- мыс оксиді (ІІ)</w:t>
            </w:r>
          </w:p>
          <w:p w:rsidR="00F45B41" w:rsidRDefault="00F45B41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noProof/>
                <w:sz w:val="20"/>
                <w:lang w:val="ru-RU" w:eastAsia="ru-RU"/>
              </w:rPr>
              <w:drawing>
                <wp:inline distT="0" distB="0" distL="0" distR="0" wp14:anchorId="77B4B7CC" wp14:editId="6AFBF69B">
                  <wp:extent cx="2362200" cy="562535"/>
                  <wp:effectExtent l="0" t="0" r="0" b="9525"/>
                  <wp:docPr id="33" name="image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7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371" cy="562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74ABB" w:rsidRPr="00574ABB" w:rsidRDefault="00F45B41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Магний+ оттек--- магний оксиді</w:t>
            </w:r>
          </w:p>
          <w:p w:rsidR="00574ABB" w:rsidRPr="00574ABB" w:rsidRDefault="00574AB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45B4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Жұптық жұмыс.</w:t>
            </w:r>
            <w:r w:rsidRPr="00574AB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Зат массасынын сақталу заңын  химиялық теңдеулер арқылы көрсетуге болады:</w:t>
            </w:r>
          </w:p>
          <w:p w:rsidR="00574ABB" w:rsidRDefault="00295AED" w:rsidP="00E6321D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="00574AB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 +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574ABB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="00574ABB">
              <w:rPr>
                <w:rFonts w:ascii="Times New Roman" w:hAnsi="Times New Roman"/>
                <w:sz w:val="24"/>
                <w:szCs w:val="24"/>
                <w:vertAlign w:val="subscript"/>
                <w:lang w:val="ru-RU"/>
              </w:rPr>
              <w:t>2</w:t>
            </w:r>
            <w:r w:rsidR="00574ABB">
              <w:rPr>
                <w:rFonts w:ascii="Times New Roman" w:hAnsi="Times New Roman"/>
                <w:sz w:val="24"/>
                <w:szCs w:val="24"/>
                <w:lang w:val="ru-RU"/>
              </w:rPr>
              <w:t>→</w:t>
            </w:r>
            <w:r w:rsidR="00574AB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CC0DC9">
              <w:rPr>
                <w:rFonts w:ascii="Times New Roman" w:hAnsi="Times New Roman"/>
                <w:sz w:val="24"/>
                <w:szCs w:val="24"/>
                <w:lang w:val="kk-KZ"/>
              </w:rPr>
              <w:t>Р</w:t>
            </w:r>
            <w:r w:rsidR="00CC0DC9">
              <w:rPr>
                <w:rFonts w:ascii="Times New Roman" w:hAnsi="Times New Roman"/>
                <w:sz w:val="24"/>
                <w:szCs w:val="24"/>
                <w:vertAlign w:val="subscript"/>
                <w:lang w:val="kk-KZ"/>
              </w:rPr>
              <w:t xml:space="preserve">2 </w:t>
            </w:r>
            <w:r w:rsidR="00CC0DC9" w:rsidRPr="00CC0DC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CC0DC9">
              <w:rPr>
                <w:rFonts w:ascii="Times New Roman" w:hAnsi="Times New Roman"/>
                <w:sz w:val="24"/>
                <w:szCs w:val="24"/>
                <w:vertAlign w:val="subscript"/>
                <w:lang w:val="kk-KZ"/>
              </w:rPr>
              <w:t>3</w:t>
            </w:r>
            <w:r w:rsidR="00574ABB" w:rsidRPr="00CC0DC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574AB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                                            </w:t>
            </w:r>
          </w:p>
          <w:p w:rsidR="00574ABB" w:rsidRDefault="00295AED" w:rsidP="00E6321D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proofErr w:type="spellStart"/>
            <w:r w:rsidR="00574ABB">
              <w:rPr>
                <w:rFonts w:ascii="Times New Roman" w:hAnsi="Times New Roman"/>
                <w:sz w:val="24"/>
                <w:szCs w:val="24"/>
                <w:lang w:val="ru-RU"/>
              </w:rPr>
              <w:t>Са</w:t>
            </w:r>
            <w:proofErr w:type="spellEnd"/>
            <w:r w:rsidR="00574AB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+ О</w:t>
            </w:r>
            <w:r w:rsidR="00574ABB">
              <w:rPr>
                <w:rFonts w:ascii="Times New Roman" w:hAnsi="Times New Roman"/>
                <w:sz w:val="24"/>
                <w:szCs w:val="24"/>
                <w:vertAlign w:val="subscript"/>
                <w:lang w:val="ru-RU"/>
              </w:rPr>
              <w:t>2</w:t>
            </w:r>
            <w:r w:rsidR="00574AB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→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proofErr w:type="spellStart"/>
            <w:r w:rsidR="00CC0DC9">
              <w:rPr>
                <w:rFonts w:ascii="Times New Roman" w:hAnsi="Times New Roman"/>
                <w:sz w:val="24"/>
                <w:szCs w:val="24"/>
                <w:lang w:val="ru-RU"/>
              </w:rPr>
              <w:t>СаО</w:t>
            </w:r>
            <w:proofErr w:type="spellEnd"/>
            <w:r w:rsidR="00574AB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                           </w:t>
            </w:r>
          </w:p>
          <w:p w:rsidR="00574ABB" w:rsidRDefault="00574ABB" w:rsidP="00E6321D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СН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+ </w:t>
            </w:r>
            <w:r w:rsidR="00295AED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  <w:lang w:val="ru-RU"/>
              </w:rPr>
              <w:t xml:space="preserve">2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→ </w:t>
            </w:r>
            <w:r w:rsidR="00CC0DC9">
              <w:rPr>
                <w:rFonts w:ascii="Times New Roman" w:hAnsi="Times New Roman"/>
                <w:sz w:val="24"/>
                <w:szCs w:val="24"/>
                <w:lang w:val="ru-RU"/>
              </w:rPr>
              <w:t>СО</w:t>
            </w:r>
            <w:r w:rsidR="00CC0DC9">
              <w:rPr>
                <w:rFonts w:ascii="Times New Roman" w:hAnsi="Times New Roman"/>
                <w:sz w:val="24"/>
                <w:szCs w:val="24"/>
                <w:vertAlign w:val="subscript"/>
                <w:lang w:val="ru-RU"/>
              </w:rPr>
              <w:t xml:space="preserve">2    </w:t>
            </w:r>
            <w:r w:rsidR="00CC0D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+ </w:t>
            </w:r>
            <w:r w:rsidR="00295AED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CC0DC9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="00CC0DC9">
              <w:rPr>
                <w:rFonts w:ascii="Times New Roman" w:hAnsi="Times New Roman"/>
                <w:sz w:val="24"/>
                <w:szCs w:val="24"/>
                <w:vertAlign w:val="subscript"/>
                <w:lang w:val="ru-RU"/>
              </w:rPr>
              <w:t>2</w:t>
            </w:r>
            <w:proofErr w:type="gramStart"/>
            <w:r w:rsidR="00CC0DC9">
              <w:rPr>
                <w:rFonts w:ascii="Times New Roman" w:hAnsi="Times New Roman"/>
                <w:sz w:val="24"/>
                <w:szCs w:val="24"/>
                <w:vertAlign w:val="subscript"/>
                <w:lang w:val="ru-RU"/>
              </w:rPr>
              <w:t xml:space="preserve"> </w:t>
            </w:r>
            <w:r w:rsidR="00CC0DC9" w:rsidRPr="00CC0DC9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proofErr w:type="gramEnd"/>
            <w:r w:rsidRPr="00CC0D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                         </w:t>
            </w:r>
          </w:p>
          <w:p w:rsidR="00574ABB" w:rsidRDefault="00295AED" w:rsidP="00E6321D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574ABB"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r w:rsidR="00574ABB">
              <w:rPr>
                <w:rFonts w:ascii="Times New Roman" w:hAnsi="Times New Roman"/>
                <w:sz w:val="24"/>
                <w:szCs w:val="24"/>
                <w:lang w:val="en-US"/>
              </w:rPr>
              <w:t>g + O</w:t>
            </w:r>
            <w:r w:rsidR="00574ABB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2</w:t>
            </w:r>
            <w:r w:rsidR="00574AB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→</w:t>
            </w:r>
            <w:r w:rsidR="00CC0DC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CC0DC9"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r w:rsidR="00CC0DC9"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r w:rsidR="00CC0DC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574AB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                            </w:t>
            </w:r>
          </w:p>
          <w:p w:rsidR="00574ABB" w:rsidRDefault="00295AED" w:rsidP="00E6321D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574AB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Fe +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574ABB"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="00574ABB"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="00574AB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→</w:t>
            </w:r>
            <w:r w:rsidR="00574AB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</w:t>
            </w:r>
            <w:r w:rsidR="00CC0DC9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  <w:r w:rsidR="00CC0DC9"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="00574AB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CC0DC9">
              <w:rPr>
                <w:rFonts w:ascii="Times New Roman" w:hAnsi="Times New Roman"/>
                <w:sz w:val="24"/>
                <w:szCs w:val="24"/>
                <w:vertAlign w:val="subscript"/>
                <w:lang w:val="ru-RU"/>
              </w:rPr>
              <w:t xml:space="preserve">2 </w:t>
            </w:r>
            <w:r w:rsidR="00CC0DC9">
              <w:rPr>
                <w:rFonts w:ascii="Times New Roman" w:hAnsi="Times New Roman"/>
                <w:sz w:val="24"/>
                <w:szCs w:val="24"/>
                <w:lang w:val="ru-RU"/>
              </w:rPr>
              <w:t>+Н</w:t>
            </w:r>
            <w:r w:rsidR="00CC0DC9">
              <w:rPr>
                <w:rFonts w:ascii="Times New Roman" w:hAnsi="Times New Roman"/>
                <w:sz w:val="24"/>
                <w:szCs w:val="24"/>
                <w:vertAlign w:val="subscript"/>
                <w:lang w:val="ru-RU"/>
              </w:rPr>
              <w:t>2</w:t>
            </w:r>
            <w:r w:rsidR="00574AB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                         </w:t>
            </w:r>
          </w:p>
          <w:p w:rsidR="00574ABB" w:rsidRDefault="00574ABB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Сандық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сапа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ға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көшу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принципі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74ABB" w:rsidRDefault="00574ABB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Сабақты химиялық теңдеулер арқылы қорытындылау үшін, коэффициенттерді қолданып теңестіру. Оқушыны теңестіру үшін тақтаға шақыруға болады.</w:t>
            </w:r>
          </w:p>
          <w:p w:rsidR="00CC0DC9" w:rsidRDefault="00CC0DC9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C0DC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«Химиялық пирамида»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ойыны</w:t>
            </w:r>
          </w:p>
          <w:tbl>
            <w:tblPr>
              <w:tblStyle w:val="a8"/>
              <w:tblW w:w="0" w:type="auto"/>
              <w:tblInd w:w="360" w:type="dxa"/>
              <w:tblLayout w:type="fixed"/>
              <w:tblLook w:val="04A0" w:firstRow="1" w:lastRow="0" w:firstColumn="1" w:lastColumn="0" w:noHBand="0" w:noVBand="1"/>
            </w:tblPr>
            <w:tblGrid>
              <w:gridCol w:w="662"/>
              <w:gridCol w:w="4207"/>
            </w:tblGrid>
            <w:tr w:rsidR="00A056FD" w:rsidRPr="00DB5471" w:rsidTr="00A056FD">
              <w:trPr>
                <w:trHeight w:val="270"/>
              </w:trPr>
              <w:tc>
                <w:tcPr>
                  <w:tcW w:w="662" w:type="dxa"/>
                </w:tcPr>
                <w:p w:rsidR="00A056FD" w:rsidRDefault="00A056FD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6</w:t>
                  </w:r>
                </w:p>
              </w:tc>
              <w:tc>
                <w:tcPr>
                  <w:tcW w:w="4207" w:type="dxa"/>
                </w:tcPr>
                <w:p w:rsidR="00A056FD" w:rsidRPr="00EC3586" w:rsidRDefault="00A056FD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EC358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СН</w:t>
                  </w:r>
                  <w:r w:rsidRPr="00EC3586">
                    <w:rPr>
                      <w:rFonts w:ascii="Times New Roman" w:hAnsi="Times New Roman"/>
                      <w:sz w:val="24"/>
                      <w:szCs w:val="24"/>
                      <w:vertAlign w:val="subscript"/>
                      <w:lang w:val="kk-KZ"/>
                    </w:rPr>
                    <w:t>4</w:t>
                  </w:r>
                  <w:r w:rsidRPr="00EC358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+ </w:t>
                  </w:r>
                  <w:r w:rsidR="002E71A6" w:rsidRPr="00EC358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2</w:t>
                  </w:r>
                  <w:r w:rsidRPr="00EC358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О</w:t>
                  </w:r>
                  <w:r w:rsidRPr="00EC3586">
                    <w:rPr>
                      <w:rFonts w:ascii="Times New Roman" w:hAnsi="Times New Roman"/>
                      <w:sz w:val="24"/>
                      <w:szCs w:val="24"/>
                      <w:vertAlign w:val="subscript"/>
                      <w:lang w:val="kk-KZ"/>
                    </w:rPr>
                    <w:t xml:space="preserve">2 </w:t>
                  </w:r>
                  <w:r w:rsidRPr="00EC358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→ СО</w:t>
                  </w:r>
                  <w:r w:rsidRPr="00EC3586">
                    <w:rPr>
                      <w:rFonts w:ascii="Times New Roman" w:hAnsi="Times New Roman"/>
                      <w:sz w:val="24"/>
                      <w:szCs w:val="24"/>
                      <w:vertAlign w:val="subscript"/>
                      <w:lang w:val="kk-KZ"/>
                    </w:rPr>
                    <w:t xml:space="preserve">2    </w:t>
                  </w:r>
                  <w:r w:rsidRPr="00EC358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+ </w:t>
                  </w:r>
                  <w:r w:rsidR="002E71A6" w:rsidRPr="00EC358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2</w:t>
                  </w:r>
                  <w:r w:rsidRPr="00EC358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Н</w:t>
                  </w:r>
                  <w:r w:rsidRPr="00EC3586">
                    <w:rPr>
                      <w:rFonts w:ascii="Times New Roman" w:hAnsi="Times New Roman"/>
                      <w:sz w:val="24"/>
                      <w:szCs w:val="24"/>
                      <w:vertAlign w:val="subscript"/>
                      <w:lang w:val="kk-KZ"/>
                    </w:rPr>
                    <w:t xml:space="preserve">2 </w:t>
                  </w:r>
                  <w:r w:rsidRPr="00EC358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О                                                      </w:t>
                  </w:r>
                </w:p>
              </w:tc>
            </w:tr>
            <w:tr w:rsidR="00A056FD" w:rsidRPr="00DB5471" w:rsidTr="00A056FD">
              <w:trPr>
                <w:trHeight w:val="253"/>
              </w:trPr>
              <w:tc>
                <w:tcPr>
                  <w:tcW w:w="662" w:type="dxa"/>
                </w:tcPr>
                <w:p w:rsidR="00A056FD" w:rsidRDefault="00A056FD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5</w:t>
                  </w:r>
                </w:p>
              </w:tc>
              <w:tc>
                <w:tcPr>
                  <w:tcW w:w="4207" w:type="dxa"/>
                </w:tcPr>
                <w:p w:rsidR="00A056FD" w:rsidRPr="00EC3586" w:rsidRDefault="002E71A6">
                  <w:pPr>
                    <w:rPr>
                      <w:rFonts w:ascii="Times New Roman" w:hAnsi="Times New Roman"/>
                      <w:sz w:val="24"/>
                      <w:szCs w:val="24"/>
                      <w:vertAlign w:val="subscript"/>
                      <w:lang w:val="kk-KZ"/>
                    </w:rPr>
                  </w:pPr>
                  <w:r w:rsidRPr="00EC358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2</w:t>
                  </w:r>
                  <w:r w:rsidR="00A056FD" w:rsidRPr="00EC358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HgO→</w:t>
                  </w:r>
                  <w:r w:rsidRPr="00EC358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2</w:t>
                  </w:r>
                  <w:r w:rsidR="00A056FD" w:rsidRPr="00EC358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Hg+O</w:t>
                  </w:r>
                  <w:r w:rsidR="00A056FD" w:rsidRPr="00EC3586">
                    <w:rPr>
                      <w:rFonts w:ascii="Times New Roman" w:hAnsi="Times New Roman"/>
                      <w:sz w:val="24"/>
                      <w:szCs w:val="24"/>
                      <w:vertAlign w:val="subscript"/>
                      <w:lang w:val="kk-KZ"/>
                    </w:rPr>
                    <w:t>2</w:t>
                  </w:r>
                </w:p>
              </w:tc>
            </w:tr>
            <w:tr w:rsidR="00A056FD" w:rsidRPr="00DB5471" w:rsidTr="00A056FD">
              <w:trPr>
                <w:trHeight w:val="270"/>
              </w:trPr>
              <w:tc>
                <w:tcPr>
                  <w:tcW w:w="662" w:type="dxa"/>
                </w:tcPr>
                <w:p w:rsidR="00A056FD" w:rsidRDefault="00A056FD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4</w:t>
                  </w:r>
                </w:p>
              </w:tc>
              <w:tc>
                <w:tcPr>
                  <w:tcW w:w="4207" w:type="dxa"/>
                </w:tcPr>
                <w:p w:rsidR="00A056FD" w:rsidRPr="00EC3586" w:rsidRDefault="002E71A6">
                  <w:pPr>
                    <w:rPr>
                      <w:rFonts w:ascii="Times New Roman" w:hAnsi="Times New Roman"/>
                      <w:sz w:val="24"/>
                      <w:szCs w:val="24"/>
                      <w:vertAlign w:val="subscript"/>
                      <w:lang w:val="kk-KZ"/>
                    </w:rPr>
                  </w:pPr>
                  <w:r w:rsidRPr="00EC358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2</w:t>
                  </w:r>
                  <w:r w:rsidR="00A056FD" w:rsidRPr="00EC358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Al+ </w:t>
                  </w:r>
                  <w:r w:rsidRPr="00EC358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3</w:t>
                  </w:r>
                  <w:r w:rsidR="00A056FD" w:rsidRPr="00EC358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Cl</w:t>
                  </w:r>
                  <w:r w:rsidR="00A056FD" w:rsidRPr="00EC3586">
                    <w:rPr>
                      <w:rFonts w:ascii="Times New Roman" w:hAnsi="Times New Roman"/>
                      <w:sz w:val="24"/>
                      <w:szCs w:val="24"/>
                      <w:vertAlign w:val="subscript"/>
                      <w:lang w:val="kk-KZ"/>
                    </w:rPr>
                    <w:t>2</w:t>
                  </w:r>
                  <w:r w:rsidR="00A056FD" w:rsidRPr="00EC358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→ </w:t>
                  </w:r>
                  <w:r w:rsidRPr="00EC358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2</w:t>
                  </w:r>
                  <w:r w:rsidR="00A056FD" w:rsidRPr="00EC358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AlCl</w:t>
                  </w:r>
                  <w:r w:rsidR="00A056FD" w:rsidRPr="00EC3586">
                    <w:rPr>
                      <w:rFonts w:ascii="Times New Roman" w:hAnsi="Times New Roman"/>
                      <w:sz w:val="24"/>
                      <w:szCs w:val="24"/>
                      <w:vertAlign w:val="subscript"/>
                      <w:lang w:val="kk-KZ"/>
                    </w:rPr>
                    <w:t>3</w:t>
                  </w:r>
                </w:p>
              </w:tc>
            </w:tr>
            <w:tr w:rsidR="00A056FD" w:rsidRPr="00DB5471" w:rsidTr="00A056FD">
              <w:trPr>
                <w:trHeight w:val="270"/>
              </w:trPr>
              <w:tc>
                <w:tcPr>
                  <w:tcW w:w="662" w:type="dxa"/>
                </w:tcPr>
                <w:p w:rsidR="00A056FD" w:rsidRDefault="00A056FD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  <w:tc>
                <w:tcPr>
                  <w:tcW w:w="4207" w:type="dxa"/>
                </w:tcPr>
                <w:p w:rsidR="00A056FD" w:rsidRPr="00EC3586" w:rsidRDefault="002E71A6">
                  <w:pPr>
                    <w:rPr>
                      <w:rFonts w:ascii="Times New Roman" w:hAnsi="Times New Roman"/>
                      <w:sz w:val="24"/>
                      <w:szCs w:val="24"/>
                      <w:vertAlign w:val="subscript"/>
                      <w:lang w:val="kk-KZ"/>
                    </w:rPr>
                  </w:pPr>
                  <w:r w:rsidRPr="00EC358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2</w:t>
                  </w:r>
                  <w:r w:rsidR="00A056FD" w:rsidRPr="00EC358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P+ </w:t>
                  </w:r>
                  <w:r w:rsidRPr="00EC358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3</w:t>
                  </w:r>
                  <w:r w:rsidR="00A056FD" w:rsidRPr="00EC358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Cl</w:t>
                  </w:r>
                  <w:r w:rsidR="00A056FD" w:rsidRPr="00EC3586">
                    <w:rPr>
                      <w:rFonts w:ascii="Times New Roman" w:hAnsi="Times New Roman"/>
                      <w:sz w:val="24"/>
                      <w:szCs w:val="24"/>
                      <w:vertAlign w:val="subscript"/>
                      <w:lang w:val="kk-KZ"/>
                    </w:rPr>
                    <w:t>2</w:t>
                  </w:r>
                  <w:r w:rsidR="00A056FD" w:rsidRPr="00EC358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→ </w:t>
                  </w:r>
                  <w:r w:rsidRPr="00EC358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2</w:t>
                  </w:r>
                  <w:r w:rsidR="00A056FD" w:rsidRPr="00EC358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PCl</w:t>
                  </w:r>
                  <w:r w:rsidR="00A056FD" w:rsidRPr="00EC3586">
                    <w:rPr>
                      <w:rFonts w:ascii="Times New Roman" w:hAnsi="Times New Roman"/>
                      <w:sz w:val="24"/>
                      <w:szCs w:val="24"/>
                      <w:vertAlign w:val="subscript"/>
                      <w:lang w:val="kk-KZ"/>
                    </w:rPr>
                    <w:t>3</w:t>
                  </w:r>
                </w:p>
              </w:tc>
            </w:tr>
            <w:tr w:rsidR="00A056FD" w:rsidRPr="00DB5471" w:rsidTr="00A056FD">
              <w:trPr>
                <w:trHeight w:val="253"/>
              </w:trPr>
              <w:tc>
                <w:tcPr>
                  <w:tcW w:w="662" w:type="dxa"/>
                </w:tcPr>
                <w:p w:rsidR="00A056FD" w:rsidRDefault="00A056FD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  <w:tc>
                <w:tcPr>
                  <w:tcW w:w="4207" w:type="dxa"/>
                </w:tcPr>
                <w:p w:rsidR="00A056FD" w:rsidRPr="00EC3586" w:rsidRDefault="002E71A6" w:rsidP="00A056FD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EC358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2</w:t>
                  </w:r>
                  <w:r w:rsidR="00A056FD" w:rsidRPr="00EC358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Na+ Cl</w:t>
                  </w:r>
                  <w:r w:rsidR="00A056FD" w:rsidRPr="00EC3586">
                    <w:rPr>
                      <w:rFonts w:ascii="Times New Roman" w:hAnsi="Times New Roman"/>
                      <w:sz w:val="24"/>
                      <w:szCs w:val="24"/>
                      <w:vertAlign w:val="subscript"/>
                      <w:lang w:val="kk-KZ"/>
                    </w:rPr>
                    <w:t>2</w:t>
                  </w:r>
                  <w:r w:rsidR="00A056FD" w:rsidRPr="00EC358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→</w:t>
                  </w:r>
                  <w:r w:rsidRPr="00EC358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2</w:t>
                  </w:r>
                  <w:r w:rsidR="00A056FD" w:rsidRPr="00EC358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NaCl</w:t>
                  </w:r>
                </w:p>
              </w:tc>
            </w:tr>
            <w:tr w:rsidR="00A056FD" w:rsidRPr="00DB5471" w:rsidTr="00A056FD">
              <w:trPr>
                <w:trHeight w:val="287"/>
              </w:trPr>
              <w:tc>
                <w:tcPr>
                  <w:tcW w:w="662" w:type="dxa"/>
                </w:tcPr>
                <w:p w:rsidR="00A056FD" w:rsidRDefault="00A056FD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  <w:tc>
                <w:tcPr>
                  <w:tcW w:w="4207" w:type="dxa"/>
                </w:tcPr>
                <w:p w:rsidR="00A056FD" w:rsidRPr="00EC3586" w:rsidRDefault="002E71A6" w:rsidP="00A056FD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EC358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4</w:t>
                  </w:r>
                  <w:r w:rsidR="00A056FD" w:rsidRPr="00EC358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Р + </w:t>
                  </w:r>
                  <w:r w:rsidRPr="00EC358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5</w:t>
                  </w:r>
                  <w:r w:rsidR="00A056FD" w:rsidRPr="00EC358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О</w:t>
                  </w:r>
                  <w:r w:rsidR="00A056FD" w:rsidRPr="00EC3586">
                    <w:rPr>
                      <w:rFonts w:ascii="Times New Roman" w:hAnsi="Times New Roman"/>
                      <w:sz w:val="24"/>
                      <w:szCs w:val="24"/>
                      <w:vertAlign w:val="subscript"/>
                      <w:lang w:val="kk-KZ"/>
                    </w:rPr>
                    <w:t>2</w:t>
                  </w:r>
                  <w:r w:rsidR="00A056FD" w:rsidRPr="00EC358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→ </w:t>
                  </w:r>
                  <w:r w:rsidRPr="00EC358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2</w:t>
                  </w:r>
                  <w:r w:rsidR="00A056FD" w:rsidRPr="00A056FD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Р</w:t>
                  </w:r>
                  <w:r w:rsidR="00A056FD" w:rsidRPr="00A056FD">
                    <w:rPr>
                      <w:rFonts w:ascii="Times New Roman" w:hAnsi="Times New Roman"/>
                      <w:sz w:val="24"/>
                      <w:szCs w:val="24"/>
                      <w:vertAlign w:val="subscript"/>
                      <w:lang w:val="kk-KZ"/>
                    </w:rPr>
                    <w:t xml:space="preserve">2 </w:t>
                  </w:r>
                  <w:r w:rsidR="00A056FD" w:rsidRPr="00A056FD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О</w:t>
                  </w:r>
                  <w:r w:rsidR="00A056FD">
                    <w:rPr>
                      <w:rFonts w:ascii="Times New Roman" w:hAnsi="Times New Roman"/>
                      <w:sz w:val="24"/>
                      <w:szCs w:val="24"/>
                      <w:vertAlign w:val="subscript"/>
                      <w:lang w:val="kk-KZ"/>
                    </w:rPr>
                    <w:t>5</w:t>
                  </w:r>
                  <w:r w:rsidR="00A056FD" w:rsidRPr="00EC3586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 xml:space="preserve">                                                           </w:t>
                  </w:r>
                </w:p>
                <w:p w:rsidR="00A056FD" w:rsidRDefault="00A056FD">
                  <w:pP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F45B41" w:rsidRPr="00EC3586" w:rsidRDefault="00EC3586" w:rsidP="00CF35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C3586">
              <w:rPr>
                <w:rFonts w:ascii="Times New Roman" w:hAnsi="Times New Roman"/>
                <w:sz w:val="24"/>
                <w:szCs w:val="24"/>
                <w:lang w:val="kk-KZ"/>
              </w:rPr>
              <w:t>Kahoot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–викториналық сұрақтар орындау.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4ABB" w:rsidRDefault="00574AB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574ABB" w:rsidRDefault="00574AB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574ABB" w:rsidRDefault="00574AB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574ABB" w:rsidRDefault="00574AB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574ABB" w:rsidRDefault="00574AB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574ABB" w:rsidRDefault="00574AB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574ABB" w:rsidRDefault="00574AB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574ABB" w:rsidRDefault="00574AB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574ABB" w:rsidRDefault="00574AB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  <w:t>1-қосымша</w:t>
            </w:r>
          </w:p>
          <w:p w:rsidR="00574ABB" w:rsidRDefault="00574AB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574ABB" w:rsidRDefault="00574AB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574ABB" w:rsidRDefault="00574AB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574ABB" w:rsidRDefault="00574AB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574ABB" w:rsidRDefault="00574AB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574ABB" w:rsidRDefault="00574AB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574ABB" w:rsidRDefault="00574AB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574ABB" w:rsidRDefault="00574AB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574ABB" w:rsidRDefault="00574AB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574ABB" w:rsidRDefault="00574AB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574ABB" w:rsidRDefault="00574AB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574ABB" w:rsidRDefault="00574AB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574ABB" w:rsidRDefault="00574AB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574ABB" w:rsidRDefault="00574AB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574ABB" w:rsidRDefault="00574AB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574ABB" w:rsidRDefault="00574AB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574ABB" w:rsidRDefault="00574AB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  <w:t>Жұптық жұмысқа мини-тақташалар қолданылады.</w:t>
            </w:r>
          </w:p>
          <w:p w:rsidR="00574ABB" w:rsidRDefault="00574AB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  <w:t xml:space="preserve">Әр жұпқа  химиялық теңдеулері бар таратпа қағаздар (дифференцалды тапсырмалар) беріледі. </w:t>
            </w:r>
          </w:p>
          <w:p w:rsidR="00EC3586" w:rsidRDefault="00EC358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EC3586" w:rsidRDefault="00EC358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EC3586" w:rsidRDefault="00EC358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EC3586" w:rsidRDefault="00EC358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EC3586" w:rsidRDefault="00EC358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EC3586" w:rsidRDefault="00EC358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EC3586" w:rsidRDefault="00EC358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EC3586" w:rsidRDefault="00EC358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EC3586" w:rsidRDefault="00EC358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EC3586" w:rsidRDefault="00EC358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EC3586" w:rsidRDefault="00EC3586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  <w:t>Ғаламтор арқылы</w:t>
            </w:r>
          </w:p>
        </w:tc>
      </w:tr>
      <w:tr w:rsidR="00574ABB" w:rsidTr="00574ABB">
        <w:trPr>
          <w:trHeight w:val="76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4ABB" w:rsidRDefault="00574A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Сабақтың соңы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Рефлексия</w:t>
            </w:r>
          </w:p>
          <w:p w:rsidR="00574ABB" w:rsidRDefault="00574A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(2-3 мин)</w:t>
            </w:r>
          </w:p>
          <w:p w:rsidR="00574ABB" w:rsidRDefault="00574A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ABB" w:rsidRDefault="00574AB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  <w:lastRenderedPageBreak/>
              <w:t xml:space="preserve">Мұғалімнің 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  <w:t>оқушының іс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  <w:t>әрекеттері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ABB" w:rsidRDefault="00574AB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Ресурс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  <w:t>тар</w:t>
            </w:r>
          </w:p>
        </w:tc>
      </w:tr>
      <w:tr w:rsidR="00574ABB" w:rsidTr="00574ABB">
        <w:trPr>
          <w:trHeight w:val="515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74ABB" w:rsidRDefault="00574A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4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C3586" w:rsidRPr="00EC3586" w:rsidRDefault="00574ABB" w:rsidP="00EC358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Өткен тақырып бойынша қайталаймыз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: </w:t>
            </w:r>
          </w:p>
          <w:p w:rsidR="00574ABB" w:rsidRDefault="00574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74ABB" w:rsidRDefault="00574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Сабақ жайлы пікірлер мен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ұсыныстар жазылған стикерлер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</w:p>
        </w:tc>
      </w:tr>
      <w:tr w:rsidR="00574ABB" w:rsidRPr="00DB5471" w:rsidTr="00574ABB">
        <w:trPr>
          <w:trHeight w:val="688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74ABB" w:rsidRDefault="00574A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Үй тапсырмасы</w:t>
            </w:r>
          </w:p>
          <w:p w:rsidR="00574ABB" w:rsidRDefault="00574A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F00D6F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F00D6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мин)</w:t>
            </w:r>
          </w:p>
        </w:tc>
        <w:tc>
          <w:tcPr>
            <w:tcW w:w="594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74ABB" w:rsidRPr="00CF358E" w:rsidRDefault="00CF358E">
            <w:pPr>
              <w:pStyle w:val="a5"/>
              <w:tabs>
                <w:tab w:val="left" w:pos="317"/>
              </w:tabs>
              <w:spacing w:after="0" w:line="240" w:lineRule="auto"/>
              <w:ind w:left="175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en-US" w:eastAsia="ru-RU"/>
              </w:rPr>
              <w:t xml:space="preserve">C 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нұсқасы №2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74ABB" w:rsidRPr="00EC3586" w:rsidRDefault="00574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Кері байланыс келесі сабақта беріледі.</w:t>
            </w:r>
          </w:p>
        </w:tc>
      </w:tr>
      <w:tr w:rsidR="00574ABB" w:rsidTr="00574ABB">
        <w:trPr>
          <w:gridAfter w:val="1"/>
          <w:wAfter w:w="35" w:type="dxa"/>
          <w:trHeight w:val="75"/>
        </w:trPr>
        <w:tc>
          <w:tcPr>
            <w:tcW w:w="4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ABB" w:rsidRDefault="00574AB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Саралау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оқ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ушылар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ға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қалай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көбірек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қолдау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көрсетуді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жоспарлайсыз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 xml:space="preserve">?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Қабілеті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жоғары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оқушыларға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қандай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міндет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қоюды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жоспарлап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отырсыз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?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ABB" w:rsidRDefault="00574AB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Бағалау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оқушылардың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материалды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меңгеру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деңгейін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қалай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тексеруді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жоспарлайсыз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?</w:t>
            </w:r>
          </w:p>
        </w:tc>
        <w:tc>
          <w:tcPr>
            <w:tcW w:w="3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ABB" w:rsidRDefault="00574AB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Денсаулық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және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қ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ау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іпсіздік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техникасының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сақталуы</w:t>
            </w:r>
            <w:proofErr w:type="spellEnd"/>
          </w:p>
        </w:tc>
      </w:tr>
      <w:tr w:rsidR="00574ABB" w:rsidRPr="00DB5471" w:rsidTr="00574ABB">
        <w:trPr>
          <w:gridAfter w:val="1"/>
          <w:wAfter w:w="35" w:type="dxa"/>
          <w:trHeight w:val="75"/>
        </w:trPr>
        <w:tc>
          <w:tcPr>
            <w:tcW w:w="4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ABB" w:rsidRDefault="00574ABB">
            <w:pPr>
              <w:spacing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Сабақ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барысында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ед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әуір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қабілетті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оқушылар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қиындық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көріп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тұрған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оқушыларға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көмек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көрсете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алады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Мұғалі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ж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ұмыстың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орындалуын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бақылайды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қажет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болған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жағдайда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көмектеседі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ABB" w:rsidRDefault="00574ABB">
            <w:pPr>
              <w:spacing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Тест нәтижелері бойынша оқушылар мини тақтайшаларға жазып жауап береді</w:t>
            </w:r>
          </w:p>
        </w:tc>
        <w:tc>
          <w:tcPr>
            <w:tcW w:w="3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BB" w:rsidRDefault="00574ABB">
            <w:pPr>
              <w:spacing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en-GB"/>
              </w:rPr>
              <w:t>ҚЕ сақтап жүмыс істеуді қаптамас ету. Қызығушылықтарын арттыру,шаршағандарын азайту және басу үшін тапсырмаларды орындау түрлерін өзгертіп отыру.</w:t>
            </w:r>
          </w:p>
          <w:p w:rsidR="00574ABB" w:rsidRDefault="00574ABB">
            <w:pPr>
              <w:spacing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kk-KZ" w:eastAsia="en-GB"/>
              </w:rPr>
            </w:pPr>
          </w:p>
        </w:tc>
      </w:tr>
      <w:tr w:rsidR="00574ABB" w:rsidRPr="00DB5471" w:rsidTr="00574ABB">
        <w:trPr>
          <w:gridAfter w:val="1"/>
          <w:wAfter w:w="35" w:type="dxa"/>
          <w:trHeight w:val="75"/>
        </w:trPr>
        <w:tc>
          <w:tcPr>
            <w:tcW w:w="4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BB" w:rsidRDefault="00574AB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Сабақ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бойынша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 xml:space="preserve"> рефлексия </w:t>
            </w:r>
          </w:p>
          <w:p w:rsidR="00574ABB" w:rsidRDefault="00574AB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en-GB"/>
              </w:rPr>
            </w:pPr>
          </w:p>
        </w:tc>
        <w:tc>
          <w:tcPr>
            <w:tcW w:w="6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ABB" w:rsidRDefault="00574AB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Бұл бағананы сабақ туралы ойларыңызға пайдаланыңыз. Өзіңіздің сабағыңыздағы ең маңызды сұрақтарға жауап беріңіз.</w:t>
            </w:r>
          </w:p>
        </w:tc>
      </w:tr>
      <w:tr w:rsidR="00574ABB" w:rsidRPr="00DB5471" w:rsidTr="00574ABB">
        <w:trPr>
          <w:gridAfter w:val="1"/>
          <w:wAfter w:w="35" w:type="dxa"/>
          <w:trHeight w:val="75"/>
        </w:trPr>
        <w:tc>
          <w:tcPr>
            <w:tcW w:w="4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ABB" w:rsidRPr="006E23F2" w:rsidRDefault="00574AB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 w:rsidRPr="006E23F2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Сабақ мақсаттары/оқу мақсаттары дұрыс қойылған ба? </w:t>
            </w:r>
          </w:p>
        </w:tc>
        <w:tc>
          <w:tcPr>
            <w:tcW w:w="6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BB" w:rsidRPr="006E23F2" w:rsidRDefault="00574AB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</w:tc>
      </w:tr>
      <w:tr w:rsidR="00574ABB" w:rsidRPr="00DB5471" w:rsidTr="00574ABB">
        <w:trPr>
          <w:gridAfter w:val="1"/>
          <w:wAfter w:w="35" w:type="dxa"/>
          <w:trHeight w:val="75"/>
        </w:trPr>
        <w:tc>
          <w:tcPr>
            <w:tcW w:w="4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ABB" w:rsidRPr="00574ABB" w:rsidRDefault="00574AB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 w:rsidRPr="00574ABB"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Оқушылардың барлығы ОМ қол жеткізді ме? </w:t>
            </w:r>
          </w:p>
        </w:tc>
        <w:tc>
          <w:tcPr>
            <w:tcW w:w="6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BB" w:rsidRPr="00574ABB" w:rsidRDefault="00574AB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</w:tc>
      </w:tr>
      <w:tr w:rsidR="00574ABB" w:rsidTr="00574ABB">
        <w:trPr>
          <w:gridAfter w:val="1"/>
          <w:wAfter w:w="35" w:type="dxa"/>
          <w:trHeight w:val="75"/>
        </w:trPr>
        <w:tc>
          <w:tcPr>
            <w:tcW w:w="4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ABB" w:rsidRDefault="00574AB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Жеткізбесе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неліктен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? </w:t>
            </w:r>
          </w:p>
        </w:tc>
        <w:tc>
          <w:tcPr>
            <w:tcW w:w="6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BB" w:rsidRDefault="00574AB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</w:tr>
      <w:tr w:rsidR="00574ABB" w:rsidTr="00574ABB">
        <w:trPr>
          <w:gridAfter w:val="1"/>
          <w:wAfter w:w="35" w:type="dxa"/>
          <w:trHeight w:val="75"/>
        </w:trPr>
        <w:tc>
          <w:tcPr>
            <w:tcW w:w="4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ABB" w:rsidRDefault="00574AB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Сабақта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саралау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дұрыс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жүргізілді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ме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? </w:t>
            </w:r>
          </w:p>
        </w:tc>
        <w:tc>
          <w:tcPr>
            <w:tcW w:w="6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BB" w:rsidRDefault="00574AB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</w:tr>
      <w:tr w:rsidR="00574ABB" w:rsidTr="00574ABB">
        <w:trPr>
          <w:gridAfter w:val="1"/>
          <w:wAfter w:w="35" w:type="dxa"/>
          <w:trHeight w:val="75"/>
        </w:trPr>
        <w:tc>
          <w:tcPr>
            <w:tcW w:w="4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ABB" w:rsidRDefault="00574AB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Сабақтың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уа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қыттық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кезеңдері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сақталды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ма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? </w:t>
            </w:r>
          </w:p>
        </w:tc>
        <w:tc>
          <w:tcPr>
            <w:tcW w:w="6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BB" w:rsidRDefault="00574AB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</w:tr>
      <w:tr w:rsidR="00574ABB" w:rsidTr="00574ABB">
        <w:trPr>
          <w:gridAfter w:val="1"/>
          <w:wAfter w:w="35" w:type="dxa"/>
          <w:trHeight w:val="75"/>
        </w:trPr>
        <w:tc>
          <w:tcPr>
            <w:tcW w:w="40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ABB" w:rsidRDefault="00574AB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Сабақ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жоспарынан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қандай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ауытқулар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болды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неліктен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?</w:t>
            </w:r>
          </w:p>
        </w:tc>
        <w:tc>
          <w:tcPr>
            <w:tcW w:w="6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BB" w:rsidRDefault="00574AB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</w:tr>
      <w:tr w:rsidR="00574ABB" w:rsidTr="00574ABB">
        <w:trPr>
          <w:gridAfter w:val="1"/>
          <w:wAfter w:w="35" w:type="dxa"/>
          <w:trHeight w:val="75"/>
        </w:trPr>
        <w:tc>
          <w:tcPr>
            <w:tcW w:w="104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BB" w:rsidRDefault="00574AB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>Жалпы баға</w:t>
            </w:r>
          </w:p>
          <w:p w:rsidR="00574ABB" w:rsidRDefault="00574AB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  <w:p w:rsidR="00574ABB" w:rsidRDefault="00574AB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  <w:p w:rsidR="00574ABB" w:rsidRDefault="00574AB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  <w:p w:rsidR="00574ABB" w:rsidRPr="00EA782C" w:rsidRDefault="00574AB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</w:p>
        </w:tc>
      </w:tr>
      <w:tr w:rsidR="00574ABB" w:rsidRPr="00EA782C" w:rsidTr="00574ABB">
        <w:trPr>
          <w:gridAfter w:val="1"/>
          <w:wAfter w:w="35" w:type="dxa"/>
          <w:trHeight w:val="75"/>
        </w:trPr>
        <w:tc>
          <w:tcPr>
            <w:tcW w:w="104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BB" w:rsidRDefault="00574AB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Сабақтың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жақсы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өткен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екі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аспекті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с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і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оқыту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туралы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да,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оқу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туралы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да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ойланыңыз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)?</w:t>
            </w:r>
          </w:p>
          <w:p w:rsidR="00574ABB" w:rsidRDefault="00574AB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1:</w:t>
            </w:r>
          </w:p>
          <w:p w:rsidR="00574ABB" w:rsidRDefault="00574AB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  <w:p w:rsidR="00574ABB" w:rsidRDefault="00574AB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2:</w:t>
            </w:r>
          </w:p>
          <w:p w:rsidR="00574ABB" w:rsidRDefault="00574AB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  <w:p w:rsidR="00574ABB" w:rsidRDefault="00574AB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Сабақты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жақ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сарту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ға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не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ықпал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ете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алады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оқыту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туралы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да,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оқу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туралы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да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ойланыңыз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)?</w:t>
            </w:r>
          </w:p>
          <w:p w:rsidR="00574ABB" w:rsidRDefault="00574AB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1: </w:t>
            </w:r>
          </w:p>
          <w:p w:rsidR="00574ABB" w:rsidRDefault="00574AB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  <w:p w:rsidR="00574ABB" w:rsidRDefault="00574AB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2:</w:t>
            </w:r>
          </w:p>
          <w:p w:rsidR="00574ABB" w:rsidRDefault="00574AB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en-GB"/>
              </w:rPr>
              <w:t xml:space="preserve">Сабақ барысында сынып туралы немесе жекелеген оқушылардың жетістік/қиындықтары туралы нені білдім, келесі сабақтарда неге көңіл бөлу </w:t>
            </w:r>
          </w:p>
        </w:tc>
      </w:tr>
    </w:tbl>
    <w:p w:rsidR="00CF68B5" w:rsidRPr="006E23F2" w:rsidRDefault="00CF68B5">
      <w:pPr>
        <w:rPr>
          <w:lang w:val="kk-KZ"/>
        </w:rPr>
      </w:pPr>
    </w:p>
    <w:sectPr w:rsidR="00CF68B5" w:rsidRPr="006E2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85032"/>
    <w:multiLevelType w:val="hybridMultilevel"/>
    <w:tmpl w:val="5F9C6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233BE2"/>
    <w:multiLevelType w:val="hybridMultilevel"/>
    <w:tmpl w:val="E326AA2C"/>
    <w:lvl w:ilvl="0" w:tplc="041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296AD4"/>
    <w:multiLevelType w:val="hybridMultilevel"/>
    <w:tmpl w:val="753E44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A219EF"/>
    <w:multiLevelType w:val="hybridMultilevel"/>
    <w:tmpl w:val="753E44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39267B"/>
    <w:multiLevelType w:val="hybridMultilevel"/>
    <w:tmpl w:val="6908E6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E83203"/>
    <w:multiLevelType w:val="hybridMultilevel"/>
    <w:tmpl w:val="7D6AC31A"/>
    <w:lvl w:ilvl="0" w:tplc="041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A5E"/>
    <w:rsid w:val="00295AED"/>
    <w:rsid w:val="002E71A6"/>
    <w:rsid w:val="004A6B39"/>
    <w:rsid w:val="00574ABB"/>
    <w:rsid w:val="005B4A5E"/>
    <w:rsid w:val="006E23F2"/>
    <w:rsid w:val="0070773C"/>
    <w:rsid w:val="00814468"/>
    <w:rsid w:val="00A056FD"/>
    <w:rsid w:val="00CC0DC9"/>
    <w:rsid w:val="00CF358E"/>
    <w:rsid w:val="00CF68B5"/>
    <w:rsid w:val="00DB5471"/>
    <w:rsid w:val="00EA782C"/>
    <w:rsid w:val="00EC3586"/>
    <w:rsid w:val="00F00D6F"/>
    <w:rsid w:val="00F01A69"/>
    <w:rsid w:val="00F45B41"/>
    <w:rsid w:val="00F64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3F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23F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Абзац списка Знак"/>
    <w:link w:val="a5"/>
    <w:uiPriority w:val="34"/>
    <w:locked/>
    <w:rsid w:val="006E23F2"/>
    <w:rPr>
      <w:rFonts w:ascii="Calibri" w:eastAsia="Times New Roman" w:hAnsi="Calibri" w:cs="Times New Roman"/>
      <w:lang w:val="en-GB"/>
    </w:rPr>
  </w:style>
  <w:style w:type="paragraph" w:styleId="a5">
    <w:name w:val="List Paragraph"/>
    <w:basedOn w:val="a"/>
    <w:link w:val="a4"/>
    <w:uiPriority w:val="34"/>
    <w:qFormat/>
    <w:rsid w:val="006E23F2"/>
    <w:pPr>
      <w:ind w:left="720"/>
      <w:contextualSpacing/>
    </w:pPr>
    <w:rPr>
      <w:rFonts w:eastAsia="Times New Roman"/>
      <w:lang w:val="en-GB"/>
    </w:rPr>
  </w:style>
  <w:style w:type="paragraph" w:customStyle="1" w:styleId="Default">
    <w:name w:val="Default"/>
    <w:uiPriority w:val="99"/>
    <w:rsid w:val="006E23F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E2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23F2"/>
    <w:rPr>
      <w:rFonts w:ascii="Tahoma" w:eastAsia="Calibri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574A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kk-KZ"/>
    </w:rPr>
  </w:style>
  <w:style w:type="table" w:styleId="a8">
    <w:name w:val="Table Grid"/>
    <w:basedOn w:val="a1"/>
    <w:uiPriority w:val="59"/>
    <w:rsid w:val="00A056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3F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23F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Абзац списка Знак"/>
    <w:link w:val="a5"/>
    <w:uiPriority w:val="34"/>
    <w:locked/>
    <w:rsid w:val="006E23F2"/>
    <w:rPr>
      <w:rFonts w:ascii="Calibri" w:eastAsia="Times New Roman" w:hAnsi="Calibri" w:cs="Times New Roman"/>
      <w:lang w:val="en-GB"/>
    </w:rPr>
  </w:style>
  <w:style w:type="paragraph" w:styleId="a5">
    <w:name w:val="List Paragraph"/>
    <w:basedOn w:val="a"/>
    <w:link w:val="a4"/>
    <w:uiPriority w:val="34"/>
    <w:qFormat/>
    <w:rsid w:val="006E23F2"/>
    <w:pPr>
      <w:ind w:left="720"/>
      <w:contextualSpacing/>
    </w:pPr>
    <w:rPr>
      <w:rFonts w:eastAsia="Times New Roman"/>
      <w:lang w:val="en-GB"/>
    </w:rPr>
  </w:style>
  <w:style w:type="paragraph" w:customStyle="1" w:styleId="Default">
    <w:name w:val="Default"/>
    <w:uiPriority w:val="99"/>
    <w:rsid w:val="006E23F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E2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23F2"/>
    <w:rPr>
      <w:rFonts w:ascii="Tahoma" w:eastAsia="Calibri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574A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kk-KZ"/>
    </w:rPr>
  </w:style>
  <w:style w:type="table" w:styleId="a8">
    <w:name w:val="Table Grid"/>
    <w:basedOn w:val="a1"/>
    <w:uiPriority w:val="59"/>
    <w:rsid w:val="00A056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13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891</Words>
  <Characters>5081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20</cp:revision>
  <cp:lastPrinted>2021-09-30T23:02:00Z</cp:lastPrinted>
  <dcterms:created xsi:type="dcterms:W3CDTF">2021-09-30T15:34:00Z</dcterms:created>
  <dcterms:modified xsi:type="dcterms:W3CDTF">2022-02-06T06:53:00Z</dcterms:modified>
</cp:coreProperties>
</file>